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1B2" w:rsidRPr="00E161B2" w:rsidRDefault="00E161B2">
      <w:pPr>
        <w:jc w:val="center"/>
        <w:rPr>
          <w:rFonts w:ascii="Baskerville Old Face" w:hAnsi="Baskerville Old Face"/>
          <w:sz w:val="44"/>
        </w:rPr>
      </w:pPr>
      <w:bookmarkStart w:id="0" w:name="_GoBack"/>
      <w:bookmarkEnd w:id="0"/>
    </w:p>
    <w:p w:rsidR="00E161B2" w:rsidRPr="00E161B2" w:rsidRDefault="00E161B2">
      <w:pPr>
        <w:jc w:val="center"/>
        <w:rPr>
          <w:rFonts w:ascii="TimesNewRoman" w:hAnsi="TimesNewRoman"/>
          <w:sz w:val="22"/>
        </w:rPr>
      </w:pPr>
    </w:p>
    <w:p w:rsidR="00E161B2" w:rsidRPr="00E161B2" w:rsidRDefault="00DD7FBA">
      <w:pPr>
        <w:jc w:val="both"/>
        <w:rPr>
          <w:rFonts w:ascii="TimesNewRoman" w:hAnsi="TimesNewRoman"/>
          <w:color w:val="FF0000"/>
          <w:sz w:val="22"/>
        </w:rPr>
      </w:pPr>
      <w:r>
        <w:rPr>
          <w:rFonts w:ascii="TimesNewRoman" w:hAnsi="TimesNewRoman"/>
          <w:noProof/>
          <w:snapToGrid/>
          <w:color w:val="FF0000"/>
          <w:sz w:val="22"/>
          <w:lang w:eastAsia="en-US"/>
        </w:rPr>
        <w:drawing>
          <wp:inline distT="0" distB="0" distL="0" distR="0">
            <wp:extent cx="6127750" cy="2766695"/>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127750" cy="2766695"/>
                    </a:xfrm>
                    <a:prstGeom prst="rect">
                      <a:avLst/>
                    </a:prstGeom>
                    <a:noFill/>
                    <a:ln w="9525">
                      <a:noFill/>
                      <a:miter lim="800000"/>
                      <a:headEnd/>
                      <a:tailEnd/>
                    </a:ln>
                  </pic:spPr>
                </pic:pic>
              </a:graphicData>
            </a:graphic>
          </wp:inline>
        </w:drawing>
      </w:r>
    </w:p>
    <w:p w:rsidR="00E161B2" w:rsidRPr="00E161B2" w:rsidRDefault="00E161B2">
      <w:pPr>
        <w:jc w:val="both"/>
        <w:rPr>
          <w:rFonts w:ascii="TimesNewRoman" w:hAnsi="TimesNewRoman"/>
          <w:sz w:val="22"/>
        </w:rPr>
      </w:pPr>
    </w:p>
    <w:p w:rsidR="00E161B2" w:rsidRPr="00E161B2" w:rsidRDefault="00E161B2">
      <w:pPr>
        <w:pBdr>
          <w:bottom w:val="single" w:sz="6" w:space="0" w:color="auto"/>
        </w:pBdr>
        <w:jc w:val="center"/>
        <w:rPr>
          <w:rFonts w:ascii="Impact" w:hAnsi="Impact"/>
          <w:sz w:val="56"/>
        </w:rPr>
      </w:pPr>
    </w:p>
    <w:p w:rsidR="00E161B2" w:rsidRPr="00E161B2" w:rsidRDefault="00E161B2">
      <w:pPr>
        <w:pBdr>
          <w:bottom w:val="single" w:sz="6" w:space="0" w:color="auto"/>
        </w:pBdr>
        <w:jc w:val="center"/>
        <w:rPr>
          <w:rFonts w:ascii="Impact" w:hAnsi="Impact"/>
          <w:sz w:val="56"/>
        </w:rPr>
      </w:pPr>
    </w:p>
    <w:p w:rsidR="00E161B2" w:rsidRPr="00E161B2" w:rsidRDefault="00E161B2">
      <w:pPr>
        <w:pBdr>
          <w:bottom w:val="single" w:sz="6" w:space="0" w:color="auto"/>
        </w:pBdr>
        <w:jc w:val="center"/>
        <w:rPr>
          <w:b/>
          <w:sz w:val="72"/>
        </w:rPr>
      </w:pPr>
      <w:bookmarkStart w:id="1" w:name="_cp_text_1_523"/>
      <w:bookmarkStart w:id="2" w:name="_cp_text_2_569"/>
      <w:bookmarkStart w:id="3" w:name="_cp_text_2_599"/>
      <w:bookmarkStart w:id="4" w:name="_cp_text_1_105"/>
      <w:bookmarkStart w:id="5" w:name="_cp_text_1_126"/>
      <w:bookmarkStart w:id="6" w:name="_cp_text_1_195"/>
      <w:bookmarkStart w:id="7" w:name="_cp_text_1_489"/>
      <w:bookmarkStart w:id="8" w:name="_cp_text_2_503"/>
      <w:r w:rsidRPr="00E161B2">
        <w:rPr>
          <w:rFonts w:ascii="SimSun" w:hint="eastAsia"/>
          <w:sz w:val="72"/>
          <w:lang w:val="zh-CN"/>
        </w:rPr>
        <w:t>一般条款和条件</w:t>
      </w:r>
    </w:p>
    <w:bookmarkEnd w:id="1"/>
    <w:bookmarkEnd w:id="2"/>
    <w:bookmarkEnd w:id="3"/>
    <w:bookmarkEnd w:id="4"/>
    <w:bookmarkEnd w:id="5"/>
    <w:bookmarkEnd w:id="6"/>
    <w:bookmarkEnd w:id="7"/>
    <w:bookmarkEnd w:id="8"/>
    <w:p w:rsidR="00E161B2" w:rsidRPr="00E161B2" w:rsidRDefault="00E161B2">
      <w:pPr>
        <w:jc w:val="center"/>
        <w:rPr>
          <w:rFonts w:ascii="Impact" w:hAnsi="Impact"/>
          <w:sz w:val="36"/>
        </w:rPr>
      </w:pPr>
    </w:p>
    <w:p w:rsidR="00E161B2" w:rsidRPr="00E161B2" w:rsidRDefault="00E161B2">
      <w:pPr>
        <w:jc w:val="center"/>
        <w:rPr>
          <w:rFonts w:ascii="Impact" w:hAnsi="Impact"/>
          <w:sz w:val="36"/>
        </w:rPr>
      </w:pPr>
      <w:r w:rsidRPr="00E161B2">
        <w:rPr>
          <w:rFonts w:ascii="Impact" w:hAnsi="Impact"/>
          <w:sz w:val="36"/>
        </w:rPr>
        <w:t xml:space="preserve">2014 </w:t>
      </w:r>
      <w:r w:rsidRPr="00E161B2">
        <w:rPr>
          <w:rFonts w:ascii="SimSun" w:hint="eastAsia"/>
          <w:sz w:val="36"/>
          <w:lang w:val="zh-CN"/>
        </w:rPr>
        <w:t>年</w:t>
      </w:r>
      <w:r w:rsidRPr="00E161B2">
        <w:rPr>
          <w:rFonts w:ascii="Impact" w:hAnsi="Impact"/>
          <w:sz w:val="36"/>
        </w:rPr>
        <w:t xml:space="preserve"> 5 </w:t>
      </w:r>
      <w:r w:rsidRPr="00E161B2">
        <w:rPr>
          <w:rFonts w:ascii="SimSun" w:hint="eastAsia"/>
          <w:sz w:val="36"/>
          <w:lang w:val="zh-CN"/>
        </w:rPr>
        <w:t>月</w:t>
      </w:r>
      <w:r w:rsidRPr="00E161B2">
        <w:rPr>
          <w:rFonts w:ascii="Impact" w:hAnsi="Impact"/>
          <w:sz w:val="36"/>
        </w:rPr>
        <w:t xml:space="preserve"> 1 </w:t>
      </w:r>
      <w:r w:rsidRPr="00E161B2">
        <w:rPr>
          <w:rFonts w:ascii="SimSun" w:hint="eastAsia"/>
          <w:sz w:val="36"/>
          <w:lang w:val="zh-CN"/>
        </w:rPr>
        <w:t>日</w:t>
      </w:r>
    </w:p>
    <w:p w:rsidR="00E161B2" w:rsidRPr="00E161B2" w:rsidRDefault="00E161B2">
      <w:pPr>
        <w:jc w:val="center"/>
        <w:rPr>
          <w:rFonts w:ascii="Impact" w:hAnsi="Impact"/>
          <w:sz w:val="36"/>
        </w:rPr>
      </w:pPr>
    </w:p>
    <w:p w:rsidR="00E161B2" w:rsidRPr="00E161B2" w:rsidRDefault="00E161B2">
      <w:pPr>
        <w:jc w:val="center"/>
        <w:rPr>
          <w:b/>
          <w:sz w:val="22"/>
        </w:rPr>
      </w:pPr>
      <w:r w:rsidRPr="00E161B2">
        <w:rPr>
          <w:b/>
          <w:sz w:val="28"/>
        </w:rPr>
        <w:br w:type="page"/>
      </w:r>
    </w:p>
    <w:p w:rsidR="00E161B2" w:rsidRPr="00E161B2" w:rsidRDefault="00E161B2">
      <w:pPr>
        <w:pStyle w:val="BodyTextFirstIndent"/>
        <w:spacing w:after="0"/>
        <w:ind w:firstLine="0"/>
        <w:jc w:val="center"/>
        <w:outlineLvl w:val="0"/>
        <w:rPr>
          <w:smallCaps/>
          <w:sz w:val="32"/>
        </w:rPr>
      </w:pPr>
      <w:r w:rsidRPr="00E161B2">
        <w:rPr>
          <w:rFonts w:ascii="SimSun" w:hint="eastAsia"/>
          <w:b/>
          <w:smallCaps/>
          <w:sz w:val="32"/>
          <w:lang w:val="zh-CN"/>
        </w:rPr>
        <w:lastRenderedPageBreak/>
        <w:t>目录</w:t>
      </w:r>
    </w:p>
    <w:p w:rsidR="00E161B2" w:rsidRPr="00E161B2" w:rsidRDefault="00E161B2">
      <w:pPr>
        <w:pStyle w:val="BodyTextFirstIndent"/>
        <w:spacing w:after="0"/>
        <w:ind w:firstLine="0"/>
        <w:jc w:val="center"/>
        <w:outlineLvl w:val="0"/>
        <w:rPr>
          <w:sz w:val="22"/>
        </w:rPr>
      </w:pPr>
    </w:p>
    <w:p w:rsidR="00E161B2" w:rsidRPr="00E161B2" w:rsidRDefault="00E161B2">
      <w:pPr>
        <w:pStyle w:val="BodyTextFirstIndent"/>
        <w:spacing w:after="0"/>
        <w:ind w:firstLine="0"/>
        <w:jc w:val="center"/>
        <w:outlineLvl w:val="0"/>
        <w:rPr>
          <w:sz w:val="22"/>
        </w:rPr>
        <w:sectPr w:rsidR="00E161B2" w:rsidRPr="00E161B2">
          <w:pgSz w:w="12240" w:h="15840" w:code="1"/>
          <w:pgMar w:top="1152" w:right="1152" w:bottom="1152" w:left="1152" w:header="720" w:footer="720" w:gutter="0"/>
          <w:cols w:space="720"/>
          <w:titlePg/>
          <w:docGrid w:linePitch="360"/>
        </w:sectPr>
      </w:pPr>
    </w:p>
    <w:p w:rsidR="00E161B2" w:rsidRPr="00E161B2" w:rsidRDefault="00A96A02">
      <w:pPr>
        <w:pStyle w:val="TOC1"/>
        <w:rPr>
          <w:rFonts w:ascii="Calibri" w:hAnsi="Calibri"/>
          <w:noProof/>
          <w:sz w:val="22"/>
        </w:rPr>
      </w:pPr>
      <w:r w:rsidRPr="00E161B2">
        <w:rPr>
          <w:i/>
          <w:sz w:val="22"/>
        </w:rPr>
        <w:lastRenderedPageBreak/>
        <w:fldChar w:fldCharType="begin"/>
      </w:r>
      <w:r w:rsidR="00E161B2" w:rsidRPr="00E161B2">
        <w:rPr>
          <w:i/>
          <w:sz w:val="22"/>
        </w:rPr>
        <w:instrText xml:space="preserve"> TOC \f </w:instrText>
      </w:r>
      <w:r w:rsidRPr="00E161B2">
        <w:rPr>
          <w:i/>
          <w:sz w:val="22"/>
        </w:rPr>
        <w:fldChar w:fldCharType="separate"/>
      </w:r>
      <w:r w:rsidR="00E161B2" w:rsidRPr="00E161B2">
        <w:rPr>
          <w:noProof/>
        </w:rPr>
        <w:t>1.</w:t>
      </w:r>
      <w:r w:rsidR="00E161B2" w:rsidRPr="00E161B2">
        <w:rPr>
          <w:rFonts w:ascii="Calibri" w:hAnsi="Calibri"/>
          <w:noProof/>
          <w:sz w:val="22"/>
        </w:rPr>
        <w:tab/>
      </w:r>
      <w:r w:rsidR="00E161B2" w:rsidRPr="00E161B2">
        <w:rPr>
          <w:rFonts w:ascii="SimSun" w:hint="eastAsia"/>
          <w:noProof/>
        </w:rPr>
        <w:t>合同</w:t>
      </w:r>
      <w:r w:rsidR="00E161B2" w:rsidRPr="00E161B2">
        <w:rPr>
          <w:noProof/>
        </w:rPr>
        <w:tab/>
      </w:r>
      <w:r w:rsidRPr="00E161B2">
        <w:rPr>
          <w:noProof/>
        </w:rPr>
        <w:fldChar w:fldCharType="begin"/>
      </w:r>
      <w:r w:rsidR="00E161B2" w:rsidRPr="00E161B2">
        <w:rPr>
          <w:noProof/>
        </w:rPr>
        <w:instrText xml:space="preserve"> PAGEREF _Toc384716261 \h </w:instrText>
      </w:r>
      <w:r w:rsidRPr="00E161B2">
        <w:rPr>
          <w:noProof/>
        </w:rPr>
      </w:r>
      <w:r w:rsidRPr="00E161B2">
        <w:rPr>
          <w:noProof/>
        </w:rPr>
        <w:fldChar w:fldCharType="separate"/>
      </w:r>
      <w:r w:rsidR="00E161B2" w:rsidRPr="00E161B2">
        <w:rPr>
          <w:noProof/>
        </w:rPr>
        <w:t>1</w:t>
      </w:r>
      <w:r w:rsidRPr="00E161B2">
        <w:rPr>
          <w:noProof/>
        </w:rPr>
        <w:fldChar w:fldCharType="end"/>
      </w:r>
    </w:p>
    <w:p w:rsidR="00E161B2" w:rsidRPr="00E161B2" w:rsidRDefault="00E161B2">
      <w:pPr>
        <w:pStyle w:val="TOC1"/>
        <w:rPr>
          <w:rFonts w:ascii="Calibri" w:hAnsi="Calibri"/>
          <w:noProof/>
          <w:sz w:val="22"/>
        </w:rPr>
      </w:pPr>
      <w:r w:rsidRPr="00E161B2">
        <w:rPr>
          <w:noProof/>
        </w:rPr>
        <w:t>1.1</w:t>
      </w:r>
      <w:r w:rsidRPr="00E161B2">
        <w:rPr>
          <w:rFonts w:ascii="Calibri" w:hAnsi="Calibri"/>
          <w:noProof/>
          <w:sz w:val="22"/>
        </w:rPr>
        <w:tab/>
      </w:r>
      <w:r w:rsidRPr="00E161B2">
        <w:rPr>
          <w:rFonts w:ascii="SimSun" w:hint="eastAsia"/>
          <w:noProof/>
        </w:rPr>
        <w:t>要约和接受</w:t>
      </w:r>
      <w:r w:rsidRPr="00E161B2">
        <w:rPr>
          <w:noProof/>
        </w:rPr>
        <w:tab/>
      </w:r>
      <w:r w:rsidR="00A96A02" w:rsidRPr="00E161B2">
        <w:rPr>
          <w:noProof/>
        </w:rPr>
        <w:fldChar w:fldCharType="begin"/>
      </w:r>
      <w:r w:rsidRPr="00E161B2">
        <w:rPr>
          <w:noProof/>
        </w:rPr>
        <w:instrText xml:space="preserve"> PAGEREF _Toc384716262 \h </w:instrText>
      </w:r>
      <w:r w:rsidR="00A96A02" w:rsidRPr="00E161B2">
        <w:rPr>
          <w:noProof/>
        </w:rPr>
      </w:r>
      <w:r w:rsidR="00A96A02" w:rsidRPr="00E161B2">
        <w:rPr>
          <w:noProof/>
        </w:rPr>
        <w:fldChar w:fldCharType="separate"/>
      </w:r>
      <w:r w:rsidRPr="00E161B2">
        <w:rPr>
          <w:noProof/>
        </w:rPr>
        <w:t>1</w:t>
      </w:r>
      <w:r w:rsidR="00A96A02" w:rsidRPr="00E161B2">
        <w:rPr>
          <w:noProof/>
        </w:rPr>
        <w:fldChar w:fldCharType="end"/>
      </w:r>
    </w:p>
    <w:p w:rsidR="00E161B2" w:rsidRPr="00E161B2" w:rsidRDefault="00E161B2">
      <w:pPr>
        <w:pStyle w:val="TOC1"/>
        <w:rPr>
          <w:rFonts w:ascii="Calibri" w:hAnsi="Calibri"/>
          <w:noProof/>
          <w:sz w:val="22"/>
        </w:rPr>
      </w:pPr>
      <w:r w:rsidRPr="00E161B2">
        <w:rPr>
          <w:noProof/>
        </w:rPr>
        <w:t>1.2</w:t>
      </w:r>
      <w:r w:rsidRPr="00E161B2">
        <w:rPr>
          <w:rFonts w:ascii="Calibri" w:hAnsi="Calibri"/>
          <w:noProof/>
          <w:sz w:val="22"/>
        </w:rPr>
        <w:tab/>
      </w:r>
      <w:r w:rsidRPr="00E161B2">
        <w:rPr>
          <w:rFonts w:ascii="SimSun" w:hint="eastAsia"/>
          <w:noProof/>
        </w:rPr>
        <w:t>变更</w:t>
      </w:r>
      <w:r w:rsidRPr="00E161B2">
        <w:rPr>
          <w:noProof/>
        </w:rPr>
        <w:tab/>
      </w:r>
      <w:r w:rsidR="00A96A02" w:rsidRPr="00E161B2">
        <w:rPr>
          <w:noProof/>
        </w:rPr>
        <w:fldChar w:fldCharType="begin"/>
      </w:r>
      <w:r w:rsidRPr="00E161B2">
        <w:rPr>
          <w:noProof/>
        </w:rPr>
        <w:instrText xml:space="preserve"> PAGEREF _Toc384716263 \h </w:instrText>
      </w:r>
      <w:r w:rsidR="00A96A02" w:rsidRPr="00E161B2">
        <w:rPr>
          <w:noProof/>
        </w:rPr>
      </w:r>
      <w:r w:rsidR="00A96A02" w:rsidRPr="00E161B2">
        <w:rPr>
          <w:noProof/>
        </w:rPr>
        <w:fldChar w:fldCharType="separate"/>
      </w:r>
      <w:r w:rsidRPr="00E161B2">
        <w:rPr>
          <w:noProof/>
        </w:rPr>
        <w:t>1</w:t>
      </w:r>
      <w:r w:rsidR="00A96A02" w:rsidRPr="00E161B2">
        <w:rPr>
          <w:noProof/>
        </w:rPr>
        <w:fldChar w:fldCharType="end"/>
      </w:r>
    </w:p>
    <w:p w:rsidR="00E161B2" w:rsidRPr="00E161B2" w:rsidRDefault="00E161B2">
      <w:pPr>
        <w:pStyle w:val="TOC1"/>
        <w:rPr>
          <w:rFonts w:ascii="Calibri" w:hAnsi="Calibri"/>
          <w:noProof/>
          <w:sz w:val="22"/>
        </w:rPr>
      </w:pPr>
      <w:r w:rsidRPr="00E161B2">
        <w:rPr>
          <w:noProof/>
        </w:rPr>
        <w:t>1.3</w:t>
      </w:r>
      <w:r w:rsidRPr="00E161B2">
        <w:rPr>
          <w:rFonts w:ascii="Calibri" w:hAnsi="Calibri"/>
          <w:noProof/>
          <w:sz w:val="22"/>
        </w:rPr>
        <w:tab/>
      </w:r>
      <w:r w:rsidRPr="00E161B2">
        <w:rPr>
          <w:rFonts w:ascii="SimSun" w:hint="eastAsia"/>
          <w:noProof/>
        </w:rPr>
        <w:t>其它变更</w:t>
      </w:r>
      <w:r w:rsidRPr="00E161B2">
        <w:rPr>
          <w:noProof/>
        </w:rPr>
        <w:tab/>
      </w:r>
      <w:r w:rsidR="00A96A02" w:rsidRPr="00E161B2">
        <w:rPr>
          <w:noProof/>
        </w:rPr>
        <w:fldChar w:fldCharType="begin"/>
      </w:r>
      <w:r w:rsidRPr="00E161B2">
        <w:rPr>
          <w:noProof/>
        </w:rPr>
        <w:instrText xml:space="preserve"> PAGEREF _Toc384716264 \h </w:instrText>
      </w:r>
      <w:r w:rsidR="00A96A02" w:rsidRPr="00E161B2">
        <w:rPr>
          <w:noProof/>
        </w:rPr>
      </w:r>
      <w:r w:rsidR="00A96A02" w:rsidRPr="00E161B2">
        <w:rPr>
          <w:noProof/>
        </w:rPr>
        <w:fldChar w:fldCharType="separate"/>
      </w:r>
      <w:r w:rsidRPr="00E161B2">
        <w:rPr>
          <w:noProof/>
        </w:rPr>
        <w:t>2</w:t>
      </w:r>
      <w:r w:rsidR="00A96A02" w:rsidRPr="00E161B2">
        <w:rPr>
          <w:noProof/>
        </w:rPr>
        <w:fldChar w:fldCharType="end"/>
      </w:r>
    </w:p>
    <w:p w:rsidR="00E161B2" w:rsidRPr="00E161B2" w:rsidRDefault="00E161B2">
      <w:pPr>
        <w:pStyle w:val="TOC1"/>
        <w:rPr>
          <w:noProof/>
        </w:rPr>
      </w:pPr>
    </w:p>
    <w:p w:rsidR="00E161B2" w:rsidRPr="00E161B2" w:rsidRDefault="00E161B2">
      <w:pPr>
        <w:pStyle w:val="TOC1"/>
        <w:rPr>
          <w:rFonts w:ascii="Calibri" w:hAnsi="Calibri"/>
          <w:noProof/>
          <w:sz w:val="22"/>
        </w:rPr>
      </w:pPr>
      <w:r w:rsidRPr="00E161B2">
        <w:rPr>
          <w:noProof/>
        </w:rPr>
        <w:t>2.</w:t>
      </w:r>
      <w:r w:rsidRPr="00E161B2">
        <w:rPr>
          <w:rFonts w:ascii="Calibri" w:hAnsi="Calibri"/>
          <w:noProof/>
          <w:sz w:val="22"/>
        </w:rPr>
        <w:tab/>
      </w:r>
      <w:r w:rsidRPr="00E161B2">
        <w:rPr>
          <w:rFonts w:ascii="SimSun" w:hint="eastAsia"/>
          <w:noProof/>
        </w:rPr>
        <w:t>产品和服务</w:t>
      </w:r>
      <w:r w:rsidRPr="00E161B2">
        <w:rPr>
          <w:noProof/>
        </w:rPr>
        <w:tab/>
      </w:r>
      <w:r w:rsidR="00A96A02" w:rsidRPr="00E161B2">
        <w:rPr>
          <w:noProof/>
        </w:rPr>
        <w:fldChar w:fldCharType="begin"/>
      </w:r>
      <w:r w:rsidRPr="00E161B2">
        <w:rPr>
          <w:noProof/>
        </w:rPr>
        <w:instrText xml:space="preserve"> PAGEREF _Toc384716265 \h </w:instrText>
      </w:r>
      <w:r w:rsidR="00A96A02" w:rsidRPr="00E161B2">
        <w:rPr>
          <w:noProof/>
        </w:rPr>
      </w:r>
      <w:r w:rsidR="00A96A02" w:rsidRPr="00E161B2">
        <w:rPr>
          <w:noProof/>
        </w:rPr>
        <w:fldChar w:fldCharType="separate"/>
      </w:r>
      <w:r w:rsidRPr="00E161B2">
        <w:rPr>
          <w:noProof/>
        </w:rPr>
        <w:t>2</w:t>
      </w:r>
      <w:r w:rsidR="00A96A02" w:rsidRPr="00E161B2">
        <w:rPr>
          <w:noProof/>
        </w:rPr>
        <w:fldChar w:fldCharType="end"/>
      </w:r>
    </w:p>
    <w:p w:rsidR="00E161B2" w:rsidRPr="00E161B2" w:rsidRDefault="00E161B2">
      <w:pPr>
        <w:pStyle w:val="TOC1"/>
        <w:rPr>
          <w:rFonts w:ascii="Calibri" w:hAnsi="Calibri"/>
          <w:noProof/>
          <w:sz w:val="22"/>
        </w:rPr>
      </w:pPr>
      <w:r w:rsidRPr="00E161B2">
        <w:rPr>
          <w:noProof/>
        </w:rPr>
        <w:t>2.1</w:t>
      </w:r>
      <w:r w:rsidRPr="00E161B2">
        <w:rPr>
          <w:rFonts w:ascii="Calibri" w:hAnsi="Calibri"/>
          <w:noProof/>
          <w:sz w:val="22"/>
        </w:rPr>
        <w:tab/>
      </w:r>
      <w:r w:rsidRPr="00E161B2">
        <w:rPr>
          <w:rFonts w:ascii="SimSun" w:hint="eastAsia"/>
          <w:noProof/>
        </w:rPr>
        <w:t>数量</w:t>
      </w:r>
      <w:r w:rsidRPr="00E161B2">
        <w:rPr>
          <w:noProof/>
        </w:rPr>
        <w:tab/>
      </w:r>
      <w:r w:rsidR="00A96A02" w:rsidRPr="00E161B2">
        <w:rPr>
          <w:noProof/>
        </w:rPr>
        <w:fldChar w:fldCharType="begin"/>
      </w:r>
      <w:r w:rsidRPr="00E161B2">
        <w:rPr>
          <w:noProof/>
        </w:rPr>
        <w:instrText xml:space="preserve"> PAGEREF _Toc384716266 \h </w:instrText>
      </w:r>
      <w:r w:rsidR="00A96A02" w:rsidRPr="00E161B2">
        <w:rPr>
          <w:noProof/>
        </w:rPr>
      </w:r>
      <w:r w:rsidR="00A96A02" w:rsidRPr="00E161B2">
        <w:rPr>
          <w:noProof/>
        </w:rPr>
        <w:fldChar w:fldCharType="separate"/>
      </w:r>
      <w:r w:rsidRPr="00E161B2">
        <w:rPr>
          <w:noProof/>
        </w:rPr>
        <w:t>2</w:t>
      </w:r>
      <w:r w:rsidR="00A96A02" w:rsidRPr="00E161B2">
        <w:rPr>
          <w:noProof/>
        </w:rPr>
        <w:fldChar w:fldCharType="end"/>
      </w:r>
    </w:p>
    <w:p w:rsidR="00E161B2" w:rsidRPr="00E161B2" w:rsidRDefault="00E161B2">
      <w:pPr>
        <w:pStyle w:val="TOC1"/>
        <w:rPr>
          <w:rFonts w:ascii="Calibri" w:hAnsi="Calibri"/>
          <w:noProof/>
          <w:sz w:val="22"/>
        </w:rPr>
      </w:pPr>
      <w:r w:rsidRPr="00E161B2">
        <w:rPr>
          <w:noProof/>
        </w:rPr>
        <w:t>2.2</w:t>
      </w:r>
      <w:r w:rsidRPr="00E161B2">
        <w:rPr>
          <w:rFonts w:ascii="Calibri" w:hAnsi="Calibri"/>
          <w:noProof/>
          <w:sz w:val="22"/>
        </w:rPr>
        <w:tab/>
      </w:r>
      <w:r w:rsidRPr="00E161B2">
        <w:rPr>
          <w:rFonts w:ascii="SimSun" w:hint="eastAsia"/>
          <w:noProof/>
        </w:rPr>
        <w:t>当前模型服务要求</w:t>
      </w:r>
      <w:r w:rsidRPr="00E161B2">
        <w:rPr>
          <w:noProof/>
        </w:rPr>
        <w:tab/>
      </w:r>
      <w:r w:rsidR="00A96A02" w:rsidRPr="00E161B2">
        <w:rPr>
          <w:noProof/>
        </w:rPr>
        <w:fldChar w:fldCharType="begin"/>
      </w:r>
      <w:r w:rsidRPr="00E161B2">
        <w:rPr>
          <w:noProof/>
        </w:rPr>
        <w:instrText xml:space="preserve"> PAGEREF _Toc384716267 \h </w:instrText>
      </w:r>
      <w:r w:rsidR="00A96A02" w:rsidRPr="00E161B2">
        <w:rPr>
          <w:noProof/>
        </w:rPr>
      </w:r>
      <w:r w:rsidR="00A96A02" w:rsidRPr="00E161B2">
        <w:rPr>
          <w:noProof/>
        </w:rPr>
        <w:fldChar w:fldCharType="separate"/>
      </w:r>
      <w:r w:rsidRPr="00E161B2">
        <w:rPr>
          <w:noProof/>
        </w:rPr>
        <w:t>2</w:t>
      </w:r>
      <w:r w:rsidR="00A96A02" w:rsidRPr="00E161B2">
        <w:rPr>
          <w:noProof/>
        </w:rPr>
        <w:fldChar w:fldCharType="end"/>
      </w:r>
    </w:p>
    <w:p w:rsidR="00E161B2" w:rsidRPr="00E161B2" w:rsidRDefault="00E161B2">
      <w:pPr>
        <w:pStyle w:val="TOC1"/>
        <w:rPr>
          <w:rFonts w:ascii="Calibri" w:hAnsi="Calibri"/>
          <w:noProof/>
          <w:sz w:val="22"/>
        </w:rPr>
      </w:pPr>
      <w:r w:rsidRPr="00E161B2">
        <w:rPr>
          <w:noProof/>
        </w:rPr>
        <w:t>2.3</w:t>
      </w:r>
      <w:r w:rsidRPr="00E161B2">
        <w:rPr>
          <w:rFonts w:ascii="Calibri" w:hAnsi="Calibri"/>
          <w:noProof/>
          <w:sz w:val="22"/>
        </w:rPr>
        <w:tab/>
      </w:r>
      <w:r w:rsidRPr="00E161B2">
        <w:rPr>
          <w:rFonts w:ascii="SimSun" w:hint="eastAsia"/>
          <w:noProof/>
          <w:sz w:val="22"/>
        </w:rPr>
        <w:t>后模型服务要求</w:t>
      </w:r>
      <w:r w:rsidRPr="00E161B2">
        <w:rPr>
          <w:noProof/>
        </w:rPr>
        <w:tab/>
      </w:r>
      <w:r w:rsidR="00A96A02" w:rsidRPr="00E161B2">
        <w:rPr>
          <w:noProof/>
        </w:rPr>
        <w:fldChar w:fldCharType="begin"/>
      </w:r>
      <w:r w:rsidRPr="00E161B2">
        <w:rPr>
          <w:noProof/>
        </w:rPr>
        <w:instrText xml:space="preserve"> PAGEREF _Toc384716268 \h </w:instrText>
      </w:r>
      <w:r w:rsidR="00A96A02" w:rsidRPr="00E161B2">
        <w:rPr>
          <w:noProof/>
        </w:rPr>
      </w:r>
      <w:r w:rsidR="00A96A02" w:rsidRPr="00E161B2">
        <w:rPr>
          <w:noProof/>
        </w:rPr>
        <w:fldChar w:fldCharType="separate"/>
      </w:r>
      <w:r w:rsidRPr="00E161B2">
        <w:rPr>
          <w:noProof/>
        </w:rPr>
        <w:t>2</w:t>
      </w:r>
      <w:r w:rsidR="00A96A02" w:rsidRPr="00E161B2">
        <w:rPr>
          <w:noProof/>
        </w:rPr>
        <w:fldChar w:fldCharType="end"/>
      </w:r>
    </w:p>
    <w:p w:rsidR="00E161B2" w:rsidRPr="00E161B2" w:rsidRDefault="00E161B2">
      <w:pPr>
        <w:pStyle w:val="TOC1"/>
        <w:rPr>
          <w:noProof/>
        </w:rPr>
      </w:pPr>
    </w:p>
    <w:p w:rsidR="00E161B2" w:rsidRPr="00E161B2" w:rsidRDefault="00E161B2">
      <w:pPr>
        <w:pStyle w:val="TOC1"/>
        <w:rPr>
          <w:rFonts w:ascii="Calibri" w:hAnsi="Calibri"/>
          <w:noProof/>
          <w:sz w:val="22"/>
        </w:rPr>
      </w:pPr>
      <w:r w:rsidRPr="00E161B2">
        <w:rPr>
          <w:noProof/>
        </w:rPr>
        <w:t xml:space="preserve">3. </w:t>
      </w:r>
      <w:r w:rsidRPr="00E161B2">
        <w:rPr>
          <w:noProof/>
        </w:rPr>
        <w:tab/>
      </w:r>
      <w:r w:rsidRPr="00E161B2">
        <w:rPr>
          <w:rFonts w:ascii="SimSun" w:hint="eastAsia"/>
          <w:noProof/>
        </w:rPr>
        <w:t>交货</w:t>
      </w:r>
      <w:r w:rsidRPr="00E161B2">
        <w:rPr>
          <w:noProof/>
        </w:rPr>
        <w:tab/>
      </w:r>
      <w:r w:rsidR="00A96A02" w:rsidRPr="00E161B2">
        <w:rPr>
          <w:noProof/>
        </w:rPr>
        <w:fldChar w:fldCharType="begin"/>
      </w:r>
      <w:r w:rsidRPr="00E161B2">
        <w:rPr>
          <w:noProof/>
        </w:rPr>
        <w:instrText xml:space="preserve"> PAGEREF _Toc384716269 \h </w:instrText>
      </w:r>
      <w:r w:rsidR="00A96A02" w:rsidRPr="00E161B2">
        <w:rPr>
          <w:noProof/>
        </w:rPr>
      </w:r>
      <w:r w:rsidR="00A96A02" w:rsidRPr="00E161B2">
        <w:rPr>
          <w:noProof/>
        </w:rPr>
        <w:fldChar w:fldCharType="separate"/>
      </w:r>
      <w:r w:rsidRPr="00E161B2">
        <w:rPr>
          <w:noProof/>
        </w:rPr>
        <w:t>2</w:t>
      </w:r>
      <w:r w:rsidR="00A96A02" w:rsidRPr="00E161B2">
        <w:rPr>
          <w:noProof/>
        </w:rPr>
        <w:fldChar w:fldCharType="end"/>
      </w:r>
    </w:p>
    <w:p w:rsidR="00E161B2" w:rsidRPr="00E161B2" w:rsidRDefault="00E161B2">
      <w:pPr>
        <w:pStyle w:val="TOC1"/>
        <w:rPr>
          <w:rFonts w:ascii="Calibri" w:hAnsi="Calibri"/>
          <w:noProof/>
          <w:sz w:val="22"/>
        </w:rPr>
      </w:pPr>
      <w:r w:rsidRPr="00E161B2">
        <w:rPr>
          <w:noProof/>
        </w:rPr>
        <w:t>3.1</w:t>
      </w:r>
      <w:r w:rsidRPr="00E161B2">
        <w:rPr>
          <w:rFonts w:ascii="Calibri" w:hAnsi="Calibri"/>
          <w:noProof/>
          <w:sz w:val="22"/>
        </w:rPr>
        <w:tab/>
      </w:r>
      <w:r w:rsidRPr="00E161B2">
        <w:rPr>
          <w:rFonts w:ascii="SimSun" w:hint="eastAsia"/>
          <w:noProof/>
        </w:rPr>
        <w:t>包装和货运</w:t>
      </w:r>
      <w:r w:rsidRPr="00E161B2">
        <w:rPr>
          <w:noProof/>
        </w:rPr>
        <w:tab/>
      </w:r>
      <w:r w:rsidR="00A96A02" w:rsidRPr="00E161B2">
        <w:rPr>
          <w:noProof/>
        </w:rPr>
        <w:fldChar w:fldCharType="begin"/>
      </w:r>
      <w:r w:rsidRPr="00E161B2">
        <w:rPr>
          <w:noProof/>
        </w:rPr>
        <w:instrText xml:space="preserve"> PAGEREF _Toc384716270 \h </w:instrText>
      </w:r>
      <w:r w:rsidR="00A96A02" w:rsidRPr="00E161B2">
        <w:rPr>
          <w:noProof/>
        </w:rPr>
      </w:r>
      <w:r w:rsidR="00A96A02" w:rsidRPr="00E161B2">
        <w:rPr>
          <w:noProof/>
        </w:rPr>
        <w:fldChar w:fldCharType="separate"/>
      </w:r>
      <w:r w:rsidRPr="00E161B2">
        <w:rPr>
          <w:noProof/>
        </w:rPr>
        <w:t>2</w:t>
      </w:r>
      <w:r w:rsidR="00A96A02" w:rsidRPr="00E161B2">
        <w:rPr>
          <w:noProof/>
        </w:rPr>
        <w:fldChar w:fldCharType="end"/>
      </w:r>
    </w:p>
    <w:p w:rsidR="00E161B2" w:rsidRPr="00E161B2" w:rsidRDefault="00E161B2">
      <w:pPr>
        <w:pStyle w:val="TOC1"/>
        <w:rPr>
          <w:rFonts w:ascii="Calibri" w:hAnsi="Calibri"/>
          <w:noProof/>
          <w:sz w:val="22"/>
        </w:rPr>
      </w:pPr>
      <w:r w:rsidRPr="00E161B2">
        <w:rPr>
          <w:noProof/>
        </w:rPr>
        <w:t>3.2</w:t>
      </w:r>
      <w:r w:rsidRPr="00E161B2">
        <w:rPr>
          <w:rFonts w:ascii="Calibri" w:hAnsi="Calibri"/>
          <w:noProof/>
          <w:sz w:val="22"/>
        </w:rPr>
        <w:tab/>
      </w:r>
      <w:r w:rsidRPr="00E161B2">
        <w:rPr>
          <w:rFonts w:ascii="SimSun" w:hint="eastAsia"/>
          <w:noProof/>
        </w:rPr>
        <w:t>交货时间表</w:t>
      </w:r>
      <w:r w:rsidRPr="00E161B2">
        <w:rPr>
          <w:noProof/>
        </w:rPr>
        <w:tab/>
      </w:r>
      <w:r w:rsidR="00A96A02" w:rsidRPr="00E161B2">
        <w:rPr>
          <w:noProof/>
        </w:rPr>
        <w:fldChar w:fldCharType="begin"/>
      </w:r>
      <w:r w:rsidRPr="00E161B2">
        <w:rPr>
          <w:noProof/>
        </w:rPr>
        <w:instrText xml:space="preserve"> PAGEREF _Toc384716271 \h </w:instrText>
      </w:r>
      <w:r w:rsidR="00A96A02" w:rsidRPr="00E161B2">
        <w:rPr>
          <w:noProof/>
        </w:rPr>
      </w:r>
      <w:r w:rsidR="00A96A02" w:rsidRPr="00E161B2">
        <w:rPr>
          <w:noProof/>
        </w:rPr>
        <w:fldChar w:fldCharType="separate"/>
      </w:r>
      <w:r w:rsidRPr="00E161B2">
        <w:rPr>
          <w:noProof/>
        </w:rPr>
        <w:t>3</w:t>
      </w:r>
      <w:r w:rsidR="00A96A02" w:rsidRPr="00E161B2">
        <w:rPr>
          <w:noProof/>
        </w:rPr>
        <w:fldChar w:fldCharType="end"/>
      </w:r>
    </w:p>
    <w:p w:rsidR="00E161B2" w:rsidRPr="00E161B2" w:rsidRDefault="00E161B2">
      <w:pPr>
        <w:pStyle w:val="TOC1"/>
        <w:rPr>
          <w:noProof/>
        </w:rPr>
      </w:pPr>
    </w:p>
    <w:p w:rsidR="00E161B2" w:rsidRPr="00E161B2" w:rsidRDefault="00E161B2">
      <w:pPr>
        <w:pStyle w:val="TOC1"/>
        <w:rPr>
          <w:rFonts w:ascii="Calibri" w:hAnsi="Calibri"/>
          <w:noProof/>
          <w:sz w:val="22"/>
        </w:rPr>
      </w:pPr>
      <w:r w:rsidRPr="00E161B2">
        <w:rPr>
          <w:noProof/>
        </w:rPr>
        <w:t xml:space="preserve">4. </w:t>
      </w:r>
      <w:r w:rsidRPr="00E161B2">
        <w:rPr>
          <w:noProof/>
        </w:rPr>
        <w:tab/>
      </w:r>
      <w:r w:rsidRPr="00E161B2">
        <w:rPr>
          <w:rFonts w:ascii="SimSun" w:hint="eastAsia"/>
          <w:noProof/>
        </w:rPr>
        <w:t>检验</w:t>
      </w:r>
      <w:r w:rsidRPr="00E161B2">
        <w:rPr>
          <w:noProof/>
        </w:rPr>
        <w:tab/>
      </w:r>
      <w:r w:rsidR="00A96A02" w:rsidRPr="00E161B2">
        <w:rPr>
          <w:noProof/>
        </w:rPr>
        <w:fldChar w:fldCharType="begin"/>
      </w:r>
      <w:r w:rsidRPr="00E161B2">
        <w:rPr>
          <w:noProof/>
        </w:rPr>
        <w:instrText xml:space="preserve"> PAGEREF _Toc384716272 \h </w:instrText>
      </w:r>
      <w:r w:rsidR="00A96A02" w:rsidRPr="00E161B2">
        <w:rPr>
          <w:noProof/>
        </w:rPr>
      </w:r>
      <w:r w:rsidR="00A96A02" w:rsidRPr="00E161B2">
        <w:rPr>
          <w:noProof/>
        </w:rPr>
        <w:fldChar w:fldCharType="separate"/>
      </w:r>
      <w:r w:rsidRPr="00E161B2">
        <w:rPr>
          <w:noProof/>
        </w:rPr>
        <w:t>3</w:t>
      </w:r>
      <w:r w:rsidR="00A96A02" w:rsidRPr="00E161B2">
        <w:rPr>
          <w:noProof/>
        </w:rPr>
        <w:fldChar w:fldCharType="end"/>
      </w:r>
    </w:p>
    <w:p w:rsidR="00E161B2" w:rsidRPr="00E161B2" w:rsidRDefault="00E161B2">
      <w:pPr>
        <w:pStyle w:val="TOC1"/>
        <w:rPr>
          <w:noProof/>
        </w:rPr>
      </w:pPr>
    </w:p>
    <w:p w:rsidR="00E161B2" w:rsidRPr="00E161B2" w:rsidRDefault="00E161B2">
      <w:pPr>
        <w:pStyle w:val="TOC1"/>
        <w:rPr>
          <w:rFonts w:ascii="Calibri" w:hAnsi="Calibri"/>
          <w:noProof/>
          <w:sz w:val="22"/>
        </w:rPr>
      </w:pPr>
      <w:r w:rsidRPr="00E161B2">
        <w:rPr>
          <w:noProof/>
        </w:rPr>
        <w:t xml:space="preserve">5. </w:t>
      </w:r>
      <w:r w:rsidRPr="00E161B2">
        <w:rPr>
          <w:noProof/>
        </w:rPr>
        <w:tab/>
      </w:r>
      <w:r w:rsidRPr="00E161B2">
        <w:rPr>
          <w:rFonts w:ascii="SimSun" w:hint="eastAsia"/>
          <w:noProof/>
        </w:rPr>
        <w:t>税务</w:t>
      </w:r>
      <w:r w:rsidRPr="00E161B2">
        <w:rPr>
          <w:noProof/>
        </w:rPr>
        <w:tab/>
      </w:r>
      <w:r w:rsidR="00A96A02" w:rsidRPr="00E161B2">
        <w:rPr>
          <w:noProof/>
        </w:rPr>
        <w:fldChar w:fldCharType="begin"/>
      </w:r>
      <w:r w:rsidRPr="00E161B2">
        <w:rPr>
          <w:noProof/>
        </w:rPr>
        <w:instrText xml:space="preserve"> PAGEREF _Toc384716273 \h </w:instrText>
      </w:r>
      <w:r w:rsidR="00A96A02" w:rsidRPr="00E161B2">
        <w:rPr>
          <w:noProof/>
        </w:rPr>
      </w:r>
      <w:r w:rsidR="00A96A02" w:rsidRPr="00E161B2">
        <w:rPr>
          <w:noProof/>
        </w:rPr>
        <w:fldChar w:fldCharType="separate"/>
      </w:r>
      <w:r w:rsidRPr="00E161B2">
        <w:rPr>
          <w:noProof/>
        </w:rPr>
        <w:t>3</w:t>
      </w:r>
      <w:r w:rsidR="00A96A02" w:rsidRPr="00E161B2">
        <w:rPr>
          <w:noProof/>
        </w:rPr>
        <w:fldChar w:fldCharType="end"/>
      </w:r>
    </w:p>
    <w:p w:rsidR="00E161B2" w:rsidRPr="00E161B2" w:rsidRDefault="00E161B2">
      <w:pPr>
        <w:pStyle w:val="TOC1"/>
        <w:rPr>
          <w:noProof/>
        </w:rPr>
      </w:pPr>
    </w:p>
    <w:p w:rsidR="00E161B2" w:rsidRPr="00E161B2" w:rsidRDefault="00E161B2">
      <w:pPr>
        <w:pStyle w:val="TOC1"/>
        <w:rPr>
          <w:rFonts w:ascii="Calibri" w:hAnsi="Calibri"/>
          <w:noProof/>
          <w:sz w:val="22"/>
        </w:rPr>
      </w:pPr>
      <w:r w:rsidRPr="00E161B2">
        <w:rPr>
          <w:noProof/>
        </w:rPr>
        <w:t xml:space="preserve">6. </w:t>
      </w:r>
      <w:r w:rsidRPr="00E161B2">
        <w:rPr>
          <w:noProof/>
        </w:rPr>
        <w:tab/>
      </w:r>
      <w:r w:rsidRPr="00E161B2">
        <w:rPr>
          <w:rFonts w:ascii="SimSun" w:hint="eastAsia"/>
          <w:noProof/>
        </w:rPr>
        <w:t>付款</w:t>
      </w:r>
      <w:r w:rsidRPr="00E161B2">
        <w:rPr>
          <w:noProof/>
        </w:rPr>
        <w:tab/>
      </w:r>
      <w:r w:rsidR="00A96A02" w:rsidRPr="00E161B2">
        <w:rPr>
          <w:noProof/>
        </w:rPr>
        <w:fldChar w:fldCharType="begin"/>
      </w:r>
      <w:r w:rsidRPr="00E161B2">
        <w:rPr>
          <w:noProof/>
        </w:rPr>
        <w:instrText xml:space="preserve"> PAGEREF _Toc384716274 \h </w:instrText>
      </w:r>
      <w:r w:rsidR="00A96A02" w:rsidRPr="00E161B2">
        <w:rPr>
          <w:noProof/>
        </w:rPr>
      </w:r>
      <w:r w:rsidR="00A96A02" w:rsidRPr="00E161B2">
        <w:rPr>
          <w:noProof/>
        </w:rPr>
        <w:fldChar w:fldCharType="separate"/>
      </w:r>
      <w:r w:rsidRPr="00E161B2">
        <w:rPr>
          <w:noProof/>
        </w:rPr>
        <w:t>3</w:t>
      </w:r>
      <w:r w:rsidR="00A96A02" w:rsidRPr="00E161B2">
        <w:rPr>
          <w:noProof/>
        </w:rPr>
        <w:fldChar w:fldCharType="end"/>
      </w:r>
    </w:p>
    <w:p w:rsidR="00E161B2" w:rsidRPr="00E161B2" w:rsidRDefault="00E161B2">
      <w:pPr>
        <w:pStyle w:val="TOC1"/>
        <w:rPr>
          <w:noProof/>
        </w:rPr>
      </w:pPr>
    </w:p>
    <w:p w:rsidR="00E161B2" w:rsidRPr="00E161B2" w:rsidRDefault="00E161B2">
      <w:pPr>
        <w:pStyle w:val="TOC1"/>
        <w:rPr>
          <w:rFonts w:ascii="Calibri" w:hAnsi="Calibri"/>
          <w:noProof/>
          <w:sz w:val="22"/>
        </w:rPr>
      </w:pPr>
      <w:r w:rsidRPr="00E161B2">
        <w:rPr>
          <w:noProof/>
        </w:rPr>
        <w:t xml:space="preserve">7. </w:t>
      </w:r>
      <w:r w:rsidRPr="00E161B2">
        <w:rPr>
          <w:noProof/>
        </w:rPr>
        <w:tab/>
      </w:r>
      <w:r w:rsidRPr="00E161B2">
        <w:rPr>
          <w:rFonts w:ascii="SimSun" w:hint="eastAsia"/>
          <w:noProof/>
        </w:rPr>
        <w:t>产品保证</w:t>
      </w:r>
      <w:r w:rsidRPr="00E161B2">
        <w:rPr>
          <w:noProof/>
        </w:rPr>
        <w:tab/>
      </w:r>
      <w:r w:rsidR="00A96A02" w:rsidRPr="00E161B2">
        <w:rPr>
          <w:noProof/>
        </w:rPr>
        <w:fldChar w:fldCharType="begin"/>
      </w:r>
      <w:r w:rsidRPr="00E161B2">
        <w:rPr>
          <w:noProof/>
        </w:rPr>
        <w:instrText xml:space="preserve"> PAGEREF _Toc384716275 \h </w:instrText>
      </w:r>
      <w:r w:rsidR="00A96A02" w:rsidRPr="00E161B2">
        <w:rPr>
          <w:noProof/>
        </w:rPr>
      </w:r>
      <w:r w:rsidR="00A96A02" w:rsidRPr="00E161B2">
        <w:rPr>
          <w:noProof/>
        </w:rPr>
        <w:fldChar w:fldCharType="separate"/>
      </w:r>
      <w:r w:rsidRPr="00E161B2">
        <w:rPr>
          <w:noProof/>
        </w:rPr>
        <w:t>3</w:t>
      </w:r>
      <w:r w:rsidR="00A96A02" w:rsidRPr="00E161B2">
        <w:rPr>
          <w:noProof/>
        </w:rPr>
        <w:fldChar w:fldCharType="end"/>
      </w:r>
    </w:p>
    <w:p w:rsidR="00E161B2" w:rsidRPr="00E161B2" w:rsidRDefault="00E161B2">
      <w:pPr>
        <w:pStyle w:val="TOC1"/>
        <w:rPr>
          <w:rFonts w:ascii="Calibri" w:hAnsi="Calibri"/>
          <w:noProof/>
          <w:sz w:val="22"/>
        </w:rPr>
      </w:pPr>
      <w:r w:rsidRPr="00E161B2">
        <w:rPr>
          <w:noProof/>
        </w:rPr>
        <w:t>7.1</w:t>
      </w:r>
      <w:r w:rsidRPr="00E161B2">
        <w:rPr>
          <w:rFonts w:ascii="Calibri" w:hAnsi="Calibri"/>
          <w:noProof/>
          <w:sz w:val="22"/>
        </w:rPr>
        <w:tab/>
      </w:r>
      <w:r w:rsidRPr="00E161B2">
        <w:rPr>
          <w:rFonts w:ascii="SimSun" w:hint="eastAsia"/>
          <w:noProof/>
        </w:rPr>
        <w:t>卖方保证</w:t>
      </w:r>
      <w:r w:rsidRPr="00E161B2">
        <w:rPr>
          <w:noProof/>
        </w:rPr>
        <w:tab/>
      </w:r>
      <w:r w:rsidR="00A96A02" w:rsidRPr="00E161B2">
        <w:rPr>
          <w:noProof/>
        </w:rPr>
        <w:fldChar w:fldCharType="begin"/>
      </w:r>
      <w:r w:rsidRPr="00E161B2">
        <w:rPr>
          <w:noProof/>
        </w:rPr>
        <w:instrText xml:space="preserve"> PAGEREF _Toc384716276 \h </w:instrText>
      </w:r>
      <w:r w:rsidR="00A96A02" w:rsidRPr="00E161B2">
        <w:rPr>
          <w:noProof/>
        </w:rPr>
      </w:r>
      <w:r w:rsidR="00A96A02" w:rsidRPr="00E161B2">
        <w:rPr>
          <w:noProof/>
        </w:rPr>
        <w:fldChar w:fldCharType="separate"/>
      </w:r>
      <w:r w:rsidRPr="00E161B2">
        <w:rPr>
          <w:noProof/>
        </w:rPr>
        <w:t>3</w:t>
      </w:r>
      <w:r w:rsidR="00A96A02" w:rsidRPr="00E161B2">
        <w:rPr>
          <w:noProof/>
        </w:rPr>
        <w:fldChar w:fldCharType="end"/>
      </w:r>
    </w:p>
    <w:p w:rsidR="00E161B2" w:rsidRPr="00E161B2" w:rsidRDefault="00E161B2">
      <w:pPr>
        <w:pStyle w:val="TOC1"/>
        <w:rPr>
          <w:rFonts w:ascii="Calibri" w:hAnsi="Calibri"/>
          <w:noProof/>
          <w:sz w:val="22"/>
        </w:rPr>
      </w:pPr>
      <w:r w:rsidRPr="00E161B2">
        <w:rPr>
          <w:noProof/>
          <w:color w:val="000000"/>
        </w:rPr>
        <w:t xml:space="preserve">7.2 </w:t>
      </w:r>
      <w:r w:rsidRPr="00E161B2">
        <w:rPr>
          <w:rFonts w:ascii="Calibri" w:hAnsi="Calibri"/>
          <w:noProof/>
          <w:sz w:val="22"/>
        </w:rPr>
        <w:tab/>
      </w:r>
      <w:r w:rsidRPr="00E161B2">
        <w:rPr>
          <w:rFonts w:ascii="SimSun" w:hint="eastAsia"/>
          <w:noProof/>
          <w:color w:val="000000"/>
        </w:rPr>
        <w:t>不合格产品</w:t>
      </w:r>
      <w:r w:rsidRPr="00E161B2">
        <w:rPr>
          <w:noProof/>
        </w:rPr>
        <w:tab/>
      </w:r>
      <w:r w:rsidR="00A96A02" w:rsidRPr="00E161B2">
        <w:rPr>
          <w:noProof/>
        </w:rPr>
        <w:fldChar w:fldCharType="begin"/>
      </w:r>
      <w:r w:rsidRPr="00E161B2">
        <w:rPr>
          <w:noProof/>
        </w:rPr>
        <w:instrText xml:space="preserve"> PAGEREF _Toc384716277 \h </w:instrText>
      </w:r>
      <w:r w:rsidR="00A96A02" w:rsidRPr="00E161B2">
        <w:rPr>
          <w:noProof/>
        </w:rPr>
      </w:r>
      <w:r w:rsidR="00A96A02" w:rsidRPr="00E161B2">
        <w:rPr>
          <w:noProof/>
        </w:rPr>
        <w:fldChar w:fldCharType="separate"/>
      </w:r>
      <w:r w:rsidRPr="00E161B2">
        <w:rPr>
          <w:noProof/>
        </w:rPr>
        <w:t>4</w:t>
      </w:r>
      <w:r w:rsidR="00A96A02" w:rsidRPr="00E161B2">
        <w:rPr>
          <w:noProof/>
        </w:rPr>
        <w:fldChar w:fldCharType="end"/>
      </w:r>
    </w:p>
    <w:p w:rsidR="00E161B2" w:rsidRPr="00E161B2" w:rsidRDefault="00E161B2">
      <w:pPr>
        <w:pStyle w:val="TOC1"/>
        <w:rPr>
          <w:rFonts w:ascii="Calibri" w:hAnsi="Calibri"/>
          <w:noProof/>
          <w:sz w:val="22"/>
        </w:rPr>
      </w:pPr>
      <w:r w:rsidRPr="00E161B2">
        <w:rPr>
          <w:noProof/>
        </w:rPr>
        <w:t>7.3</w:t>
      </w:r>
      <w:r w:rsidRPr="00E161B2">
        <w:rPr>
          <w:rFonts w:ascii="Calibri" w:hAnsi="Calibri"/>
          <w:noProof/>
          <w:sz w:val="22"/>
        </w:rPr>
        <w:tab/>
      </w:r>
      <w:r w:rsidRPr="00E161B2">
        <w:rPr>
          <w:rFonts w:ascii="SimSun" w:hint="eastAsia"/>
          <w:noProof/>
        </w:rPr>
        <w:t>召回、通知、现场活动或其它</w:t>
      </w:r>
      <w:r w:rsidRPr="00E161B2">
        <w:rPr>
          <w:noProof/>
        </w:rPr>
        <w:t xml:space="preserve"> OEM </w:t>
      </w:r>
      <w:r w:rsidRPr="00E161B2">
        <w:rPr>
          <w:rFonts w:ascii="SimSun" w:hint="eastAsia"/>
          <w:noProof/>
        </w:rPr>
        <w:t>通知</w:t>
      </w:r>
      <w:r w:rsidRPr="00E161B2">
        <w:rPr>
          <w:noProof/>
        </w:rPr>
        <w:tab/>
      </w:r>
      <w:r w:rsidR="00A96A02" w:rsidRPr="00E161B2">
        <w:rPr>
          <w:noProof/>
        </w:rPr>
        <w:fldChar w:fldCharType="begin"/>
      </w:r>
      <w:r w:rsidRPr="00E161B2">
        <w:rPr>
          <w:noProof/>
        </w:rPr>
        <w:instrText xml:space="preserve"> PAGEREF _Toc384716278 \h </w:instrText>
      </w:r>
      <w:r w:rsidR="00A96A02" w:rsidRPr="00E161B2">
        <w:rPr>
          <w:noProof/>
        </w:rPr>
      </w:r>
      <w:r w:rsidR="00A96A02" w:rsidRPr="00E161B2">
        <w:rPr>
          <w:noProof/>
        </w:rPr>
        <w:fldChar w:fldCharType="separate"/>
      </w:r>
      <w:r w:rsidRPr="00E161B2">
        <w:rPr>
          <w:noProof/>
        </w:rPr>
        <w:t>4</w:t>
      </w:r>
      <w:r w:rsidR="00A96A02" w:rsidRPr="00E161B2">
        <w:rPr>
          <w:noProof/>
        </w:rPr>
        <w:fldChar w:fldCharType="end"/>
      </w:r>
    </w:p>
    <w:p w:rsidR="00E161B2" w:rsidRPr="00E161B2" w:rsidRDefault="00E161B2">
      <w:pPr>
        <w:pStyle w:val="TOC1"/>
        <w:rPr>
          <w:noProof/>
        </w:rPr>
      </w:pPr>
    </w:p>
    <w:p w:rsidR="00E161B2" w:rsidRPr="00E161B2" w:rsidRDefault="00E161B2">
      <w:pPr>
        <w:pStyle w:val="TOC1"/>
        <w:rPr>
          <w:rFonts w:ascii="Calibri" w:hAnsi="Calibri"/>
          <w:noProof/>
          <w:sz w:val="22"/>
        </w:rPr>
      </w:pPr>
      <w:r w:rsidRPr="00E161B2">
        <w:rPr>
          <w:noProof/>
        </w:rPr>
        <w:t>8.</w:t>
      </w:r>
      <w:r w:rsidRPr="00E161B2">
        <w:rPr>
          <w:rFonts w:ascii="Calibri" w:hAnsi="Calibri"/>
          <w:noProof/>
          <w:sz w:val="22"/>
        </w:rPr>
        <w:tab/>
      </w:r>
      <w:r w:rsidRPr="00E161B2">
        <w:rPr>
          <w:rFonts w:ascii="SimSun" w:hint="eastAsia"/>
          <w:noProof/>
        </w:rPr>
        <w:t>产品责任</w:t>
      </w:r>
      <w:r w:rsidRPr="00E161B2">
        <w:rPr>
          <w:noProof/>
        </w:rPr>
        <w:tab/>
      </w:r>
      <w:r w:rsidR="00A96A02" w:rsidRPr="00E161B2">
        <w:rPr>
          <w:noProof/>
        </w:rPr>
        <w:fldChar w:fldCharType="begin"/>
      </w:r>
      <w:r w:rsidRPr="00E161B2">
        <w:rPr>
          <w:noProof/>
        </w:rPr>
        <w:instrText xml:space="preserve"> PAGEREF _Toc384716279 \h </w:instrText>
      </w:r>
      <w:r w:rsidR="00A96A02" w:rsidRPr="00E161B2">
        <w:rPr>
          <w:noProof/>
        </w:rPr>
      </w:r>
      <w:r w:rsidR="00A96A02" w:rsidRPr="00E161B2">
        <w:rPr>
          <w:noProof/>
        </w:rPr>
        <w:fldChar w:fldCharType="separate"/>
      </w:r>
      <w:r w:rsidRPr="00E161B2">
        <w:rPr>
          <w:noProof/>
        </w:rPr>
        <w:t>5</w:t>
      </w:r>
      <w:r w:rsidR="00A96A02" w:rsidRPr="00E161B2">
        <w:rPr>
          <w:noProof/>
        </w:rPr>
        <w:fldChar w:fldCharType="end"/>
      </w:r>
    </w:p>
    <w:p w:rsidR="00E161B2" w:rsidRPr="00E161B2" w:rsidRDefault="00E161B2">
      <w:pPr>
        <w:pStyle w:val="TOC1"/>
        <w:rPr>
          <w:rFonts w:ascii="Calibri" w:hAnsi="Calibri"/>
          <w:noProof/>
          <w:sz w:val="22"/>
        </w:rPr>
      </w:pPr>
      <w:r w:rsidRPr="00E161B2">
        <w:rPr>
          <w:noProof/>
        </w:rPr>
        <w:t>8.1</w:t>
      </w:r>
      <w:r w:rsidRPr="00E161B2">
        <w:rPr>
          <w:rFonts w:ascii="Calibri" w:hAnsi="Calibri"/>
          <w:noProof/>
          <w:sz w:val="22"/>
        </w:rPr>
        <w:tab/>
      </w:r>
      <w:r w:rsidRPr="00E161B2">
        <w:rPr>
          <w:rFonts w:ascii="SimSun" w:hint="eastAsia"/>
          <w:noProof/>
        </w:rPr>
        <w:t>赔偿</w:t>
      </w:r>
      <w:r w:rsidRPr="00E161B2">
        <w:rPr>
          <w:noProof/>
        </w:rPr>
        <w:tab/>
      </w:r>
      <w:r w:rsidR="00A96A02" w:rsidRPr="00E161B2">
        <w:rPr>
          <w:noProof/>
        </w:rPr>
        <w:fldChar w:fldCharType="begin"/>
      </w:r>
      <w:r w:rsidRPr="00E161B2">
        <w:rPr>
          <w:noProof/>
        </w:rPr>
        <w:instrText xml:space="preserve"> PAGEREF _Toc384716280 \h </w:instrText>
      </w:r>
      <w:r w:rsidR="00A96A02" w:rsidRPr="00E161B2">
        <w:rPr>
          <w:noProof/>
        </w:rPr>
      </w:r>
      <w:r w:rsidR="00A96A02" w:rsidRPr="00E161B2">
        <w:rPr>
          <w:noProof/>
        </w:rPr>
        <w:fldChar w:fldCharType="separate"/>
      </w:r>
      <w:r w:rsidRPr="00E161B2">
        <w:rPr>
          <w:noProof/>
        </w:rPr>
        <w:t>5</w:t>
      </w:r>
      <w:r w:rsidR="00A96A02" w:rsidRPr="00E161B2">
        <w:rPr>
          <w:noProof/>
        </w:rPr>
        <w:fldChar w:fldCharType="end"/>
      </w:r>
    </w:p>
    <w:p w:rsidR="00E161B2" w:rsidRPr="00E161B2" w:rsidRDefault="00E161B2">
      <w:pPr>
        <w:pStyle w:val="TOC1"/>
        <w:rPr>
          <w:rFonts w:ascii="Calibri" w:hAnsi="Calibri"/>
          <w:noProof/>
          <w:sz w:val="22"/>
        </w:rPr>
      </w:pPr>
      <w:r w:rsidRPr="00E161B2">
        <w:rPr>
          <w:noProof/>
        </w:rPr>
        <w:t>8.2</w:t>
      </w:r>
      <w:r w:rsidRPr="00E161B2">
        <w:rPr>
          <w:rFonts w:ascii="Calibri" w:hAnsi="Calibri"/>
          <w:noProof/>
          <w:sz w:val="22"/>
        </w:rPr>
        <w:tab/>
      </w:r>
      <w:r w:rsidRPr="00E161B2">
        <w:rPr>
          <w:rFonts w:ascii="SimSun" w:hint="eastAsia"/>
          <w:noProof/>
        </w:rPr>
        <w:t>程序</w:t>
      </w:r>
      <w:r w:rsidRPr="00E161B2">
        <w:rPr>
          <w:noProof/>
        </w:rPr>
        <w:tab/>
      </w:r>
      <w:r w:rsidR="00A96A02" w:rsidRPr="00E161B2">
        <w:rPr>
          <w:noProof/>
        </w:rPr>
        <w:fldChar w:fldCharType="begin"/>
      </w:r>
      <w:r w:rsidRPr="00E161B2">
        <w:rPr>
          <w:noProof/>
        </w:rPr>
        <w:instrText xml:space="preserve"> PAGEREF _Toc384716281 \h </w:instrText>
      </w:r>
      <w:r w:rsidR="00A96A02" w:rsidRPr="00E161B2">
        <w:rPr>
          <w:noProof/>
        </w:rPr>
      </w:r>
      <w:r w:rsidR="00A96A02" w:rsidRPr="00E161B2">
        <w:rPr>
          <w:noProof/>
        </w:rPr>
        <w:fldChar w:fldCharType="separate"/>
      </w:r>
      <w:r w:rsidRPr="00E161B2">
        <w:rPr>
          <w:noProof/>
        </w:rPr>
        <w:t>6</w:t>
      </w:r>
      <w:r w:rsidR="00A96A02" w:rsidRPr="00E161B2">
        <w:rPr>
          <w:noProof/>
        </w:rPr>
        <w:fldChar w:fldCharType="end"/>
      </w:r>
    </w:p>
    <w:p w:rsidR="00E161B2" w:rsidRPr="00E161B2" w:rsidRDefault="00E161B2">
      <w:pPr>
        <w:pStyle w:val="TOC1"/>
        <w:rPr>
          <w:noProof/>
        </w:rPr>
      </w:pPr>
    </w:p>
    <w:p w:rsidR="00E161B2" w:rsidRPr="00E161B2" w:rsidRDefault="00E161B2">
      <w:pPr>
        <w:pStyle w:val="TOC1"/>
        <w:rPr>
          <w:rFonts w:ascii="Calibri" w:hAnsi="Calibri"/>
          <w:noProof/>
          <w:sz w:val="22"/>
        </w:rPr>
      </w:pPr>
      <w:r w:rsidRPr="00E161B2">
        <w:rPr>
          <w:noProof/>
        </w:rPr>
        <w:t>9.</w:t>
      </w:r>
      <w:r w:rsidRPr="00E161B2">
        <w:rPr>
          <w:rFonts w:ascii="Calibri" w:hAnsi="Calibri"/>
          <w:noProof/>
          <w:sz w:val="22"/>
        </w:rPr>
        <w:tab/>
      </w:r>
      <w:r w:rsidRPr="00E161B2">
        <w:rPr>
          <w:rFonts w:ascii="SimSun" w:hint="eastAsia"/>
          <w:noProof/>
        </w:rPr>
        <w:t>遵守法律</w:t>
      </w:r>
      <w:r w:rsidRPr="00E161B2">
        <w:rPr>
          <w:noProof/>
        </w:rPr>
        <w:tab/>
      </w:r>
      <w:r w:rsidR="00A96A02" w:rsidRPr="00E161B2">
        <w:rPr>
          <w:noProof/>
        </w:rPr>
        <w:fldChar w:fldCharType="begin"/>
      </w:r>
      <w:r w:rsidRPr="00E161B2">
        <w:rPr>
          <w:noProof/>
        </w:rPr>
        <w:instrText xml:space="preserve"> PAGEREF _Toc384716282 \h </w:instrText>
      </w:r>
      <w:r w:rsidR="00A96A02" w:rsidRPr="00E161B2">
        <w:rPr>
          <w:noProof/>
        </w:rPr>
      </w:r>
      <w:r w:rsidR="00A96A02" w:rsidRPr="00E161B2">
        <w:rPr>
          <w:noProof/>
        </w:rPr>
        <w:fldChar w:fldCharType="separate"/>
      </w:r>
      <w:r w:rsidRPr="00E161B2">
        <w:rPr>
          <w:noProof/>
        </w:rPr>
        <w:t>6</w:t>
      </w:r>
      <w:r w:rsidR="00A96A02" w:rsidRPr="00E161B2">
        <w:rPr>
          <w:noProof/>
        </w:rPr>
        <w:fldChar w:fldCharType="end"/>
      </w:r>
    </w:p>
    <w:p w:rsidR="00E161B2" w:rsidRPr="00E161B2" w:rsidRDefault="00E161B2">
      <w:pPr>
        <w:pStyle w:val="TOC1"/>
        <w:rPr>
          <w:noProof/>
        </w:rPr>
      </w:pPr>
    </w:p>
    <w:p w:rsidR="00E161B2" w:rsidRPr="00E161B2" w:rsidRDefault="00E161B2">
      <w:pPr>
        <w:pStyle w:val="TOC1"/>
        <w:rPr>
          <w:rFonts w:ascii="Calibri" w:hAnsi="Calibri"/>
          <w:noProof/>
          <w:sz w:val="22"/>
        </w:rPr>
      </w:pPr>
      <w:r w:rsidRPr="00E161B2">
        <w:rPr>
          <w:noProof/>
        </w:rPr>
        <w:t>10.</w:t>
      </w:r>
      <w:r w:rsidRPr="00E161B2">
        <w:rPr>
          <w:rFonts w:ascii="Calibri" w:hAnsi="Calibri"/>
          <w:noProof/>
          <w:sz w:val="22"/>
        </w:rPr>
        <w:tab/>
      </w:r>
      <w:r w:rsidRPr="00E161B2">
        <w:rPr>
          <w:rFonts w:ascii="SimSun" w:hint="eastAsia"/>
          <w:noProof/>
        </w:rPr>
        <w:t>知识产权</w:t>
      </w:r>
      <w:r w:rsidRPr="00E161B2">
        <w:rPr>
          <w:noProof/>
        </w:rPr>
        <w:tab/>
      </w:r>
      <w:r w:rsidR="00A96A02" w:rsidRPr="00E161B2">
        <w:rPr>
          <w:noProof/>
        </w:rPr>
        <w:fldChar w:fldCharType="begin"/>
      </w:r>
      <w:r w:rsidRPr="00E161B2">
        <w:rPr>
          <w:noProof/>
        </w:rPr>
        <w:instrText xml:space="preserve"> PAGEREF _Toc384716283 \h </w:instrText>
      </w:r>
      <w:r w:rsidR="00A96A02" w:rsidRPr="00E161B2">
        <w:rPr>
          <w:noProof/>
        </w:rPr>
      </w:r>
      <w:r w:rsidR="00A96A02" w:rsidRPr="00E161B2">
        <w:rPr>
          <w:noProof/>
        </w:rPr>
        <w:fldChar w:fldCharType="separate"/>
      </w:r>
      <w:r w:rsidRPr="00E161B2">
        <w:rPr>
          <w:noProof/>
        </w:rPr>
        <w:t>6</w:t>
      </w:r>
      <w:r w:rsidR="00A96A02" w:rsidRPr="00E161B2">
        <w:rPr>
          <w:noProof/>
        </w:rPr>
        <w:fldChar w:fldCharType="end"/>
      </w:r>
    </w:p>
    <w:p w:rsidR="00E161B2" w:rsidRPr="00E161B2" w:rsidRDefault="00E161B2">
      <w:pPr>
        <w:pStyle w:val="TOC1"/>
        <w:rPr>
          <w:rFonts w:ascii="Calibri" w:hAnsi="Calibri"/>
          <w:noProof/>
          <w:sz w:val="22"/>
        </w:rPr>
      </w:pPr>
      <w:r w:rsidRPr="00E161B2">
        <w:rPr>
          <w:noProof/>
        </w:rPr>
        <w:t>10.1</w:t>
      </w:r>
      <w:r w:rsidRPr="00E161B2">
        <w:rPr>
          <w:rFonts w:ascii="Calibri" w:hAnsi="Calibri"/>
          <w:noProof/>
          <w:sz w:val="22"/>
        </w:rPr>
        <w:tab/>
      </w:r>
      <w:r w:rsidRPr="00E161B2">
        <w:rPr>
          <w:rFonts w:ascii="SimSun" w:hint="eastAsia"/>
          <w:noProof/>
        </w:rPr>
        <w:t>买方知识产权</w:t>
      </w:r>
      <w:r w:rsidRPr="00E161B2">
        <w:rPr>
          <w:noProof/>
        </w:rPr>
        <w:tab/>
      </w:r>
      <w:r w:rsidR="00A96A02" w:rsidRPr="00E161B2">
        <w:rPr>
          <w:noProof/>
        </w:rPr>
        <w:fldChar w:fldCharType="begin"/>
      </w:r>
      <w:r w:rsidRPr="00E161B2">
        <w:rPr>
          <w:noProof/>
        </w:rPr>
        <w:instrText xml:space="preserve"> PAGEREF _Toc384716284 \h </w:instrText>
      </w:r>
      <w:r w:rsidR="00A96A02" w:rsidRPr="00E161B2">
        <w:rPr>
          <w:noProof/>
        </w:rPr>
      </w:r>
      <w:r w:rsidR="00A96A02" w:rsidRPr="00E161B2">
        <w:rPr>
          <w:noProof/>
        </w:rPr>
        <w:fldChar w:fldCharType="separate"/>
      </w:r>
      <w:r w:rsidRPr="00E161B2">
        <w:rPr>
          <w:noProof/>
        </w:rPr>
        <w:t>6</w:t>
      </w:r>
      <w:r w:rsidR="00A96A02" w:rsidRPr="00E161B2">
        <w:rPr>
          <w:noProof/>
        </w:rPr>
        <w:fldChar w:fldCharType="end"/>
      </w:r>
    </w:p>
    <w:p w:rsidR="00E161B2" w:rsidRPr="00E161B2" w:rsidRDefault="00E161B2">
      <w:pPr>
        <w:pStyle w:val="TOC1"/>
        <w:rPr>
          <w:rFonts w:ascii="Calibri" w:hAnsi="Calibri"/>
          <w:noProof/>
          <w:sz w:val="22"/>
        </w:rPr>
      </w:pPr>
      <w:r w:rsidRPr="00E161B2">
        <w:rPr>
          <w:noProof/>
        </w:rPr>
        <w:t>10.2</w:t>
      </w:r>
      <w:r w:rsidRPr="00E161B2">
        <w:rPr>
          <w:rFonts w:ascii="Calibri" w:hAnsi="Calibri"/>
          <w:noProof/>
          <w:sz w:val="22"/>
        </w:rPr>
        <w:tab/>
      </w:r>
      <w:r w:rsidRPr="00E161B2">
        <w:rPr>
          <w:rFonts w:ascii="SimSun" w:hint="eastAsia"/>
          <w:noProof/>
        </w:rPr>
        <w:t>卖方知识产品</w:t>
      </w:r>
      <w:r w:rsidRPr="00E161B2">
        <w:rPr>
          <w:noProof/>
        </w:rPr>
        <w:tab/>
      </w:r>
      <w:r w:rsidR="00A96A02" w:rsidRPr="00E161B2">
        <w:rPr>
          <w:noProof/>
        </w:rPr>
        <w:fldChar w:fldCharType="begin"/>
      </w:r>
      <w:r w:rsidRPr="00E161B2">
        <w:rPr>
          <w:noProof/>
        </w:rPr>
        <w:instrText xml:space="preserve"> PAGEREF _Toc384716285 \h </w:instrText>
      </w:r>
      <w:r w:rsidR="00A96A02" w:rsidRPr="00E161B2">
        <w:rPr>
          <w:noProof/>
        </w:rPr>
      </w:r>
      <w:r w:rsidR="00A96A02" w:rsidRPr="00E161B2">
        <w:rPr>
          <w:noProof/>
        </w:rPr>
        <w:fldChar w:fldCharType="separate"/>
      </w:r>
      <w:r w:rsidRPr="00E161B2">
        <w:rPr>
          <w:noProof/>
        </w:rPr>
        <w:t>6</w:t>
      </w:r>
      <w:r w:rsidR="00A96A02" w:rsidRPr="00E161B2">
        <w:rPr>
          <w:noProof/>
        </w:rPr>
        <w:fldChar w:fldCharType="end"/>
      </w:r>
    </w:p>
    <w:p w:rsidR="00E161B2" w:rsidRPr="00E161B2" w:rsidRDefault="00E161B2">
      <w:pPr>
        <w:pStyle w:val="TOC1"/>
        <w:rPr>
          <w:rFonts w:ascii="Calibri" w:hAnsi="Calibri"/>
          <w:noProof/>
          <w:sz w:val="22"/>
        </w:rPr>
      </w:pPr>
      <w:r w:rsidRPr="00E161B2">
        <w:rPr>
          <w:noProof/>
        </w:rPr>
        <w:t>10.3</w:t>
      </w:r>
      <w:r w:rsidRPr="00E161B2">
        <w:rPr>
          <w:rFonts w:ascii="Calibri" w:hAnsi="Calibri"/>
          <w:noProof/>
          <w:sz w:val="22"/>
        </w:rPr>
        <w:tab/>
      </w:r>
      <w:r w:rsidRPr="00E161B2">
        <w:rPr>
          <w:rFonts w:ascii="SimSun" w:hint="eastAsia"/>
          <w:noProof/>
        </w:rPr>
        <w:t>侵权</w:t>
      </w:r>
      <w:r w:rsidRPr="00E161B2">
        <w:rPr>
          <w:noProof/>
        </w:rPr>
        <w:tab/>
      </w:r>
      <w:r w:rsidR="00A96A02" w:rsidRPr="00E161B2">
        <w:rPr>
          <w:noProof/>
        </w:rPr>
        <w:fldChar w:fldCharType="begin"/>
      </w:r>
      <w:r w:rsidRPr="00E161B2">
        <w:rPr>
          <w:noProof/>
        </w:rPr>
        <w:instrText xml:space="preserve"> PAGEREF _Toc384716286 \h </w:instrText>
      </w:r>
      <w:r w:rsidR="00A96A02" w:rsidRPr="00E161B2">
        <w:rPr>
          <w:noProof/>
        </w:rPr>
      </w:r>
      <w:r w:rsidR="00A96A02" w:rsidRPr="00E161B2">
        <w:rPr>
          <w:noProof/>
        </w:rPr>
        <w:fldChar w:fldCharType="separate"/>
      </w:r>
      <w:r w:rsidRPr="00E161B2">
        <w:rPr>
          <w:noProof/>
        </w:rPr>
        <w:t>6</w:t>
      </w:r>
      <w:r w:rsidR="00A96A02" w:rsidRPr="00E161B2">
        <w:rPr>
          <w:noProof/>
        </w:rPr>
        <w:fldChar w:fldCharType="end"/>
      </w:r>
    </w:p>
    <w:p w:rsidR="00E161B2" w:rsidRPr="00E161B2" w:rsidRDefault="00E161B2">
      <w:pPr>
        <w:pStyle w:val="TOC1"/>
        <w:rPr>
          <w:noProof/>
        </w:rPr>
      </w:pPr>
    </w:p>
    <w:p w:rsidR="00E161B2" w:rsidRPr="00E161B2" w:rsidRDefault="00E161B2">
      <w:pPr>
        <w:pStyle w:val="TOC1"/>
        <w:rPr>
          <w:rFonts w:ascii="Calibri" w:hAnsi="Calibri"/>
          <w:noProof/>
          <w:sz w:val="22"/>
        </w:rPr>
      </w:pPr>
      <w:r w:rsidRPr="00E161B2">
        <w:rPr>
          <w:noProof/>
        </w:rPr>
        <w:t>11.</w:t>
      </w:r>
      <w:r w:rsidRPr="00E161B2">
        <w:rPr>
          <w:rFonts w:ascii="Calibri" w:hAnsi="Calibri"/>
          <w:noProof/>
          <w:sz w:val="22"/>
        </w:rPr>
        <w:tab/>
      </w:r>
      <w:r w:rsidRPr="00E161B2">
        <w:rPr>
          <w:rFonts w:ascii="SimSun" w:hint="eastAsia"/>
          <w:noProof/>
          <w:sz w:val="22"/>
        </w:rPr>
        <w:t>财产</w:t>
      </w:r>
      <w:r w:rsidRPr="00E161B2">
        <w:rPr>
          <w:noProof/>
        </w:rPr>
        <w:tab/>
      </w:r>
      <w:r w:rsidR="00A96A02" w:rsidRPr="00E161B2">
        <w:rPr>
          <w:noProof/>
        </w:rPr>
        <w:fldChar w:fldCharType="begin"/>
      </w:r>
      <w:r w:rsidRPr="00E161B2">
        <w:rPr>
          <w:noProof/>
        </w:rPr>
        <w:instrText xml:space="preserve"> PAGEREF _Toc384716287 \h </w:instrText>
      </w:r>
      <w:r w:rsidR="00A96A02" w:rsidRPr="00E161B2">
        <w:rPr>
          <w:noProof/>
        </w:rPr>
      </w:r>
      <w:r w:rsidR="00A96A02" w:rsidRPr="00E161B2">
        <w:rPr>
          <w:noProof/>
        </w:rPr>
        <w:fldChar w:fldCharType="separate"/>
      </w:r>
      <w:r w:rsidRPr="00E161B2">
        <w:rPr>
          <w:noProof/>
        </w:rPr>
        <w:t>7</w:t>
      </w:r>
      <w:r w:rsidR="00A96A02" w:rsidRPr="00E161B2">
        <w:rPr>
          <w:noProof/>
        </w:rPr>
        <w:fldChar w:fldCharType="end"/>
      </w:r>
    </w:p>
    <w:p w:rsidR="00E161B2" w:rsidRPr="00E161B2" w:rsidRDefault="00E161B2">
      <w:pPr>
        <w:pStyle w:val="TOC1"/>
        <w:rPr>
          <w:rFonts w:ascii="Calibri" w:hAnsi="Calibri"/>
          <w:noProof/>
          <w:sz w:val="22"/>
        </w:rPr>
      </w:pPr>
      <w:r w:rsidRPr="00E161B2">
        <w:rPr>
          <w:noProof/>
        </w:rPr>
        <w:t>11.1</w:t>
      </w:r>
      <w:r w:rsidRPr="00E161B2">
        <w:rPr>
          <w:rFonts w:ascii="Calibri" w:hAnsi="Calibri"/>
          <w:noProof/>
          <w:sz w:val="22"/>
        </w:rPr>
        <w:tab/>
      </w:r>
      <w:r w:rsidRPr="00E161B2">
        <w:rPr>
          <w:rFonts w:ascii="SimSun" w:hint="eastAsia"/>
          <w:noProof/>
        </w:rPr>
        <w:t>买方财产</w:t>
      </w:r>
      <w:r w:rsidRPr="00E161B2">
        <w:rPr>
          <w:noProof/>
        </w:rPr>
        <w:tab/>
      </w:r>
      <w:r w:rsidR="00A96A02" w:rsidRPr="00E161B2">
        <w:rPr>
          <w:noProof/>
        </w:rPr>
        <w:fldChar w:fldCharType="begin"/>
      </w:r>
      <w:r w:rsidRPr="00E161B2">
        <w:rPr>
          <w:noProof/>
        </w:rPr>
        <w:instrText xml:space="preserve"> PAGEREF _Toc384716288 \h </w:instrText>
      </w:r>
      <w:r w:rsidR="00A96A02" w:rsidRPr="00E161B2">
        <w:rPr>
          <w:noProof/>
        </w:rPr>
      </w:r>
      <w:r w:rsidR="00A96A02" w:rsidRPr="00E161B2">
        <w:rPr>
          <w:noProof/>
        </w:rPr>
        <w:fldChar w:fldCharType="separate"/>
      </w:r>
      <w:r w:rsidRPr="00E161B2">
        <w:rPr>
          <w:noProof/>
        </w:rPr>
        <w:t>7</w:t>
      </w:r>
      <w:r w:rsidR="00A96A02" w:rsidRPr="00E161B2">
        <w:rPr>
          <w:noProof/>
        </w:rPr>
        <w:fldChar w:fldCharType="end"/>
      </w:r>
    </w:p>
    <w:p w:rsidR="00E161B2" w:rsidRPr="00E161B2" w:rsidRDefault="00E161B2">
      <w:pPr>
        <w:pStyle w:val="TOC1"/>
        <w:rPr>
          <w:rFonts w:ascii="Calibri" w:hAnsi="Calibri"/>
          <w:noProof/>
          <w:sz w:val="22"/>
        </w:rPr>
      </w:pPr>
      <w:r w:rsidRPr="00E161B2">
        <w:rPr>
          <w:noProof/>
        </w:rPr>
        <w:t>11.2</w:t>
      </w:r>
      <w:r w:rsidRPr="00E161B2">
        <w:rPr>
          <w:rFonts w:ascii="Calibri" w:hAnsi="Calibri"/>
          <w:noProof/>
          <w:sz w:val="22"/>
        </w:rPr>
        <w:tab/>
      </w:r>
      <w:r w:rsidRPr="00E161B2">
        <w:rPr>
          <w:rFonts w:ascii="SimSun" w:hint="eastAsia"/>
          <w:noProof/>
          <w:sz w:val="22"/>
        </w:rPr>
        <w:t>卖方财产</w:t>
      </w:r>
      <w:r w:rsidRPr="00E161B2">
        <w:rPr>
          <w:noProof/>
        </w:rPr>
        <w:tab/>
      </w:r>
      <w:r w:rsidR="00A96A02" w:rsidRPr="00E161B2">
        <w:rPr>
          <w:noProof/>
        </w:rPr>
        <w:fldChar w:fldCharType="begin"/>
      </w:r>
      <w:r w:rsidRPr="00E161B2">
        <w:rPr>
          <w:noProof/>
        </w:rPr>
        <w:instrText xml:space="preserve"> PAGEREF _Toc384716289 \h </w:instrText>
      </w:r>
      <w:r w:rsidR="00A96A02" w:rsidRPr="00E161B2">
        <w:rPr>
          <w:noProof/>
        </w:rPr>
      </w:r>
      <w:r w:rsidR="00A96A02" w:rsidRPr="00E161B2">
        <w:rPr>
          <w:noProof/>
        </w:rPr>
        <w:fldChar w:fldCharType="separate"/>
      </w:r>
      <w:r w:rsidRPr="00E161B2">
        <w:rPr>
          <w:noProof/>
        </w:rPr>
        <w:t>7</w:t>
      </w:r>
      <w:r w:rsidR="00A96A02" w:rsidRPr="00E161B2">
        <w:rPr>
          <w:noProof/>
        </w:rPr>
        <w:fldChar w:fldCharType="end"/>
      </w:r>
    </w:p>
    <w:p w:rsidR="00E161B2" w:rsidRPr="00E161B2" w:rsidRDefault="00E161B2">
      <w:pPr>
        <w:pStyle w:val="TOC1"/>
        <w:rPr>
          <w:rFonts w:ascii="Calibri" w:hAnsi="Calibri"/>
          <w:noProof/>
          <w:sz w:val="22"/>
        </w:rPr>
      </w:pPr>
      <w:r w:rsidRPr="00E161B2">
        <w:rPr>
          <w:noProof/>
        </w:rPr>
        <w:t>11.3</w:t>
      </w:r>
      <w:r w:rsidRPr="00E161B2">
        <w:rPr>
          <w:rFonts w:ascii="Calibri" w:hAnsi="Calibri"/>
          <w:noProof/>
          <w:sz w:val="22"/>
        </w:rPr>
        <w:tab/>
      </w:r>
      <w:r w:rsidRPr="00E161B2">
        <w:rPr>
          <w:rFonts w:ascii="SimSun" w:hint="eastAsia"/>
          <w:noProof/>
          <w:sz w:val="22"/>
        </w:rPr>
        <w:t>工具；资本设备</w:t>
      </w:r>
      <w:r w:rsidRPr="00E161B2">
        <w:rPr>
          <w:noProof/>
        </w:rPr>
        <w:tab/>
      </w:r>
      <w:r w:rsidR="00A96A02" w:rsidRPr="00E161B2">
        <w:rPr>
          <w:noProof/>
        </w:rPr>
        <w:fldChar w:fldCharType="begin"/>
      </w:r>
      <w:r w:rsidRPr="00E161B2">
        <w:rPr>
          <w:noProof/>
        </w:rPr>
        <w:instrText xml:space="preserve"> PAGEREF _Toc384716290 \h </w:instrText>
      </w:r>
      <w:r w:rsidR="00A96A02" w:rsidRPr="00E161B2">
        <w:rPr>
          <w:noProof/>
        </w:rPr>
      </w:r>
      <w:r w:rsidR="00A96A02" w:rsidRPr="00E161B2">
        <w:rPr>
          <w:noProof/>
        </w:rPr>
        <w:fldChar w:fldCharType="separate"/>
      </w:r>
      <w:r w:rsidRPr="00E161B2">
        <w:rPr>
          <w:noProof/>
        </w:rPr>
        <w:t>8</w:t>
      </w:r>
      <w:r w:rsidR="00A96A02" w:rsidRPr="00E161B2">
        <w:rPr>
          <w:noProof/>
        </w:rPr>
        <w:fldChar w:fldCharType="end"/>
      </w:r>
    </w:p>
    <w:p w:rsidR="00E161B2" w:rsidRPr="00E161B2" w:rsidRDefault="00E161B2">
      <w:pPr>
        <w:pStyle w:val="TOC1"/>
        <w:rPr>
          <w:noProof/>
        </w:rPr>
      </w:pPr>
    </w:p>
    <w:p w:rsidR="00E161B2" w:rsidRPr="00E161B2" w:rsidRDefault="00E161B2">
      <w:pPr>
        <w:pStyle w:val="TOC1"/>
        <w:rPr>
          <w:noProof/>
        </w:rPr>
      </w:pPr>
    </w:p>
    <w:p w:rsidR="00E161B2" w:rsidRPr="00E161B2" w:rsidRDefault="00E161B2">
      <w:pPr>
        <w:pStyle w:val="TOC1"/>
        <w:rPr>
          <w:rFonts w:ascii="Calibri" w:hAnsi="Calibri"/>
          <w:noProof/>
          <w:sz w:val="22"/>
        </w:rPr>
      </w:pPr>
      <w:r w:rsidRPr="00E161B2">
        <w:rPr>
          <w:noProof/>
        </w:rPr>
        <w:lastRenderedPageBreak/>
        <w:t>12.</w:t>
      </w:r>
      <w:r w:rsidRPr="00E161B2">
        <w:rPr>
          <w:rFonts w:ascii="Calibri" w:hAnsi="Calibri"/>
          <w:noProof/>
          <w:sz w:val="22"/>
        </w:rPr>
        <w:tab/>
      </w:r>
      <w:r w:rsidRPr="00E161B2">
        <w:rPr>
          <w:rFonts w:ascii="SimSun" w:hint="eastAsia"/>
          <w:noProof/>
          <w:sz w:val="22"/>
        </w:rPr>
        <w:t>条款和终止</w:t>
      </w:r>
      <w:r w:rsidRPr="00E161B2">
        <w:rPr>
          <w:noProof/>
        </w:rPr>
        <w:tab/>
      </w:r>
      <w:r w:rsidR="00A96A02" w:rsidRPr="00E161B2">
        <w:rPr>
          <w:noProof/>
        </w:rPr>
        <w:fldChar w:fldCharType="begin"/>
      </w:r>
      <w:r w:rsidRPr="00E161B2">
        <w:rPr>
          <w:noProof/>
        </w:rPr>
        <w:instrText xml:space="preserve"> PAGEREF _Toc384716291 \h </w:instrText>
      </w:r>
      <w:r w:rsidR="00A96A02" w:rsidRPr="00E161B2">
        <w:rPr>
          <w:noProof/>
        </w:rPr>
      </w:r>
      <w:r w:rsidR="00A96A02" w:rsidRPr="00E161B2">
        <w:rPr>
          <w:noProof/>
        </w:rPr>
        <w:fldChar w:fldCharType="separate"/>
      </w:r>
      <w:r w:rsidRPr="00E161B2">
        <w:rPr>
          <w:noProof/>
        </w:rPr>
        <w:t>8</w:t>
      </w:r>
      <w:r w:rsidR="00A96A02" w:rsidRPr="00E161B2">
        <w:rPr>
          <w:noProof/>
        </w:rPr>
        <w:fldChar w:fldCharType="end"/>
      </w:r>
    </w:p>
    <w:p w:rsidR="00E161B2" w:rsidRPr="00E161B2" w:rsidRDefault="00E161B2">
      <w:pPr>
        <w:pStyle w:val="TOC1"/>
        <w:rPr>
          <w:rFonts w:ascii="Calibri" w:hAnsi="Calibri"/>
          <w:noProof/>
          <w:sz w:val="22"/>
        </w:rPr>
      </w:pPr>
      <w:r w:rsidRPr="00E161B2">
        <w:rPr>
          <w:noProof/>
        </w:rPr>
        <w:t>12.1</w:t>
      </w:r>
      <w:r w:rsidRPr="00E161B2">
        <w:rPr>
          <w:rFonts w:ascii="Calibri" w:hAnsi="Calibri"/>
          <w:noProof/>
          <w:sz w:val="22"/>
        </w:rPr>
        <w:tab/>
      </w:r>
      <w:r w:rsidRPr="00E161B2">
        <w:rPr>
          <w:rFonts w:ascii="SimSun" w:hint="eastAsia"/>
          <w:noProof/>
        </w:rPr>
        <w:t>总则</w:t>
      </w:r>
      <w:r w:rsidRPr="00E161B2">
        <w:rPr>
          <w:noProof/>
        </w:rPr>
        <w:tab/>
      </w:r>
      <w:r w:rsidR="00A96A02" w:rsidRPr="00E161B2">
        <w:rPr>
          <w:noProof/>
        </w:rPr>
        <w:fldChar w:fldCharType="begin"/>
      </w:r>
      <w:r w:rsidRPr="00E161B2">
        <w:rPr>
          <w:noProof/>
        </w:rPr>
        <w:instrText xml:space="preserve"> PAGEREF _Toc384716292 \h </w:instrText>
      </w:r>
      <w:r w:rsidR="00A96A02" w:rsidRPr="00E161B2">
        <w:rPr>
          <w:noProof/>
        </w:rPr>
      </w:r>
      <w:r w:rsidR="00A96A02" w:rsidRPr="00E161B2">
        <w:rPr>
          <w:noProof/>
        </w:rPr>
        <w:fldChar w:fldCharType="separate"/>
      </w:r>
      <w:r w:rsidRPr="00E161B2">
        <w:rPr>
          <w:noProof/>
        </w:rPr>
        <w:t>8</w:t>
      </w:r>
      <w:r w:rsidR="00A96A02" w:rsidRPr="00E161B2">
        <w:rPr>
          <w:noProof/>
        </w:rPr>
        <w:fldChar w:fldCharType="end"/>
      </w:r>
    </w:p>
    <w:p w:rsidR="00E161B2" w:rsidRPr="00E161B2" w:rsidRDefault="00E161B2">
      <w:pPr>
        <w:pStyle w:val="TOC1"/>
        <w:rPr>
          <w:rFonts w:ascii="Calibri" w:hAnsi="Calibri"/>
          <w:noProof/>
          <w:sz w:val="22"/>
        </w:rPr>
      </w:pPr>
      <w:r w:rsidRPr="00E161B2">
        <w:rPr>
          <w:noProof/>
        </w:rPr>
        <w:t>12.2</w:t>
      </w:r>
      <w:r w:rsidRPr="00E161B2">
        <w:rPr>
          <w:rFonts w:ascii="Calibri" w:hAnsi="Calibri"/>
          <w:noProof/>
          <w:sz w:val="22"/>
        </w:rPr>
        <w:tab/>
      </w:r>
      <w:r w:rsidRPr="00E161B2">
        <w:rPr>
          <w:rFonts w:ascii="SimSun" w:hint="eastAsia"/>
          <w:noProof/>
        </w:rPr>
        <w:t>为买方便利而终止</w:t>
      </w:r>
      <w:r w:rsidRPr="00E161B2">
        <w:rPr>
          <w:noProof/>
        </w:rPr>
        <w:tab/>
      </w:r>
      <w:r w:rsidR="00A96A02" w:rsidRPr="00E161B2">
        <w:rPr>
          <w:noProof/>
        </w:rPr>
        <w:fldChar w:fldCharType="begin"/>
      </w:r>
      <w:r w:rsidRPr="00E161B2">
        <w:rPr>
          <w:noProof/>
        </w:rPr>
        <w:instrText xml:space="preserve"> PAGEREF _Toc384716293 \h </w:instrText>
      </w:r>
      <w:r w:rsidR="00A96A02" w:rsidRPr="00E161B2">
        <w:rPr>
          <w:noProof/>
        </w:rPr>
      </w:r>
      <w:r w:rsidR="00A96A02" w:rsidRPr="00E161B2">
        <w:rPr>
          <w:noProof/>
        </w:rPr>
        <w:fldChar w:fldCharType="separate"/>
      </w:r>
      <w:r w:rsidRPr="00E161B2">
        <w:rPr>
          <w:noProof/>
        </w:rPr>
        <w:t>9</w:t>
      </w:r>
      <w:r w:rsidR="00A96A02" w:rsidRPr="00E161B2">
        <w:rPr>
          <w:noProof/>
        </w:rPr>
        <w:fldChar w:fldCharType="end"/>
      </w:r>
    </w:p>
    <w:p w:rsidR="00E161B2" w:rsidRPr="00E161B2" w:rsidRDefault="00E161B2">
      <w:pPr>
        <w:pStyle w:val="TOC1"/>
        <w:rPr>
          <w:rFonts w:ascii="Calibri" w:hAnsi="Calibri"/>
          <w:noProof/>
          <w:sz w:val="22"/>
        </w:rPr>
      </w:pPr>
      <w:r w:rsidRPr="00E161B2">
        <w:rPr>
          <w:noProof/>
        </w:rPr>
        <w:t>12.3</w:t>
      </w:r>
      <w:r w:rsidRPr="00E161B2">
        <w:rPr>
          <w:rFonts w:ascii="Calibri" w:hAnsi="Calibri"/>
          <w:noProof/>
          <w:sz w:val="22"/>
        </w:rPr>
        <w:tab/>
      </w:r>
      <w:r w:rsidRPr="00E161B2">
        <w:rPr>
          <w:rFonts w:ascii="SimSun" w:hint="eastAsia"/>
          <w:noProof/>
        </w:rPr>
        <w:t>供应商应付款项</w:t>
      </w:r>
      <w:r w:rsidRPr="00E161B2">
        <w:rPr>
          <w:noProof/>
        </w:rPr>
        <w:tab/>
      </w:r>
      <w:r w:rsidR="00A96A02" w:rsidRPr="00E161B2">
        <w:rPr>
          <w:noProof/>
        </w:rPr>
        <w:fldChar w:fldCharType="begin"/>
      </w:r>
      <w:r w:rsidRPr="00E161B2">
        <w:rPr>
          <w:noProof/>
        </w:rPr>
        <w:instrText xml:space="preserve"> PAGEREF _Toc384716294 \h </w:instrText>
      </w:r>
      <w:r w:rsidR="00A96A02" w:rsidRPr="00E161B2">
        <w:rPr>
          <w:noProof/>
        </w:rPr>
      </w:r>
      <w:r w:rsidR="00A96A02" w:rsidRPr="00E161B2">
        <w:rPr>
          <w:noProof/>
        </w:rPr>
        <w:fldChar w:fldCharType="separate"/>
      </w:r>
      <w:r w:rsidRPr="00E161B2">
        <w:rPr>
          <w:noProof/>
        </w:rPr>
        <w:t>9</w:t>
      </w:r>
      <w:r w:rsidR="00A96A02" w:rsidRPr="00E161B2">
        <w:rPr>
          <w:noProof/>
        </w:rPr>
        <w:fldChar w:fldCharType="end"/>
      </w:r>
    </w:p>
    <w:p w:rsidR="00E161B2" w:rsidRPr="00E161B2" w:rsidRDefault="00E161B2">
      <w:pPr>
        <w:pStyle w:val="TOC1"/>
        <w:rPr>
          <w:noProof/>
          <w:color w:val="000000"/>
        </w:rPr>
      </w:pPr>
    </w:p>
    <w:p w:rsidR="00E161B2" w:rsidRPr="00E161B2" w:rsidRDefault="00E161B2">
      <w:pPr>
        <w:pStyle w:val="TOC1"/>
        <w:rPr>
          <w:rFonts w:ascii="Calibri" w:hAnsi="Calibri"/>
          <w:noProof/>
          <w:sz w:val="22"/>
        </w:rPr>
      </w:pPr>
      <w:r w:rsidRPr="00E161B2">
        <w:rPr>
          <w:noProof/>
          <w:color w:val="000000"/>
        </w:rPr>
        <w:t>13.</w:t>
      </w:r>
      <w:r w:rsidRPr="00E161B2">
        <w:rPr>
          <w:rFonts w:ascii="Calibri" w:hAnsi="Calibri"/>
          <w:noProof/>
          <w:sz w:val="22"/>
        </w:rPr>
        <w:tab/>
      </w:r>
      <w:r w:rsidRPr="00E161B2">
        <w:rPr>
          <w:rFonts w:ascii="SimSun" w:hint="eastAsia"/>
          <w:noProof/>
          <w:color w:val="000000"/>
        </w:rPr>
        <w:t>违约</w:t>
      </w:r>
      <w:r w:rsidRPr="00E161B2">
        <w:rPr>
          <w:noProof/>
        </w:rPr>
        <w:tab/>
      </w:r>
      <w:r w:rsidR="00A96A02" w:rsidRPr="00E161B2">
        <w:rPr>
          <w:noProof/>
        </w:rPr>
        <w:fldChar w:fldCharType="begin"/>
      </w:r>
      <w:r w:rsidRPr="00E161B2">
        <w:rPr>
          <w:noProof/>
        </w:rPr>
        <w:instrText xml:space="preserve"> PAGEREF _Toc384716295 \h </w:instrText>
      </w:r>
      <w:r w:rsidR="00A96A02" w:rsidRPr="00E161B2">
        <w:rPr>
          <w:noProof/>
        </w:rPr>
      </w:r>
      <w:r w:rsidR="00A96A02" w:rsidRPr="00E161B2">
        <w:rPr>
          <w:noProof/>
        </w:rPr>
        <w:fldChar w:fldCharType="separate"/>
      </w:r>
      <w:r w:rsidRPr="00E161B2">
        <w:rPr>
          <w:noProof/>
        </w:rPr>
        <w:t>9</w:t>
      </w:r>
      <w:r w:rsidR="00A96A02" w:rsidRPr="00E161B2">
        <w:rPr>
          <w:noProof/>
        </w:rPr>
        <w:fldChar w:fldCharType="end"/>
      </w:r>
    </w:p>
    <w:p w:rsidR="00E161B2" w:rsidRPr="00E161B2" w:rsidRDefault="00E161B2">
      <w:pPr>
        <w:pStyle w:val="TOC1"/>
        <w:rPr>
          <w:rFonts w:ascii="Calibri" w:hAnsi="Calibri"/>
          <w:noProof/>
          <w:sz w:val="22"/>
        </w:rPr>
      </w:pPr>
      <w:r w:rsidRPr="00E161B2">
        <w:rPr>
          <w:noProof/>
          <w:color w:val="000000"/>
        </w:rPr>
        <w:t>13.1</w:t>
      </w:r>
      <w:r w:rsidRPr="00E161B2">
        <w:rPr>
          <w:rFonts w:ascii="Calibri" w:hAnsi="Calibri"/>
          <w:noProof/>
          <w:sz w:val="22"/>
        </w:rPr>
        <w:tab/>
      </w:r>
      <w:r w:rsidRPr="00E161B2">
        <w:rPr>
          <w:rFonts w:ascii="SimSun" w:hint="eastAsia"/>
          <w:noProof/>
          <w:color w:val="000000"/>
        </w:rPr>
        <w:t>违约事件</w:t>
      </w:r>
      <w:r w:rsidRPr="00E161B2">
        <w:rPr>
          <w:noProof/>
        </w:rPr>
        <w:tab/>
      </w:r>
      <w:r w:rsidR="00A96A02" w:rsidRPr="00E161B2">
        <w:rPr>
          <w:noProof/>
        </w:rPr>
        <w:fldChar w:fldCharType="begin"/>
      </w:r>
      <w:r w:rsidRPr="00E161B2">
        <w:rPr>
          <w:noProof/>
        </w:rPr>
        <w:instrText xml:space="preserve"> PAGEREF _Toc384716296 \h </w:instrText>
      </w:r>
      <w:r w:rsidR="00A96A02" w:rsidRPr="00E161B2">
        <w:rPr>
          <w:noProof/>
        </w:rPr>
      </w:r>
      <w:r w:rsidR="00A96A02" w:rsidRPr="00E161B2">
        <w:rPr>
          <w:noProof/>
        </w:rPr>
        <w:fldChar w:fldCharType="separate"/>
      </w:r>
      <w:r w:rsidRPr="00E161B2">
        <w:rPr>
          <w:noProof/>
        </w:rPr>
        <w:t>9</w:t>
      </w:r>
      <w:r w:rsidR="00A96A02" w:rsidRPr="00E161B2">
        <w:rPr>
          <w:noProof/>
        </w:rPr>
        <w:fldChar w:fldCharType="end"/>
      </w:r>
    </w:p>
    <w:p w:rsidR="00E161B2" w:rsidRPr="00E161B2" w:rsidRDefault="00E161B2">
      <w:pPr>
        <w:pStyle w:val="TOC1"/>
        <w:rPr>
          <w:rFonts w:ascii="Calibri" w:hAnsi="Calibri"/>
          <w:noProof/>
          <w:sz w:val="22"/>
        </w:rPr>
      </w:pPr>
      <w:r w:rsidRPr="00E161B2">
        <w:rPr>
          <w:noProof/>
          <w:color w:val="000000"/>
        </w:rPr>
        <w:t>13.2</w:t>
      </w:r>
      <w:r w:rsidRPr="00E161B2">
        <w:rPr>
          <w:rFonts w:ascii="Calibri" w:hAnsi="Calibri"/>
          <w:noProof/>
          <w:sz w:val="22"/>
        </w:rPr>
        <w:tab/>
      </w:r>
      <w:r w:rsidRPr="00E161B2">
        <w:rPr>
          <w:rFonts w:ascii="SimSun" w:hint="eastAsia"/>
          <w:noProof/>
          <w:color w:val="000000"/>
        </w:rPr>
        <w:t>补救</w:t>
      </w:r>
      <w:r w:rsidRPr="00E161B2">
        <w:rPr>
          <w:noProof/>
        </w:rPr>
        <w:tab/>
      </w:r>
      <w:r w:rsidR="00A96A02" w:rsidRPr="00E161B2">
        <w:rPr>
          <w:noProof/>
        </w:rPr>
        <w:fldChar w:fldCharType="begin"/>
      </w:r>
      <w:r w:rsidRPr="00E161B2">
        <w:rPr>
          <w:noProof/>
        </w:rPr>
        <w:instrText xml:space="preserve"> PAGEREF _Toc384716297 \h </w:instrText>
      </w:r>
      <w:r w:rsidR="00A96A02" w:rsidRPr="00E161B2">
        <w:rPr>
          <w:noProof/>
        </w:rPr>
      </w:r>
      <w:r w:rsidR="00A96A02" w:rsidRPr="00E161B2">
        <w:rPr>
          <w:noProof/>
        </w:rPr>
        <w:fldChar w:fldCharType="separate"/>
      </w:r>
      <w:r w:rsidRPr="00E161B2">
        <w:rPr>
          <w:noProof/>
        </w:rPr>
        <w:t>9</w:t>
      </w:r>
      <w:r w:rsidR="00A96A02" w:rsidRPr="00E161B2">
        <w:rPr>
          <w:noProof/>
        </w:rPr>
        <w:fldChar w:fldCharType="end"/>
      </w:r>
    </w:p>
    <w:p w:rsidR="00E161B2" w:rsidRPr="00E161B2" w:rsidRDefault="00E161B2">
      <w:pPr>
        <w:pStyle w:val="TOC1"/>
        <w:rPr>
          <w:noProof/>
          <w:color w:val="000000"/>
        </w:rPr>
      </w:pPr>
    </w:p>
    <w:p w:rsidR="00E161B2" w:rsidRPr="00E161B2" w:rsidRDefault="00E161B2">
      <w:pPr>
        <w:pStyle w:val="TOC1"/>
        <w:rPr>
          <w:rFonts w:ascii="Calibri" w:hAnsi="Calibri"/>
          <w:noProof/>
          <w:sz w:val="22"/>
        </w:rPr>
      </w:pPr>
      <w:r w:rsidRPr="00E161B2">
        <w:rPr>
          <w:noProof/>
          <w:color w:val="000000"/>
        </w:rPr>
        <w:t xml:space="preserve">14. </w:t>
      </w:r>
      <w:r w:rsidRPr="00E161B2">
        <w:rPr>
          <w:noProof/>
          <w:color w:val="000000"/>
        </w:rPr>
        <w:tab/>
      </w:r>
      <w:r w:rsidRPr="00E161B2">
        <w:rPr>
          <w:rFonts w:ascii="SimSun" w:hint="eastAsia"/>
          <w:noProof/>
          <w:color w:val="000000"/>
        </w:rPr>
        <w:t>过渡供应</w:t>
      </w:r>
      <w:r w:rsidRPr="00E161B2">
        <w:rPr>
          <w:noProof/>
        </w:rPr>
        <w:tab/>
      </w:r>
      <w:r w:rsidR="00A96A02" w:rsidRPr="00E161B2">
        <w:rPr>
          <w:noProof/>
        </w:rPr>
        <w:fldChar w:fldCharType="begin"/>
      </w:r>
      <w:r w:rsidRPr="00E161B2">
        <w:rPr>
          <w:noProof/>
        </w:rPr>
        <w:instrText xml:space="preserve"> PAGEREF _Toc384716298 \h </w:instrText>
      </w:r>
      <w:r w:rsidR="00A96A02" w:rsidRPr="00E161B2">
        <w:rPr>
          <w:noProof/>
        </w:rPr>
      </w:r>
      <w:r w:rsidR="00A96A02" w:rsidRPr="00E161B2">
        <w:rPr>
          <w:noProof/>
        </w:rPr>
        <w:fldChar w:fldCharType="separate"/>
      </w:r>
      <w:r w:rsidRPr="00E161B2">
        <w:rPr>
          <w:noProof/>
        </w:rPr>
        <w:t>10</w:t>
      </w:r>
      <w:r w:rsidR="00A96A02" w:rsidRPr="00E161B2">
        <w:rPr>
          <w:noProof/>
        </w:rPr>
        <w:fldChar w:fldCharType="end"/>
      </w:r>
    </w:p>
    <w:p w:rsidR="00E161B2" w:rsidRPr="00E161B2" w:rsidRDefault="00E161B2">
      <w:pPr>
        <w:pStyle w:val="TOC1"/>
        <w:rPr>
          <w:noProof/>
          <w:color w:val="000000"/>
        </w:rPr>
      </w:pPr>
    </w:p>
    <w:p w:rsidR="00E161B2" w:rsidRPr="00E161B2" w:rsidRDefault="00E161B2">
      <w:pPr>
        <w:pStyle w:val="TOC1"/>
        <w:rPr>
          <w:rFonts w:ascii="Calibri" w:hAnsi="Calibri"/>
          <w:noProof/>
          <w:sz w:val="22"/>
        </w:rPr>
      </w:pPr>
      <w:r w:rsidRPr="00E161B2">
        <w:rPr>
          <w:noProof/>
          <w:color w:val="000000"/>
        </w:rPr>
        <w:t xml:space="preserve">15.  </w:t>
      </w:r>
      <w:r w:rsidRPr="00E161B2">
        <w:rPr>
          <w:noProof/>
          <w:color w:val="000000"/>
        </w:rPr>
        <w:tab/>
      </w:r>
      <w:r w:rsidRPr="00E161B2">
        <w:rPr>
          <w:rFonts w:ascii="SimSun" w:hint="eastAsia"/>
          <w:noProof/>
          <w:color w:val="000000"/>
        </w:rPr>
        <w:t>保密信息</w:t>
      </w:r>
      <w:r w:rsidRPr="00E161B2">
        <w:rPr>
          <w:noProof/>
        </w:rPr>
        <w:tab/>
      </w:r>
      <w:r w:rsidR="00A96A02" w:rsidRPr="00E161B2">
        <w:rPr>
          <w:noProof/>
        </w:rPr>
        <w:fldChar w:fldCharType="begin"/>
      </w:r>
      <w:r w:rsidRPr="00E161B2">
        <w:rPr>
          <w:noProof/>
        </w:rPr>
        <w:instrText xml:space="preserve"> PAGEREF _Toc384716299 \h </w:instrText>
      </w:r>
      <w:r w:rsidR="00A96A02" w:rsidRPr="00E161B2">
        <w:rPr>
          <w:noProof/>
        </w:rPr>
      </w:r>
      <w:r w:rsidR="00A96A02" w:rsidRPr="00E161B2">
        <w:rPr>
          <w:noProof/>
        </w:rPr>
        <w:fldChar w:fldCharType="separate"/>
      </w:r>
      <w:r w:rsidRPr="00E161B2">
        <w:rPr>
          <w:noProof/>
        </w:rPr>
        <w:t>10</w:t>
      </w:r>
      <w:r w:rsidR="00A96A02" w:rsidRPr="00E161B2">
        <w:rPr>
          <w:noProof/>
        </w:rPr>
        <w:fldChar w:fldCharType="end"/>
      </w:r>
    </w:p>
    <w:p w:rsidR="00E161B2" w:rsidRPr="00E161B2" w:rsidRDefault="00E161B2">
      <w:pPr>
        <w:pStyle w:val="TOC1"/>
        <w:rPr>
          <w:noProof/>
          <w:color w:val="000000"/>
        </w:rPr>
      </w:pPr>
    </w:p>
    <w:p w:rsidR="00E161B2" w:rsidRPr="00E161B2" w:rsidRDefault="00E161B2">
      <w:pPr>
        <w:pStyle w:val="TOC1"/>
        <w:rPr>
          <w:rFonts w:ascii="Calibri" w:hAnsi="Calibri"/>
          <w:noProof/>
          <w:sz w:val="22"/>
        </w:rPr>
      </w:pPr>
      <w:r w:rsidRPr="00E161B2">
        <w:rPr>
          <w:noProof/>
          <w:color w:val="000000"/>
        </w:rPr>
        <w:t>16.</w:t>
      </w:r>
      <w:r w:rsidRPr="00E161B2">
        <w:rPr>
          <w:rFonts w:ascii="Calibri" w:hAnsi="Calibri"/>
          <w:noProof/>
          <w:sz w:val="22"/>
        </w:rPr>
        <w:tab/>
      </w:r>
      <w:r w:rsidRPr="00E161B2">
        <w:rPr>
          <w:rFonts w:ascii="SimSun" w:hint="eastAsia"/>
          <w:noProof/>
          <w:color w:val="000000"/>
        </w:rPr>
        <w:t>转让和分包</w:t>
      </w:r>
      <w:r w:rsidRPr="00E161B2">
        <w:rPr>
          <w:noProof/>
        </w:rPr>
        <w:tab/>
      </w:r>
      <w:r w:rsidR="00A96A02" w:rsidRPr="00E161B2">
        <w:rPr>
          <w:noProof/>
        </w:rPr>
        <w:fldChar w:fldCharType="begin"/>
      </w:r>
      <w:r w:rsidRPr="00E161B2">
        <w:rPr>
          <w:noProof/>
        </w:rPr>
        <w:instrText xml:space="preserve"> PAGEREF _Toc384716300 \h </w:instrText>
      </w:r>
      <w:r w:rsidR="00A96A02" w:rsidRPr="00E161B2">
        <w:rPr>
          <w:noProof/>
        </w:rPr>
      </w:r>
      <w:r w:rsidR="00A96A02" w:rsidRPr="00E161B2">
        <w:rPr>
          <w:noProof/>
        </w:rPr>
        <w:fldChar w:fldCharType="separate"/>
      </w:r>
      <w:r w:rsidRPr="00E161B2">
        <w:rPr>
          <w:noProof/>
        </w:rPr>
        <w:t>10</w:t>
      </w:r>
      <w:r w:rsidR="00A96A02" w:rsidRPr="00E161B2">
        <w:rPr>
          <w:noProof/>
        </w:rPr>
        <w:fldChar w:fldCharType="end"/>
      </w:r>
    </w:p>
    <w:p w:rsidR="00E161B2" w:rsidRPr="00E161B2" w:rsidRDefault="00E161B2">
      <w:pPr>
        <w:pStyle w:val="TOC1"/>
        <w:rPr>
          <w:noProof/>
        </w:rPr>
      </w:pPr>
    </w:p>
    <w:p w:rsidR="00E161B2" w:rsidRPr="00E161B2" w:rsidRDefault="00E161B2">
      <w:pPr>
        <w:pStyle w:val="TOC1"/>
        <w:rPr>
          <w:rFonts w:ascii="Calibri" w:hAnsi="Calibri"/>
          <w:noProof/>
          <w:sz w:val="22"/>
        </w:rPr>
      </w:pPr>
      <w:r w:rsidRPr="00E161B2">
        <w:rPr>
          <w:noProof/>
        </w:rPr>
        <w:t>17.</w:t>
      </w:r>
      <w:r w:rsidRPr="00E161B2">
        <w:rPr>
          <w:rFonts w:ascii="Calibri" w:hAnsi="Calibri"/>
          <w:noProof/>
          <w:sz w:val="22"/>
        </w:rPr>
        <w:tab/>
      </w:r>
      <w:r w:rsidRPr="00E161B2">
        <w:rPr>
          <w:rFonts w:ascii="SimSun" w:hint="eastAsia"/>
          <w:noProof/>
        </w:rPr>
        <w:t>可以原谅的不履行</w:t>
      </w:r>
      <w:r w:rsidRPr="00E161B2">
        <w:rPr>
          <w:noProof/>
        </w:rPr>
        <w:tab/>
      </w:r>
      <w:r w:rsidR="00A96A02" w:rsidRPr="00E161B2">
        <w:rPr>
          <w:noProof/>
        </w:rPr>
        <w:fldChar w:fldCharType="begin"/>
      </w:r>
      <w:r w:rsidRPr="00E161B2">
        <w:rPr>
          <w:noProof/>
        </w:rPr>
        <w:instrText xml:space="preserve"> PAGEREF _Toc384716301 \h </w:instrText>
      </w:r>
      <w:r w:rsidR="00A96A02" w:rsidRPr="00E161B2">
        <w:rPr>
          <w:noProof/>
        </w:rPr>
      </w:r>
      <w:r w:rsidR="00A96A02" w:rsidRPr="00E161B2">
        <w:rPr>
          <w:noProof/>
        </w:rPr>
        <w:fldChar w:fldCharType="separate"/>
      </w:r>
      <w:r w:rsidRPr="00E161B2">
        <w:rPr>
          <w:noProof/>
        </w:rPr>
        <w:t>10</w:t>
      </w:r>
      <w:r w:rsidR="00A96A02" w:rsidRPr="00E161B2">
        <w:rPr>
          <w:noProof/>
        </w:rPr>
        <w:fldChar w:fldCharType="end"/>
      </w:r>
    </w:p>
    <w:p w:rsidR="00E161B2" w:rsidRPr="00E161B2" w:rsidRDefault="00E161B2">
      <w:pPr>
        <w:pStyle w:val="TOC1"/>
        <w:rPr>
          <w:noProof/>
          <w:color w:val="000000"/>
        </w:rPr>
      </w:pPr>
    </w:p>
    <w:p w:rsidR="00E161B2" w:rsidRPr="00E161B2" w:rsidRDefault="00E161B2">
      <w:pPr>
        <w:pStyle w:val="TOC1"/>
        <w:rPr>
          <w:rFonts w:ascii="Calibri" w:hAnsi="Calibri"/>
          <w:noProof/>
          <w:sz w:val="22"/>
        </w:rPr>
      </w:pPr>
      <w:r w:rsidRPr="00E161B2">
        <w:rPr>
          <w:noProof/>
          <w:color w:val="000000"/>
        </w:rPr>
        <w:t>18.</w:t>
      </w:r>
      <w:r w:rsidRPr="00E161B2">
        <w:rPr>
          <w:rFonts w:ascii="Calibri" w:hAnsi="Calibri"/>
          <w:noProof/>
          <w:sz w:val="22"/>
        </w:rPr>
        <w:tab/>
      </w:r>
      <w:r w:rsidRPr="00E161B2">
        <w:rPr>
          <w:rFonts w:ascii="SimSun" w:hint="eastAsia"/>
          <w:noProof/>
          <w:color w:val="000000"/>
        </w:rPr>
        <w:t>劳动合同</w:t>
      </w:r>
      <w:r w:rsidRPr="00E161B2">
        <w:rPr>
          <w:noProof/>
        </w:rPr>
        <w:tab/>
      </w:r>
      <w:r w:rsidR="00A96A02" w:rsidRPr="00E161B2">
        <w:rPr>
          <w:noProof/>
        </w:rPr>
        <w:fldChar w:fldCharType="begin"/>
      </w:r>
      <w:r w:rsidRPr="00E161B2">
        <w:rPr>
          <w:noProof/>
        </w:rPr>
        <w:instrText xml:space="preserve"> PAGEREF _Toc384716302 \h </w:instrText>
      </w:r>
      <w:r w:rsidR="00A96A02" w:rsidRPr="00E161B2">
        <w:rPr>
          <w:noProof/>
        </w:rPr>
      </w:r>
      <w:r w:rsidR="00A96A02" w:rsidRPr="00E161B2">
        <w:rPr>
          <w:noProof/>
        </w:rPr>
        <w:fldChar w:fldCharType="separate"/>
      </w:r>
      <w:r w:rsidRPr="00E161B2">
        <w:rPr>
          <w:noProof/>
        </w:rPr>
        <w:t>11</w:t>
      </w:r>
      <w:r w:rsidR="00A96A02" w:rsidRPr="00E161B2">
        <w:rPr>
          <w:noProof/>
        </w:rPr>
        <w:fldChar w:fldCharType="end"/>
      </w:r>
    </w:p>
    <w:p w:rsidR="00E161B2" w:rsidRPr="00E161B2" w:rsidRDefault="00E161B2">
      <w:pPr>
        <w:pStyle w:val="TOC1"/>
        <w:rPr>
          <w:noProof/>
          <w:color w:val="000000"/>
        </w:rPr>
      </w:pPr>
    </w:p>
    <w:p w:rsidR="00E161B2" w:rsidRPr="00E161B2" w:rsidRDefault="00E161B2">
      <w:pPr>
        <w:pStyle w:val="TOC1"/>
        <w:rPr>
          <w:rFonts w:ascii="Calibri" w:hAnsi="Calibri"/>
          <w:noProof/>
          <w:sz w:val="22"/>
        </w:rPr>
      </w:pPr>
      <w:r w:rsidRPr="00E161B2">
        <w:rPr>
          <w:noProof/>
          <w:color w:val="000000"/>
        </w:rPr>
        <w:t>19.</w:t>
      </w:r>
      <w:r w:rsidRPr="00E161B2">
        <w:rPr>
          <w:rFonts w:ascii="Calibri" w:hAnsi="Calibri"/>
          <w:noProof/>
          <w:sz w:val="22"/>
        </w:rPr>
        <w:tab/>
      </w:r>
      <w:r w:rsidRPr="00E161B2">
        <w:rPr>
          <w:rFonts w:ascii="SimSun" w:hint="eastAsia"/>
          <w:noProof/>
          <w:color w:val="000000"/>
        </w:rPr>
        <w:t>关税</w:t>
      </w:r>
      <w:r w:rsidRPr="00E161B2">
        <w:rPr>
          <w:noProof/>
        </w:rPr>
        <w:tab/>
      </w:r>
      <w:r w:rsidR="00A96A02" w:rsidRPr="00E161B2">
        <w:rPr>
          <w:noProof/>
        </w:rPr>
        <w:fldChar w:fldCharType="begin"/>
      </w:r>
      <w:r w:rsidRPr="00E161B2">
        <w:rPr>
          <w:noProof/>
        </w:rPr>
        <w:instrText xml:space="preserve"> PAGEREF _Toc384716303 \h </w:instrText>
      </w:r>
      <w:r w:rsidR="00A96A02" w:rsidRPr="00E161B2">
        <w:rPr>
          <w:noProof/>
        </w:rPr>
      </w:r>
      <w:r w:rsidR="00A96A02" w:rsidRPr="00E161B2">
        <w:rPr>
          <w:noProof/>
        </w:rPr>
        <w:fldChar w:fldCharType="separate"/>
      </w:r>
      <w:r w:rsidRPr="00E161B2">
        <w:rPr>
          <w:noProof/>
        </w:rPr>
        <w:t>11</w:t>
      </w:r>
      <w:r w:rsidR="00A96A02" w:rsidRPr="00E161B2">
        <w:rPr>
          <w:noProof/>
        </w:rPr>
        <w:fldChar w:fldCharType="end"/>
      </w:r>
    </w:p>
    <w:p w:rsidR="00E161B2" w:rsidRPr="00E161B2" w:rsidRDefault="00E161B2">
      <w:pPr>
        <w:pStyle w:val="TOC1"/>
        <w:rPr>
          <w:noProof/>
          <w:color w:val="000000"/>
        </w:rPr>
      </w:pPr>
    </w:p>
    <w:p w:rsidR="00E161B2" w:rsidRPr="00E161B2" w:rsidRDefault="00E161B2">
      <w:pPr>
        <w:pStyle w:val="TOC1"/>
        <w:rPr>
          <w:rFonts w:ascii="Calibri" w:hAnsi="Calibri"/>
          <w:noProof/>
          <w:sz w:val="22"/>
        </w:rPr>
      </w:pPr>
      <w:r w:rsidRPr="00E161B2">
        <w:rPr>
          <w:noProof/>
          <w:color w:val="000000"/>
        </w:rPr>
        <w:t>20.</w:t>
      </w:r>
      <w:r w:rsidRPr="00E161B2">
        <w:rPr>
          <w:rFonts w:ascii="Calibri" w:hAnsi="Calibri"/>
          <w:noProof/>
          <w:sz w:val="22"/>
        </w:rPr>
        <w:tab/>
      </w:r>
      <w:r w:rsidRPr="00E161B2">
        <w:rPr>
          <w:rFonts w:ascii="SimSun" w:hint="eastAsia"/>
          <w:noProof/>
          <w:color w:val="000000"/>
        </w:rPr>
        <w:t>保险</w:t>
      </w:r>
      <w:r w:rsidRPr="00E161B2">
        <w:rPr>
          <w:noProof/>
        </w:rPr>
        <w:tab/>
      </w:r>
      <w:r w:rsidR="00A96A02" w:rsidRPr="00E161B2">
        <w:rPr>
          <w:noProof/>
        </w:rPr>
        <w:fldChar w:fldCharType="begin"/>
      </w:r>
      <w:r w:rsidRPr="00E161B2">
        <w:rPr>
          <w:noProof/>
        </w:rPr>
        <w:instrText xml:space="preserve"> PAGEREF _Toc384716304 \h </w:instrText>
      </w:r>
      <w:r w:rsidR="00A96A02" w:rsidRPr="00E161B2">
        <w:rPr>
          <w:noProof/>
        </w:rPr>
      </w:r>
      <w:r w:rsidR="00A96A02" w:rsidRPr="00E161B2">
        <w:rPr>
          <w:noProof/>
        </w:rPr>
        <w:fldChar w:fldCharType="separate"/>
      </w:r>
      <w:r w:rsidRPr="00E161B2">
        <w:rPr>
          <w:noProof/>
        </w:rPr>
        <w:t>11</w:t>
      </w:r>
      <w:r w:rsidR="00A96A02" w:rsidRPr="00E161B2">
        <w:rPr>
          <w:noProof/>
        </w:rPr>
        <w:fldChar w:fldCharType="end"/>
      </w:r>
    </w:p>
    <w:p w:rsidR="00E161B2" w:rsidRPr="00E161B2" w:rsidRDefault="00E161B2">
      <w:pPr>
        <w:pStyle w:val="TOC1"/>
        <w:rPr>
          <w:noProof/>
        </w:rPr>
      </w:pPr>
    </w:p>
    <w:p w:rsidR="00E161B2" w:rsidRPr="00E161B2" w:rsidRDefault="00E161B2">
      <w:pPr>
        <w:pStyle w:val="TOC1"/>
        <w:rPr>
          <w:rFonts w:ascii="Calibri" w:hAnsi="Calibri"/>
          <w:noProof/>
          <w:sz w:val="22"/>
        </w:rPr>
      </w:pPr>
      <w:r w:rsidRPr="00E161B2">
        <w:rPr>
          <w:noProof/>
        </w:rPr>
        <w:t>21.</w:t>
      </w:r>
      <w:r w:rsidRPr="00E161B2">
        <w:rPr>
          <w:rFonts w:ascii="Calibri" w:hAnsi="Calibri"/>
          <w:noProof/>
          <w:sz w:val="22"/>
        </w:rPr>
        <w:tab/>
      </w:r>
      <w:r w:rsidRPr="00E161B2">
        <w:rPr>
          <w:rFonts w:ascii="SimSun" w:hint="eastAsia"/>
          <w:noProof/>
          <w:sz w:val="22"/>
        </w:rPr>
        <w:t>争议解决</w:t>
      </w:r>
      <w:r w:rsidRPr="00E161B2">
        <w:rPr>
          <w:noProof/>
        </w:rPr>
        <w:tab/>
      </w:r>
      <w:r w:rsidR="00A96A02" w:rsidRPr="00E161B2">
        <w:rPr>
          <w:noProof/>
        </w:rPr>
        <w:fldChar w:fldCharType="begin"/>
      </w:r>
      <w:r w:rsidRPr="00E161B2">
        <w:rPr>
          <w:noProof/>
        </w:rPr>
        <w:instrText xml:space="preserve"> PAGEREF _Toc384716305 \h </w:instrText>
      </w:r>
      <w:r w:rsidR="00A96A02" w:rsidRPr="00E161B2">
        <w:rPr>
          <w:noProof/>
        </w:rPr>
      </w:r>
      <w:r w:rsidR="00A96A02" w:rsidRPr="00E161B2">
        <w:rPr>
          <w:noProof/>
        </w:rPr>
        <w:fldChar w:fldCharType="separate"/>
      </w:r>
      <w:r w:rsidRPr="00E161B2">
        <w:rPr>
          <w:noProof/>
        </w:rPr>
        <w:t>11</w:t>
      </w:r>
      <w:r w:rsidR="00A96A02" w:rsidRPr="00E161B2">
        <w:rPr>
          <w:noProof/>
        </w:rPr>
        <w:fldChar w:fldCharType="end"/>
      </w:r>
    </w:p>
    <w:p w:rsidR="00E161B2" w:rsidRPr="00E161B2" w:rsidRDefault="00E161B2">
      <w:pPr>
        <w:pStyle w:val="TOC1"/>
        <w:rPr>
          <w:noProof/>
        </w:rPr>
      </w:pPr>
    </w:p>
    <w:p w:rsidR="00E161B2" w:rsidRPr="00E161B2" w:rsidRDefault="00E161B2">
      <w:pPr>
        <w:pStyle w:val="TOC1"/>
        <w:rPr>
          <w:rFonts w:ascii="Calibri" w:hAnsi="Calibri"/>
          <w:noProof/>
          <w:sz w:val="22"/>
        </w:rPr>
      </w:pPr>
      <w:r w:rsidRPr="00E161B2">
        <w:rPr>
          <w:noProof/>
        </w:rPr>
        <w:t>22.</w:t>
      </w:r>
      <w:r w:rsidRPr="00E161B2">
        <w:rPr>
          <w:rFonts w:ascii="Calibri" w:hAnsi="Calibri"/>
          <w:noProof/>
          <w:sz w:val="22"/>
        </w:rPr>
        <w:tab/>
      </w:r>
      <w:r w:rsidRPr="00E161B2">
        <w:rPr>
          <w:rFonts w:ascii="SimSun" w:hint="eastAsia"/>
          <w:noProof/>
        </w:rPr>
        <w:t>综合事项</w:t>
      </w:r>
      <w:r w:rsidRPr="00E161B2">
        <w:rPr>
          <w:noProof/>
        </w:rPr>
        <w:tab/>
      </w:r>
      <w:r w:rsidR="00A96A02" w:rsidRPr="00E161B2">
        <w:rPr>
          <w:noProof/>
        </w:rPr>
        <w:fldChar w:fldCharType="begin"/>
      </w:r>
      <w:r w:rsidRPr="00E161B2">
        <w:rPr>
          <w:noProof/>
        </w:rPr>
        <w:instrText xml:space="preserve"> PAGEREF _Toc384716306 \h </w:instrText>
      </w:r>
      <w:r w:rsidR="00A96A02" w:rsidRPr="00E161B2">
        <w:rPr>
          <w:noProof/>
        </w:rPr>
      </w:r>
      <w:r w:rsidR="00A96A02" w:rsidRPr="00E161B2">
        <w:rPr>
          <w:noProof/>
        </w:rPr>
        <w:fldChar w:fldCharType="separate"/>
      </w:r>
      <w:r w:rsidRPr="00E161B2">
        <w:rPr>
          <w:noProof/>
        </w:rPr>
        <w:t>11</w:t>
      </w:r>
      <w:r w:rsidR="00A96A02" w:rsidRPr="00E161B2">
        <w:rPr>
          <w:noProof/>
        </w:rPr>
        <w:fldChar w:fldCharType="end"/>
      </w:r>
    </w:p>
    <w:p w:rsidR="00E161B2" w:rsidRPr="00E161B2" w:rsidRDefault="00E161B2">
      <w:pPr>
        <w:pStyle w:val="TOC1"/>
        <w:rPr>
          <w:rFonts w:ascii="Calibri" w:hAnsi="Calibri"/>
          <w:noProof/>
          <w:sz w:val="22"/>
        </w:rPr>
      </w:pPr>
      <w:r w:rsidRPr="00E161B2">
        <w:rPr>
          <w:noProof/>
        </w:rPr>
        <w:t>22.1</w:t>
      </w:r>
      <w:r w:rsidRPr="00E161B2">
        <w:rPr>
          <w:rFonts w:ascii="Calibri" w:hAnsi="Calibri"/>
          <w:noProof/>
          <w:sz w:val="22"/>
        </w:rPr>
        <w:tab/>
      </w:r>
      <w:r w:rsidRPr="00E161B2">
        <w:rPr>
          <w:rFonts w:ascii="SimSun" w:hint="eastAsia"/>
          <w:noProof/>
        </w:rPr>
        <w:t>广告</w:t>
      </w:r>
      <w:r w:rsidRPr="00E161B2">
        <w:rPr>
          <w:noProof/>
        </w:rPr>
        <w:tab/>
      </w:r>
      <w:r w:rsidR="00A96A02" w:rsidRPr="00E161B2">
        <w:rPr>
          <w:noProof/>
        </w:rPr>
        <w:fldChar w:fldCharType="begin"/>
      </w:r>
      <w:r w:rsidRPr="00E161B2">
        <w:rPr>
          <w:noProof/>
        </w:rPr>
        <w:instrText xml:space="preserve"> PAGEREF _Toc384716307 \h </w:instrText>
      </w:r>
      <w:r w:rsidR="00A96A02" w:rsidRPr="00E161B2">
        <w:rPr>
          <w:noProof/>
        </w:rPr>
      </w:r>
      <w:r w:rsidR="00A96A02" w:rsidRPr="00E161B2">
        <w:rPr>
          <w:noProof/>
        </w:rPr>
        <w:fldChar w:fldCharType="separate"/>
      </w:r>
      <w:r w:rsidRPr="00E161B2">
        <w:rPr>
          <w:noProof/>
        </w:rPr>
        <w:t>11</w:t>
      </w:r>
      <w:r w:rsidR="00A96A02" w:rsidRPr="00E161B2">
        <w:rPr>
          <w:noProof/>
        </w:rPr>
        <w:fldChar w:fldCharType="end"/>
      </w:r>
    </w:p>
    <w:p w:rsidR="00E161B2" w:rsidRPr="00E161B2" w:rsidRDefault="00E161B2">
      <w:pPr>
        <w:pStyle w:val="TOC1"/>
        <w:rPr>
          <w:rFonts w:ascii="Calibri" w:hAnsi="Calibri"/>
          <w:noProof/>
          <w:sz w:val="22"/>
        </w:rPr>
      </w:pPr>
      <w:r w:rsidRPr="00E161B2">
        <w:rPr>
          <w:noProof/>
        </w:rPr>
        <w:t>22.2</w:t>
      </w:r>
      <w:r w:rsidRPr="00E161B2">
        <w:rPr>
          <w:rFonts w:ascii="Calibri" w:hAnsi="Calibri"/>
          <w:noProof/>
          <w:sz w:val="22"/>
        </w:rPr>
        <w:tab/>
      </w:r>
      <w:r w:rsidRPr="00E161B2">
        <w:rPr>
          <w:rFonts w:ascii="SimSun" w:hint="eastAsia"/>
          <w:noProof/>
        </w:rPr>
        <w:t>审计权利</w:t>
      </w:r>
      <w:r w:rsidRPr="00E161B2">
        <w:rPr>
          <w:noProof/>
        </w:rPr>
        <w:tab/>
      </w:r>
      <w:r w:rsidR="00A96A02" w:rsidRPr="00E161B2">
        <w:rPr>
          <w:noProof/>
        </w:rPr>
        <w:fldChar w:fldCharType="begin"/>
      </w:r>
      <w:r w:rsidRPr="00E161B2">
        <w:rPr>
          <w:noProof/>
        </w:rPr>
        <w:instrText xml:space="preserve"> PAGEREF _Toc384716308 \h </w:instrText>
      </w:r>
      <w:r w:rsidR="00A96A02" w:rsidRPr="00E161B2">
        <w:rPr>
          <w:noProof/>
        </w:rPr>
      </w:r>
      <w:r w:rsidR="00A96A02" w:rsidRPr="00E161B2">
        <w:rPr>
          <w:noProof/>
        </w:rPr>
        <w:fldChar w:fldCharType="separate"/>
      </w:r>
      <w:r w:rsidRPr="00E161B2">
        <w:rPr>
          <w:noProof/>
        </w:rPr>
        <w:t>12</w:t>
      </w:r>
      <w:r w:rsidR="00A96A02" w:rsidRPr="00E161B2">
        <w:rPr>
          <w:noProof/>
        </w:rPr>
        <w:fldChar w:fldCharType="end"/>
      </w:r>
    </w:p>
    <w:p w:rsidR="00E161B2" w:rsidRPr="00E161B2" w:rsidRDefault="00E161B2">
      <w:pPr>
        <w:pStyle w:val="TOC1"/>
        <w:rPr>
          <w:rFonts w:ascii="Calibri" w:hAnsi="Calibri"/>
          <w:noProof/>
          <w:sz w:val="22"/>
        </w:rPr>
      </w:pPr>
      <w:r w:rsidRPr="00E161B2">
        <w:rPr>
          <w:noProof/>
          <w:color w:val="000000"/>
        </w:rPr>
        <w:t>22.3</w:t>
      </w:r>
      <w:r w:rsidRPr="00E161B2">
        <w:rPr>
          <w:rFonts w:ascii="Calibri" w:hAnsi="Calibri"/>
          <w:noProof/>
          <w:sz w:val="22"/>
        </w:rPr>
        <w:tab/>
      </w:r>
      <w:r w:rsidRPr="00E161B2">
        <w:rPr>
          <w:rFonts w:ascii="SimSun" w:hint="eastAsia"/>
          <w:noProof/>
          <w:color w:val="000000"/>
        </w:rPr>
        <w:t>电子通信</w:t>
      </w:r>
      <w:r w:rsidRPr="00E161B2">
        <w:rPr>
          <w:noProof/>
        </w:rPr>
        <w:tab/>
      </w:r>
      <w:r w:rsidR="00A96A02" w:rsidRPr="00E161B2">
        <w:rPr>
          <w:noProof/>
        </w:rPr>
        <w:fldChar w:fldCharType="begin"/>
      </w:r>
      <w:r w:rsidRPr="00E161B2">
        <w:rPr>
          <w:noProof/>
        </w:rPr>
        <w:instrText xml:space="preserve"> PAGEREF _Toc384716309 \h </w:instrText>
      </w:r>
      <w:r w:rsidR="00A96A02" w:rsidRPr="00E161B2">
        <w:rPr>
          <w:noProof/>
        </w:rPr>
      </w:r>
      <w:r w:rsidR="00A96A02" w:rsidRPr="00E161B2">
        <w:rPr>
          <w:noProof/>
        </w:rPr>
        <w:fldChar w:fldCharType="separate"/>
      </w:r>
      <w:r w:rsidRPr="00E161B2">
        <w:rPr>
          <w:noProof/>
        </w:rPr>
        <w:t>12</w:t>
      </w:r>
      <w:r w:rsidR="00A96A02" w:rsidRPr="00E161B2">
        <w:rPr>
          <w:noProof/>
        </w:rPr>
        <w:fldChar w:fldCharType="end"/>
      </w:r>
    </w:p>
    <w:p w:rsidR="00E161B2" w:rsidRPr="00E161B2" w:rsidRDefault="00E161B2">
      <w:pPr>
        <w:pStyle w:val="TOC1"/>
        <w:rPr>
          <w:rFonts w:ascii="Calibri" w:hAnsi="Calibri"/>
          <w:noProof/>
          <w:sz w:val="22"/>
        </w:rPr>
      </w:pPr>
      <w:r w:rsidRPr="00E161B2">
        <w:rPr>
          <w:noProof/>
          <w:color w:val="000000"/>
        </w:rPr>
        <w:t>22.4</w:t>
      </w:r>
      <w:r w:rsidRPr="00E161B2">
        <w:rPr>
          <w:rFonts w:ascii="Calibri" w:hAnsi="Calibri"/>
          <w:noProof/>
          <w:sz w:val="22"/>
        </w:rPr>
        <w:tab/>
      </w:r>
      <w:r w:rsidRPr="00E161B2">
        <w:rPr>
          <w:rFonts w:ascii="SimSun" w:hint="eastAsia"/>
          <w:noProof/>
          <w:color w:val="000000"/>
        </w:rPr>
        <w:t>合同各方关系</w:t>
      </w:r>
      <w:r w:rsidRPr="00E161B2">
        <w:rPr>
          <w:noProof/>
        </w:rPr>
        <w:tab/>
      </w:r>
      <w:r w:rsidR="00A96A02" w:rsidRPr="00E161B2">
        <w:rPr>
          <w:noProof/>
        </w:rPr>
        <w:fldChar w:fldCharType="begin"/>
      </w:r>
      <w:r w:rsidRPr="00E161B2">
        <w:rPr>
          <w:noProof/>
        </w:rPr>
        <w:instrText xml:space="preserve"> PAGEREF _Toc384716310 \h </w:instrText>
      </w:r>
      <w:r w:rsidR="00A96A02" w:rsidRPr="00E161B2">
        <w:rPr>
          <w:noProof/>
        </w:rPr>
      </w:r>
      <w:r w:rsidR="00A96A02" w:rsidRPr="00E161B2">
        <w:rPr>
          <w:noProof/>
        </w:rPr>
        <w:fldChar w:fldCharType="separate"/>
      </w:r>
      <w:r w:rsidRPr="00E161B2">
        <w:rPr>
          <w:noProof/>
        </w:rPr>
        <w:t>12</w:t>
      </w:r>
      <w:r w:rsidR="00A96A02" w:rsidRPr="00E161B2">
        <w:rPr>
          <w:noProof/>
        </w:rPr>
        <w:fldChar w:fldCharType="end"/>
      </w:r>
    </w:p>
    <w:p w:rsidR="00E161B2" w:rsidRPr="00E161B2" w:rsidRDefault="00E161B2">
      <w:pPr>
        <w:pStyle w:val="TOC1"/>
        <w:rPr>
          <w:rFonts w:ascii="Calibri" w:hAnsi="Calibri"/>
          <w:noProof/>
          <w:sz w:val="22"/>
        </w:rPr>
      </w:pPr>
      <w:r w:rsidRPr="00E161B2">
        <w:rPr>
          <w:noProof/>
          <w:color w:val="000000"/>
        </w:rPr>
        <w:t>22.5</w:t>
      </w:r>
      <w:r w:rsidRPr="00E161B2">
        <w:rPr>
          <w:rFonts w:ascii="Calibri" w:hAnsi="Calibri"/>
          <w:noProof/>
          <w:sz w:val="22"/>
        </w:rPr>
        <w:tab/>
      </w:r>
      <w:r w:rsidRPr="00E161B2">
        <w:rPr>
          <w:rFonts w:ascii="SimSun" w:hint="eastAsia"/>
          <w:noProof/>
        </w:rPr>
        <w:t>弃权</w:t>
      </w:r>
      <w:r w:rsidRPr="00E161B2">
        <w:rPr>
          <w:noProof/>
        </w:rPr>
        <w:tab/>
      </w:r>
      <w:r w:rsidR="00A96A02" w:rsidRPr="00E161B2">
        <w:rPr>
          <w:noProof/>
        </w:rPr>
        <w:fldChar w:fldCharType="begin"/>
      </w:r>
      <w:r w:rsidRPr="00E161B2">
        <w:rPr>
          <w:noProof/>
        </w:rPr>
        <w:instrText xml:space="preserve"> PAGEREF _Toc384716311 \h </w:instrText>
      </w:r>
      <w:r w:rsidR="00A96A02" w:rsidRPr="00E161B2">
        <w:rPr>
          <w:noProof/>
        </w:rPr>
      </w:r>
      <w:r w:rsidR="00A96A02" w:rsidRPr="00E161B2">
        <w:rPr>
          <w:noProof/>
        </w:rPr>
        <w:fldChar w:fldCharType="separate"/>
      </w:r>
      <w:r w:rsidRPr="00E161B2">
        <w:rPr>
          <w:noProof/>
        </w:rPr>
        <w:t>12</w:t>
      </w:r>
      <w:r w:rsidR="00A96A02" w:rsidRPr="00E161B2">
        <w:rPr>
          <w:noProof/>
        </w:rPr>
        <w:fldChar w:fldCharType="end"/>
      </w:r>
    </w:p>
    <w:p w:rsidR="00E161B2" w:rsidRPr="00E161B2" w:rsidRDefault="00E161B2">
      <w:pPr>
        <w:pStyle w:val="TOC1"/>
        <w:rPr>
          <w:rFonts w:ascii="Calibri" w:hAnsi="Calibri"/>
          <w:noProof/>
          <w:sz w:val="22"/>
        </w:rPr>
      </w:pPr>
      <w:r w:rsidRPr="00E161B2">
        <w:rPr>
          <w:noProof/>
          <w:color w:val="000000"/>
        </w:rPr>
        <w:t>22.6</w:t>
      </w:r>
      <w:r w:rsidRPr="00E161B2">
        <w:rPr>
          <w:rFonts w:ascii="Calibri" w:hAnsi="Calibri"/>
          <w:noProof/>
          <w:sz w:val="22"/>
        </w:rPr>
        <w:tab/>
      </w:r>
      <w:r w:rsidRPr="00E161B2">
        <w:rPr>
          <w:rFonts w:ascii="SimSun" w:hint="eastAsia"/>
          <w:noProof/>
          <w:color w:val="000000"/>
        </w:rPr>
        <w:t>全部协议</w:t>
      </w:r>
      <w:r w:rsidRPr="00E161B2">
        <w:rPr>
          <w:noProof/>
        </w:rPr>
        <w:tab/>
      </w:r>
      <w:r w:rsidR="00A96A02" w:rsidRPr="00E161B2">
        <w:rPr>
          <w:noProof/>
        </w:rPr>
        <w:fldChar w:fldCharType="begin"/>
      </w:r>
      <w:r w:rsidRPr="00E161B2">
        <w:rPr>
          <w:noProof/>
        </w:rPr>
        <w:instrText xml:space="preserve"> PAGEREF _Toc384716312 \h </w:instrText>
      </w:r>
      <w:r w:rsidR="00A96A02" w:rsidRPr="00E161B2">
        <w:rPr>
          <w:noProof/>
        </w:rPr>
      </w:r>
      <w:r w:rsidR="00A96A02" w:rsidRPr="00E161B2">
        <w:rPr>
          <w:noProof/>
        </w:rPr>
        <w:fldChar w:fldCharType="separate"/>
      </w:r>
      <w:r w:rsidRPr="00E161B2">
        <w:rPr>
          <w:noProof/>
        </w:rPr>
        <w:t>12</w:t>
      </w:r>
      <w:r w:rsidR="00A96A02" w:rsidRPr="00E161B2">
        <w:rPr>
          <w:noProof/>
        </w:rPr>
        <w:fldChar w:fldCharType="end"/>
      </w:r>
    </w:p>
    <w:p w:rsidR="00E161B2" w:rsidRPr="00E161B2" w:rsidRDefault="00E161B2">
      <w:pPr>
        <w:pStyle w:val="TOC1"/>
        <w:rPr>
          <w:rFonts w:ascii="Calibri" w:hAnsi="Calibri"/>
          <w:noProof/>
          <w:sz w:val="22"/>
        </w:rPr>
      </w:pPr>
      <w:r w:rsidRPr="00E161B2">
        <w:rPr>
          <w:noProof/>
          <w:color w:val="000000"/>
        </w:rPr>
        <w:t>22.7</w:t>
      </w:r>
      <w:r w:rsidRPr="00E161B2">
        <w:rPr>
          <w:rFonts w:ascii="Calibri" w:hAnsi="Calibri"/>
          <w:noProof/>
          <w:sz w:val="22"/>
        </w:rPr>
        <w:tab/>
      </w:r>
      <w:r w:rsidRPr="00E161B2">
        <w:rPr>
          <w:rFonts w:ascii="SimSun" w:hint="eastAsia"/>
          <w:noProof/>
          <w:color w:val="000000"/>
        </w:rPr>
        <w:t>可分割性</w:t>
      </w:r>
      <w:r w:rsidRPr="00E161B2">
        <w:rPr>
          <w:noProof/>
        </w:rPr>
        <w:tab/>
      </w:r>
      <w:r w:rsidR="00A96A02" w:rsidRPr="00E161B2">
        <w:rPr>
          <w:noProof/>
        </w:rPr>
        <w:fldChar w:fldCharType="begin"/>
      </w:r>
      <w:r w:rsidRPr="00E161B2">
        <w:rPr>
          <w:noProof/>
        </w:rPr>
        <w:instrText xml:space="preserve"> PAGEREF _Toc384716313 \h </w:instrText>
      </w:r>
      <w:r w:rsidR="00A96A02" w:rsidRPr="00E161B2">
        <w:rPr>
          <w:noProof/>
        </w:rPr>
      </w:r>
      <w:r w:rsidR="00A96A02" w:rsidRPr="00E161B2">
        <w:rPr>
          <w:noProof/>
        </w:rPr>
        <w:fldChar w:fldCharType="separate"/>
      </w:r>
      <w:r w:rsidRPr="00E161B2">
        <w:rPr>
          <w:noProof/>
        </w:rPr>
        <w:t>12</w:t>
      </w:r>
      <w:r w:rsidR="00A96A02" w:rsidRPr="00E161B2">
        <w:rPr>
          <w:noProof/>
        </w:rPr>
        <w:fldChar w:fldCharType="end"/>
      </w:r>
    </w:p>
    <w:p w:rsidR="00E161B2" w:rsidRPr="00E161B2" w:rsidRDefault="00E161B2">
      <w:pPr>
        <w:pStyle w:val="TOC1"/>
        <w:rPr>
          <w:rFonts w:ascii="Calibri" w:hAnsi="Calibri"/>
          <w:noProof/>
          <w:sz w:val="22"/>
        </w:rPr>
      </w:pPr>
      <w:r w:rsidRPr="00E161B2">
        <w:rPr>
          <w:noProof/>
          <w:color w:val="000000"/>
        </w:rPr>
        <w:t>22.8</w:t>
      </w:r>
      <w:r w:rsidRPr="00E161B2">
        <w:rPr>
          <w:rFonts w:ascii="Calibri" w:hAnsi="Calibri"/>
          <w:noProof/>
          <w:sz w:val="22"/>
        </w:rPr>
        <w:tab/>
      </w:r>
      <w:r w:rsidRPr="00E161B2">
        <w:rPr>
          <w:rFonts w:ascii="SimSun" w:hint="eastAsia"/>
          <w:noProof/>
          <w:color w:val="000000"/>
        </w:rPr>
        <w:t>解释</w:t>
      </w:r>
      <w:r w:rsidRPr="00E161B2">
        <w:rPr>
          <w:noProof/>
        </w:rPr>
        <w:tab/>
      </w:r>
      <w:r w:rsidR="00A96A02" w:rsidRPr="00E161B2">
        <w:rPr>
          <w:noProof/>
        </w:rPr>
        <w:fldChar w:fldCharType="begin"/>
      </w:r>
      <w:r w:rsidRPr="00E161B2">
        <w:rPr>
          <w:noProof/>
        </w:rPr>
        <w:instrText xml:space="preserve"> PAGEREF _Toc384716314 \h </w:instrText>
      </w:r>
      <w:r w:rsidR="00A96A02" w:rsidRPr="00E161B2">
        <w:rPr>
          <w:noProof/>
        </w:rPr>
      </w:r>
      <w:r w:rsidR="00A96A02" w:rsidRPr="00E161B2">
        <w:rPr>
          <w:noProof/>
        </w:rPr>
        <w:fldChar w:fldCharType="separate"/>
      </w:r>
      <w:r w:rsidRPr="00E161B2">
        <w:rPr>
          <w:noProof/>
        </w:rPr>
        <w:t>12</w:t>
      </w:r>
      <w:r w:rsidR="00A96A02" w:rsidRPr="00E161B2">
        <w:rPr>
          <w:noProof/>
        </w:rPr>
        <w:fldChar w:fldCharType="end"/>
      </w:r>
    </w:p>
    <w:p w:rsidR="00E161B2" w:rsidRPr="00E161B2" w:rsidRDefault="00E161B2">
      <w:pPr>
        <w:pStyle w:val="TOC1"/>
        <w:rPr>
          <w:rFonts w:ascii="Calibri" w:hAnsi="Calibri"/>
          <w:noProof/>
          <w:sz w:val="22"/>
        </w:rPr>
      </w:pPr>
      <w:r w:rsidRPr="00E161B2">
        <w:rPr>
          <w:noProof/>
        </w:rPr>
        <w:t>22.9</w:t>
      </w:r>
      <w:r w:rsidRPr="00E161B2">
        <w:rPr>
          <w:rFonts w:ascii="Calibri" w:hAnsi="Calibri"/>
          <w:noProof/>
          <w:sz w:val="22"/>
        </w:rPr>
        <w:tab/>
      </w:r>
      <w:r w:rsidRPr="00E161B2">
        <w:rPr>
          <w:rFonts w:ascii="SimSun" w:hint="eastAsia"/>
          <w:noProof/>
        </w:rPr>
        <w:t>通知</w:t>
      </w:r>
      <w:r w:rsidRPr="00E161B2">
        <w:rPr>
          <w:noProof/>
        </w:rPr>
        <w:tab/>
      </w:r>
      <w:r w:rsidR="00A96A02" w:rsidRPr="00E161B2">
        <w:rPr>
          <w:noProof/>
        </w:rPr>
        <w:fldChar w:fldCharType="begin"/>
      </w:r>
      <w:r w:rsidRPr="00E161B2">
        <w:rPr>
          <w:noProof/>
        </w:rPr>
        <w:instrText xml:space="preserve"> PAGEREF _Toc384716315 \h </w:instrText>
      </w:r>
      <w:r w:rsidR="00A96A02" w:rsidRPr="00E161B2">
        <w:rPr>
          <w:noProof/>
        </w:rPr>
      </w:r>
      <w:r w:rsidR="00A96A02" w:rsidRPr="00E161B2">
        <w:rPr>
          <w:noProof/>
        </w:rPr>
        <w:fldChar w:fldCharType="separate"/>
      </w:r>
      <w:r w:rsidRPr="00E161B2">
        <w:rPr>
          <w:noProof/>
        </w:rPr>
        <w:t>12</w:t>
      </w:r>
      <w:r w:rsidR="00A96A02" w:rsidRPr="00E161B2">
        <w:rPr>
          <w:noProof/>
        </w:rPr>
        <w:fldChar w:fldCharType="end"/>
      </w:r>
    </w:p>
    <w:p w:rsidR="00E161B2" w:rsidRPr="00E161B2" w:rsidRDefault="00E161B2">
      <w:pPr>
        <w:pStyle w:val="TOC1"/>
        <w:rPr>
          <w:rFonts w:ascii="Calibri" w:hAnsi="Calibri"/>
          <w:noProof/>
          <w:sz w:val="22"/>
        </w:rPr>
      </w:pPr>
      <w:r w:rsidRPr="00E161B2">
        <w:rPr>
          <w:noProof/>
        </w:rPr>
        <w:t>22.10</w:t>
      </w:r>
      <w:r w:rsidRPr="00E161B2">
        <w:rPr>
          <w:rFonts w:ascii="SimSun" w:hint="eastAsia"/>
          <w:noProof/>
        </w:rPr>
        <w:t>管辖法律</w:t>
      </w:r>
      <w:r w:rsidRPr="00E161B2">
        <w:rPr>
          <w:noProof/>
        </w:rPr>
        <w:tab/>
      </w:r>
      <w:r w:rsidR="00A96A02" w:rsidRPr="00E161B2">
        <w:rPr>
          <w:noProof/>
        </w:rPr>
        <w:fldChar w:fldCharType="begin"/>
      </w:r>
      <w:r w:rsidRPr="00E161B2">
        <w:rPr>
          <w:noProof/>
        </w:rPr>
        <w:instrText xml:space="preserve"> PAGEREF _Toc384716316 \h </w:instrText>
      </w:r>
      <w:r w:rsidR="00A96A02" w:rsidRPr="00E161B2">
        <w:rPr>
          <w:noProof/>
        </w:rPr>
      </w:r>
      <w:r w:rsidR="00A96A02" w:rsidRPr="00E161B2">
        <w:rPr>
          <w:noProof/>
        </w:rPr>
        <w:fldChar w:fldCharType="separate"/>
      </w:r>
      <w:r w:rsidRPr="00E161B2">
        <w:rPr>
          <w:noProof/>
        </w:rPr>
        <w:t>12</w:t>
      </w:r>
      <w:r w:rsidR="00A96A02" w:rsidRPr="00E161B2">
        <w:rPr>
          <w:noProof/>
        </w:rPr>
        <w:fldChar w:fldCharType="end"/>
      </w:r>
    </w:p>
    <w:p w:rsidR="00E161B2" w:rsidRPr="00E161B2" w:rsidRDefault="00E161B2">
      <w:pPr>
        <w:pStyle w:val="TOC1"/>
        <w:rPr>
          <w:noProof/>
        </w:rPr>
      </w:pPr>
    </w:p>
    <w:p w:rsidR="00E161B2" w:rsidRPr="00E161B2" w:rsidRDefault="00E161B2">
      <w:pPr>
        <w:pStyle w:val="TOC1"/>
        <w:rPr>
          <w:rFonts w:ascii="Calibri" w:hAnsi="Calibri"/>
          <w:noProof/>
          <w:sz w:val="22"/>
        </w:rPr>
      </w:pPr>
      <w:r w:rsidRPr="00E161B2">
        <w:rPr>
          <w:noProof/>
        </w:rPr>
        <w:t xml:space="preserve">23.  </w:t>
      </w:r>
      <w:r w:rsidRPr="00E161B2">
        <w:rPr>
          <w:noProof/>
        </w:rPr>
        <w:tab/>
      </w:r>
      <w:r w:rsidRPr="00E161B2">
        <w:rPr>
          <w:rFonts w:ascii="SimSun" w:hint="eastAsia"/>
          <w:noProof/>
        </w:rPr>
        <w:t>抵消；扣除</w:t>
      </w:r>
      <w:r w:rsidRPr="00E161B2">
        <w:rPr>
          <w:noProof/>
        </w:rPr>
        <w:tab/>
      </w:r>
      <w:r w:rsidR="00A96A02" w:rsidRPr="00E161B2">
        <w:rPr>
          <w:noProof/>
        </w:rPr>
        <w:fldChar w:fldCharType="begin"/>
      </w:r>
      <w:r w:rsidRPr="00E161B2">
        <w:rPr>
          <w:noProof/>
        </w:rPr>
        <w:instrText xml:space="preserve"> PAGEREF _Toc384716317 \h </w:instrText>
      </w:r>
      <w:r w:rsidR="00A96A02" w:rsidRPr="00E161B2">
        <w:rPr>
          <w:noProof/>
        </w:rPr>
      </w:r>
      <w:r w:rsidR="00A96A02" w:rsidRPr="00E161B2">
        <w:rPr>
          <w:noProof/>
        </w:rPr>
        <w:fldChar w:fldCharType="separate"/>
      </w:r>
      <w:r w:rsidRPr="00E161B2">
        <w:rPr>
          <w:noProof/>
        </w:rPr>
        <w:t>12</w:t>
      </w:r>
      <w:r w:rsidR="00A96A02" w:rsidRPr="00E161B2">
        <w:rPr>
          <w:noProof/>
        </w:rPr>
        <w:fldChar w:fldCharType="end"/>
      </w:r>
    </w:p>
    <w:p w:rsidR="00E161B2" w:rsidRPr="00E161B2" w:rsidRDefault="00A96A02">
      <w:pPr>
        <w:pStyle w:val="BodyTextFirstIndent"/>
        <w:tabs>
          <w:tab w:val="left" w:pos="432"/>
          <w:tab w:val="left" w:pos="1122"/>
          <w:tab w:val="right" w:leader="dot" w:pos="4608"/>
        </w:tabs>
        <w:spacing w:after="0"/>
        <w:ind w:firstLine="0"/>
        <w:outlineLvl w:val="0"/>
        <w:rPr>
          <w:i/>
          <w:sz w:val="22"/>
        </w:rPr>
      </w:pPr>
      <w:r w:rsidRPr="00E161B2">
        <w:rPr>
          <w:i/>
          <w:sz w:val="22"/>
        </w:rPr>
        <w:fldChar w:fldCharType="end"/>
      </w:r>
    </w:p>
    <w:p w:rsidR="00E161B2" w:rsidRPr="00E161B2" w:rsidRDefault="00E161B2">
      <w:pPr>
        <w:pStyle w:val="BodyTextFirstIndent"/>
        <w:tabs>
          <w:tab w:val="left" w:pos="432"/>
          <w:tab w:val="left" w:pos="1122"/>
          <w:tab w:val="right" w:leader="dot" w:pos="4608"/>
        </w:tabs>
        <w:spacing w:after="0"/>
        <w:ind w:firstLine="0"/>
        <w:outlineLvl w:val="0"/>
        <w:rPr>
          <w:i/>
          <w:sz w:val="22"/>
        </w:rPr>
      </w:pPr>
    </w:p>
    <w:p w:rsidR="00E161B2" w:rsidRPr="00E161B2" w:rsidRDefault="00E161B2">
      <w:pPr>
        <w:pStyle w:val="BodyTextFirstIndent"/>
        <w:tabs>
          <w:tab w:val="left" w:pos="432"/>
          <w:tab w:val="left" w:pos="1122"/>
          <w:tab w:val="right" w:leader="dot" w:pos="4608"/>
        </w:tabs>
        <w:spacing w:after="0"/>
        <w:ind w:firstLine="0"/>
        <w:outlineLvl w:val="0"/>
        <w:rPr>
          <w:i/>
          <w:sz w:val="22"/>
        </w:rPr>
      </w:pPr>
    </w:p>
    <w:p w:rsidR="00E161B2" w:rsidRPr="00E161B2" w:rsidRDefault="00E161B2">
      <w:pPr>
        <w:pStyle w:val="BodyTextFirstIndent"/>
        <w:tabs>
          <w:tab w:val="left" w:pos="432"/>
          <w:tab w:val="left" w:pos="1122"/>
          <w:tab w:val="right" w:leader="dot" w:pos="4608"/>
        </w:tabs>
        <w:spacing w:after="0"/>
        <w:ind w:firstLine="0"/>
        <w:outlineLvl w:val="0"/>
        <w:rPr>
          <w:sz w:val="22"/>
        </w:rPr>
      </w:pPr>
    </w:p>
    <w:p w:rsidR="00E161B2" w:rsidRPr="00E161B2" w:rsidRDefault="00E161B2">
      <w:pPr>
        <w:pStyle w:val="BodyTextFirstIndent"/>
        <w:tabs>
          <w:tab w:val="left" w:pos="432"/>
          <w:tab w:val="left" w:pos="1122"/>
          <w:tab w:val="right" w:leader="dot" w:pos="4608"/>
        </w:tabs>
        <w:spacing w:after="0"/>
        <w:ind w:firstLine="0"/>
        <w:outlineLvl w:val="0"/>
        <w:rPr>
          <w:sz w:val="22"/>
        </w:rPr>
      </w:pPr>
    </w:p>
    <w:p w:rsidR="00E161B2" w:rsidRPr="00E161B2" w:rsidRDefault="00E161B2">
      <w:pPr>
        <w:pStyle w:val="BodyTextFirstIndent"/>
        <w:tabs>
          <w:tab w:val="left" w:pos="432"/>
          <w:tab w:val="left" w:pos="1122"/>
          <w:tab w:val="right" w:leader="dot" w:pos="4608"/>
        </w:tabs>
        <w:spacing w:after="0"/>
        <w:ind w:firstLine="0"/>
        <w:outlineLvl w:val="0"/>
        <w:rPr>
          <w:b/>
          <w:sz w:val="22"/>
        </w:rPr>
        <w:sectPr w:rsidR="00E161B2" w:rsidRPr="00E161B2">
          <w:type w:val="continuous"/>
          <w:pgSz w:w="12240" w:h="15840" w:code="1"/>
          <w:pgMar w:top="1152" w:right="1152" w:bottom="1152" w:left="1152" w:header="720" w:footer="720" w:gutter="0"/>
          <w:cols w:num="2" w:space="720" w:equalWidth="0">
            <w:col w:w="4608" w:space="720"/>
            <w:col w:w="4608"/>
          </w:cols>
          <w:titlePg/>
          <w:docGrid w:linePitch="360"/>
        </w:sectPr>
      </w:pPr>
    </w:p>
    <w:p w:rsidR="00E161B2" w:rsidRPr="00E161B2" w:rsidRDefault="00E161B2">
      <w:pPr>
        <w:pStyle w:val="BodyTextFirstIndent"/>
        <w:spacing w:after="0"/>
        <w:ind w:firstLine="0"/>
        <w:jc w:val="both"/>
        <w:outlineLvl w:val="0"/>
        <w:rPr>
          <w:b/>
          <w:sz w:val="22"/>
        </w:rPr>
        <w:sectPr w:rsidR="00E161B2" w:rsidRPr="00E161B2">
          <w:type w:val="continuous"/>
          <w:pgSz w:w="12240" w:h="15840" w:code="1"/>
          <w:pgMar w:top="1152" w:right="1152" w:bottom="1152" w:left="1152" w:header="720" w:footer="720" w:gutter="0"/>
          <w:cols w:space="720" w:equalWidth="0">
            <w:col w:w="9936"/>
          </w:cols>
          <w:titlePg/>
          <w:docGrid w:linePitch="360"/>
        </w:sectPr>
      </w:pPr>
      <w:bookmarkStart w:id="9" w:name="_DV_M75"/>
      <w:bookmarkEnd w:id="9"/>
    </w:p>
    <w:p w:rsidR="00E161B2" w:rsidRPr="00E161B2" w:rsidRDefault="00E161B2">
      <w:pPr>
        <w:pStyle w:val="BodyTextFirstIndent"/>
        <w:spacing w:after="0"/>
        <w:ind w:firstLine="0"/>
        <w:outlineLvl w:val="0"/>
        <w:rPr>
          <w:b/>
          <w:sz w:val="22"/>
        </w:rPr>
        <w:sectPr w:rsidR="00E161B2" w:rsidRPr="00E161B2">
          <w:footerReference w:type="default" r:id="rId9"/>
          <w:type w:val="continuous"/>
          <w:pgSz w:w="12240" w:h="15840"/>
          <w:pgMar w:top="1295" w:right="1152" w:bottom="1152" w:left="1152" w:header="720" w:footer="720" w:gutter="0"/>
          <w:pgNumType w:start="1"/>
          <w:cols w:num="2" w:space="432"/>
          <w:noEndnote/>
          <w:titlePg/>
        </w:sectPr>
      </w:pPr>
    </w:p>
    <w:p w:rsidR="00E161B2" w:rsidRPr="00E161B2" w:rsidRDefault="00E161B2">
      <w:pPr>
        <w:pStyle w:val="BodyTextFirstIndent"/>
        <w:spacing w:after="0"/>
        <w:ind w:firstLine="0"/>
        <w:jc w:val="center"/>
        <w:outlineLvl w:val="0"/>
        <w:rPr>
          <w:sz w:val="22"/>
        </w:rPr>
      </w:pPr>
      <w:r w:rsidRPr="00E161B2">
        <w:rPr>
          <w:rFonts w:ascii="SimSun" w:hint="eastAsia"/>
          <w:sz w:val="22"/>
          <w:lang w:val="zh-CN"/>
        </w:rPr>
        <w:lastRenderedPageBreak/>
        <w:t>本译文仅供</w:t>
      </w:r>
      <w:r w:rsidRPr="00E161B2">
        <w:rPr>
          <w:sz w:val="22"/>
        </w:rPr>
        <w:t xml:space="preserve"> GHSP </w:t>
      </w:r>
      <w:r w:rsidRPr="00E161B2">
        <w:rPr>
          <w:rFonts w:ascii="SimSun" w:hint="eastAsia"/>
          <w:sz w:val="22"/>
          <w:lang w:val="zh-CN"/>
        </w:rPr>
        <w:t>供应商和潜在供应商参考。如果本译文与本文件的英文原版有任何抵触或不相符之处，将以英文版作为法律记录文件。</w:t>
      </w:r>
    </w:p>
    <w:p w:rsidR="00E161B2" w:rsidRPr="00E161B2" w:rsidRDefault="00E161B2">
      <w:pPr>
        <w:pStyle w:val="BodyTextFirstIndent"/>
        <w:spacing w:after="0"/>
        <w:ind w:firstLine="0"/>
        <w:jc w:val="center"/>
        <w:outlineLvl w:val="0"/>
        <w:rPr>
          <w:b/>
          <w:sz w:val="28"/>
        </w:rPr>
      </w:pPr>
    </w:p>
    <w:p w:rsidR="00E161B2" w:rsidRPr="00E161B2" w:rsidRDefault="00E161B2">
      <w:pPr>
        <w:pStyle w:val="BodyTextFirstIndent"/>
        <w:spacing w:after="0"/>
        <w:ind w:firstLine="0"/>
        <w:jc w:val="center"/>
        <w:outlineLvl w:val="0"/>
        <w:rPr>
          <w:b/>
          <w:sz w:val="28"/>
        </w:rPr>
      </w:pPr>
      <w:r w:rsidRPr="00E161B2">
        <w:rPr>
          <w:rFonts w:ascii="SimSun" w:hint="eastAsia"/>
          <w:b/>
          <w:sz w:val="28"/>
          <w:lang w:val="zh-CN"/>
        </w:rPr>
        <w:t>一般条款和条件</w:t>
      </w:r>
    </w:p>
    <w:p w:rsidR="00E161B2" w:rsidRPr="00E161B2" w:rsidRDefault="00E161B2">
      <w:pPr>
        <w:pStyle w:val="BodyTextFirstIndent"/>
        <w:spacing w:after="0"/>
        <w:ind w:firstLine="0"/>
        <w:outlineLvl w:val="0"/>
        <w:rPr>
          <w:b/>
          <w:sz w:val="28"/>
        </w:rPr>
      </w:pPr>
    </w:p>
    <w:p w:rsidR="00E161B2" w:rsidRPr="00E161B2" w:rsidRDefault="00E161B2">
      <w:pPr>
        <w:pStyle w:val="BodyTextFirstIndent"/>
        <w:spacing w:after="0"/>
        <w:ind w:firstLine="0"/>
        <w:outlineLvl w:val="0"/>
        <w:rPr>
          <w:b/>
          <w:sz w:val="28"/>
        </w:rPr>
        <w:sectPr w:rsidR="00E161B2" w:rsidRPr="00E161B2">
          <w:type w:val="continuous"/>
          <w:pgSz w:w="12240" w:h="15840"/>
          <w:pgMar w:top="1295" w:right="1152" w:bottom="1152" w:left="1152" w:header="720" w:footer="720" w:gutter="0"/>
          <w:cols w:space="432"/>
          <w:noEndnote/>
          <w:titlePg/>
        </w:sectPr>
      </w:pPr>
    </w:p>
    <w:p w:rsidR="00E161B2" w:rsidRPr="00E161B2" w:rsidRDefault="00E161B2">
      <w:pPr>
        <w:keepNext/>
        <w:tabs>
          <w:tab w:val="left" w:pos="561"/>
        </w:tabs>
        <w:spacing w:before="240"/>
        <w:jc w:val="both"/>
        <w:rPr>
          <w:b/>
          <w:sz w:val="22"/>
        </w:rPr>
      </w:pPr>
      <w:bookmarkStart w:id="10" w:name="_cp_text_1_84"/>
      <w:bookmarkStart w:id="11" w:name="_cp_text_1_87"/>
      <w:bookmarkStart w:id="12" w:name="_cp_text_1_89"/>
      <w:bookmarkStart w:id="13" w:name="_cp_text_1_91"/>
      <w:bookmarkStart w:id="14" w:name="_cp_text_1_92"/>
      <w:bookmarkStart w:id="15" w:name="_cp_text_1_93"/>
      <w:bookmarkStart w:id="16" w:name="_cp_text_1_95"/>
      <w:bookmarkStart w:id="17" w:name="_cp_text_1_96"/>
      <w:bookmarkStart w:id="18" w:name="_cp_text_1_98"/>
      <w:bookmarkStart w:id="19" w:name="_cp_text_1_100"/>
      <w:bookmarkStart w:id="20" w:name="_cp_text_1_102"/>
      <w:bookmarkStart w:id="21" w:name="_cp_text_1_103"/>
      <w:r w:rsidRPr="00E161B2">
        <w:rPr>
          <w:b/>
          <w:sz w:val="22"/>
        </w:rPr>
        <w:lastRenderedPageBreak/>
        <w:t>1.</w:t>
      </w:r>
      <w:r w:rsidRPr="00E161B2">
        <w:rPr>
          <w:b/>
          <w:sz w:val="22"/>
        </w:rPr>
        <w:tab/>
      </w:r>
      <w:r w:rsidRPr="00E161B2">
        <w:rPr>
          <w:rFonts w:ascii="SimSun" w:hint="eastAsia"/>
          <w:b/>
          <w:sz w:val="22"/>
          <w:u w:val="single"/>
          <w:lang w:val="zh-CN"/>
        </w:rPr>
        <w:t>合同</w:t>
      </w:r>
      <w:r w:rsidR="00A96A02" w:rsidRPr="00E161B2">
        <w:rPr>
          <w:rFonts w:ascii="SimSun"/>
          <w:b/>
          <w:sz w:val="22"/>
          <w:u w:val="single"/>
          <w:lang w:val="zh-CN"/>
        </w:rPr>
        <w:fldChar w:fldCharType="begin"/>
      </w:r>
      <w:r w:rsidRPr="00E161B2">
        <w:instrText>tc "</w:instrText>
      </w:r>
      <w:r w:rsidRPr="00E161B2">
        <w:rPr>
          <w:b/>
          <w:sz w:val="22"/>
        </w:rPr>
        <w:instrText>1.</w:instrText>
      </w:r>
      <w:r w:rsidRPr="00E161B2">
        <w:rPr>
          <w:b/>
          <w:sz w:val="22"/>
        </w:rPr>
        <w:tab/>
      </w:r>
      <w:r w:rsidRPr="00E161B2">
        <w:rPr>
          <w:b/>
          <w:sz w:val="22"/>
          <w:u w:val="single"/>
        </w:rPr>
        <w:instrText>The Contract</w:instrText>
      </w:r>
      <w:r w:rsidRPr="00E161B2">
        <w:instrText>1" \f C \l 0</w:instrText>
      </w:r>
      <w:r w:rsidR="00A96A02" w:rsidRPr="00E161B2">
        <w:rPr>
          <w:rFonts w:ascii="SimSun"/>
          <w:b/>
          <w:sz w:val="22"/>
          <w:u w:val="single"/>
          <w:lang w:val="zh-CN"/>
        </w:rPr>
        <w:fldChar w:fldCharType="end"/>
      </w:r>
      <w:r w:rsidRPr="00E161B2">
        <w:rPr>
          <w:rFonts w:ascii="SimSun" w:hint="eastAsia"/>
          <w:b/>
          <w:sz w:val="22"/>
          <w:lang w:val="zh-CN"/>
        </w:rPr>
        <w:t>。</w:t>
      </w:r>
      <w:r w:rsidRPr="00E161B2">
        <w:rPr>
          <w:b/>
          <w:sz w:val="22"/>
        </w:rPr>
        <w:t xml:space="preserve"> </w:t>
      </w:r>
    </w:p>
    <w:bookmarkEnd w:id="10"/>
    <w:bookmarkEnd w:id="11"/>
    <w:bookmarkEnd w:id="12"/>
    <w:bookmarkEnd w:id="13"/>
    <w:bookmarkEnd w:id="14"/>
    <w:bookmarkEnd w:id="15"/>
    <w:bookmarkEnd w:id="16"/>
    <w:bookmarkEnd w:id="17"/>
    <w:bookmarkEnd w:id="18"/>
    <w:bookmarkEnd w:id="19"/>
    <w:bookmarkEnd w:id="20"/>
    <w:bookmarkEnd w:id="21"/>
    <w:p w:rsidR="00E161B2" w:rsidRPr="00E161B2" w:rsidRDefault="00E161B2">
      <w:pPr>
        <w:tabs>
          <w:tab w:val="left" w:pos="540"/>
        </w:tabs>
        <w:jc w:val="both"/>
      </w:pPr>
      <w:r w:rsidRPr="00E161B2">
        <w:rPr>
          <w:b/>
          <w:sz w:val="22"/>
        </w:rPr>
        <w:t>1.1</w:t>
      </w:r>
      <w:r w:rsidRPr="00E161B2">
        <w:rPr>
          <w:b/>
          <w:sz w:val="22"/>
        </w:rPr>
        <w:tab/>
      </w:r>
      <w:r w:rsidRPr="00E161B2">
        <w:rPr>
          <w:rFonts w:ascii="SimSun" w:hint="eastAsia"/>
          <w:i/>
          <w:sz w:val="22"/>
          <w:u w:val="single"/>
          <w:lang w:val="zh-CN"/>
        </w:rPr>
        <w:t>要约和接受</w:t>
      </w:r>
      <w:r w:rsidR="00A96A02" w:rsidRPr="00E161B2">
        <w:rPr>
          <w:rFonts w:ascii="SimSun"/>
          <w:i/>
          <w:sz w:val="22"/>
          <w:u w:val="single"/>
          <w:lang w:val="zh-CN"/>
        </w:rPr>
        <w:fldChar w:fldCharType="begin"/>
      </w:r>
      <w:r w:rsidRPr="00E161B2">
        <w:instrText>tc "</w:instrText>
      </w:r>
      <w:r w:rsidRPr="00E161B2">
        <w:rPr>
          <w:b/>
          <w:sz w:val="22"/>
        </w:rPr>
        <w:instrText>1.1</w:instrText>
      </w:r>
      <w:r w:rsidRPr="00E161B2">
        <w:rPr>
          <w:b/>
          <w:sz w:val="22"/>
        </w:rPr>
        <w:tab/>
      </w:r>
      <w:r w:rsidRPr="00E161B2">
        <w:rPr>
          <w:i/>
          <w:sz w:val="22"/>
          <w:u w:val="single"/>
        </w:rPr>
        <w:instrText>Offer and Acceptance</w:instrText>
      </w:r>
      <w:r w:rsidRPr="00E161B2">
        <w:instrText>20000" \f C \l 0</w:instrText>
      </w:r>
      <w:r w:rsidR="00A96A02" w:rsidRPr="00E161B2">
        <w:rPr>
          <w:rFonts w:ascii="SimSun"/>
          <w:i/>
          <w:sz w:val="22"/>
          <w:u w:val="single"/>
          <w:lang w:val="zh-CN"/>
        </w:rPr>
        <w:fldChar w:fldCharType="end"/>
      </w:r>
      <w:r w:rsidRPr="00E161B2">
        <w:rPr>
          <w:rFonts w:ascii="SimSun" w:hint="eastAsia"/>
          <w:i/>
          <w:sz w:val="22"/>
          <w:lang w:val="zh-CN"/>
        </w:rPr>
        <w:t>。</w:t>
      </w:r>
      <w:r w:rsidRPr="00E161B2">
        <w:rPr>
          <w:rFonts w:ascii="SimSun" w:hint="eastAsia"/>
          <w:sz w:val="22"/>
          <w:lang w:val="zh-CN"/>
        </w:rPr>
        <w:t>每一份买方发出给采购订单上确定的卖方的采购订单</w:t>
      </w:r>
      <w:r w:rsidRPr="00E161B2">
        <w:rPr>
          <w:rFonts w:ascii="SimSun" w:hint="eastAsia"/>
          <w:sz w:val="22"/>
        </w:rPr>
        <w:t>（“</w:t>
      </w:r>
      <w:r w:rsidRPr="00E161B2">
        <w:rPr>
          <w:rFonts w:ascii="SimSun" w:hint="eastAsia"/>
          <w:b/>
          <w:i/>
          <w:sz w:val="22"/>
          <w:lang w:val="zh-CN"/>
        </w:rPr>
        <w:t>采购订单</w:t>
      </w:r>
      <w:r w:rsidRPr="00E161B2">
        <w:rPr>
          <w:rFonts w:ascii="SimSun" w:hint="eastAsia"/>
          <w:sz w:val="22"/>
        </w:rPr>
        <w:t>”）</w:t>
      </w:r>
      <w:r w:rsidRPr="00E161B2">
        <w:rPr>
          <w:rFonts w:ascii="SimSun" w:hint="eastAsia"/>
          <w:sz w:val="22"/>
          <w:lang w:val="zh-CN"/>
        </w:rPr>
        <w:t>均视为买方为购买采购订单中确定之产品</w:t>
      </w:r>
      <w:r w:rsidRPr="00E161B2">
        <w:rPr>
          <w:rFonts w:ascii="SimSun" w:hint="eastAsia"/>
          <w:sz w:val="22"/>
        </w:rPr>
        <w:t>（“</w:t>
      </w:r>
      <w:r w:rsidRPr="00E161B2">
        <w:rPr>
          <w:rFonts w:ascii="SimSun" w:hint="eastAsia"/>
          <w:b/>
          <w:i/>
          <w:sz w:val="22"/>
          <w:lang w:val="zh-CN"/>
        </w:rPr>
        <w:t>产品</w:t>
      </w:r>
      <w:r w:rsidRPr="00E161B2">
        <w:rPr>
          <w:rFonts w:ascii="SimSun" w:hint="eastAsia"/>
          <w:sz w:val="22"/>
        </w:rPr>
        <w:t>”</w:t>
      </w:r>
      <w:r w:rsidRPr="00E161B2">
        <w:rPr>
          <w:sz w:val="22"/>
        </w:rPr>
        <w:t>)</w:t>
      </w:r>
      <w:r w:rsidRPr="00E161B2">
        <w:rPr>
          <w:rFonts w:ascii="SimSun" w:hint="eastAsia"/>
          <w:sz w:val="22"/>
          <w:lang w:val="zh-CN"/>
        </w:rPr>
        <w:t>和服务</w:t>
      </w:r>
      <w:r w:rsidRPr="00E161B2">
        <w:rPr>
          <w:rFonts w:ascii="SimSun" w:hint="eastAsia"/>
          <w:sz w:val="22"/>
        </w:rPr>
        <w:t>（“</w:t>
      </w:r>
      <w:r w:rsidRPr="00E161B2">
        <w:rPr>
          <w:rFonts w:ascii="SimSun" w:hint="eastAsia"/>
          <w:b/>
          <w:i/>
          <w:sz w:val="22"/>
          <w:lang w:val="zh-CN"/>
        </w:rPr>
        <w:t>服务</w:t>
      </w:r>
      <w:r w:rsidRPr="00E161B2">
        <w:rPr>
          <w:rFonts w:ascii="SimSun" w:hint="eastAsia"/>
          <w:sz w:val="22"/>
        </w:rPr>
        <w:t>”）</w:t>
      </w:r>
      <w:r w:rsidRPr="00E161B2">
        <w:rPr>
          <w:rFonts w:ascii="SimSun" w:hint="eastAsia"/>
          <w:sz w:val="22"/>
          <w:lang w:val="zh-CN"/>
        </w:rPr>
        <w:t>的要约。买方将定期通过发货时间表</w:t>
      </w:r>
      <w:r w:rsidRPr="00E161B2">
        <w:rPr>
          <w:rFonts w:ascii="SimSun" w:hint="eastAsia"/>
          <w:sz w:val="22"/>
        </w:rPr>
        <w:t>（“</w:t>
      </w:r>
      <w:r w:rsidRPr="00E161B2">
        <w:rPr>
          <w:rFonts w:ascii="SimSun" w:hint="eastAsia"/>
          <w:b/>
          <w:i/>
          <w:sz w:val="22"/>
          <w:lang w:val="zh-CN"/>
        </w:rPr>
        <w:t>发货单</w:t>
      </w:r>
      <w:r w:rsidRPr="00E161B2">
        <w:rPr>
          <w:rFonts w:ascii="SimSun" w:hint="eastAsia"/>
          <w:sz w:val="22"/>
        </w:rPr>
        <w:t>”）</w:t>
      </w:r>
      <w:r w:rsidRPr="00E161B2">
        <w:rPr>
          <w:rFonts w:ascii="SimSun" w:hint="eastAsia"/>
          <w:sz w:val="22"/>
          <w:lang w:val="zh-CN"/>
        </w:rPr>
        <w:t>指明应交付的数量。在以下情况下</w:t>
      </w:r>
      <w:r w:rsidRPr="00E161B2">
        <w:rPr>
          <w:rFonts w:ascii="SimSun" w:hint="eastAsia"/>
          <w:sz w:val="22"/>
        </w:rPr>
        <w:t>，</w:t>
      </w:r>
      <w:r w:rsidRPr="00E161B2">
        <w:rPr>
          <w:rFonts w:ascii="SimSun" w:hint="eastAsia"/>
          <w:sz w:val="22"/>
          <w:lang w:val="zh-CN"/>
        </w:rPr>
        <w:t>卖方将被视为已接受买方发出的采购订单</w:t>
      </w:r>
      <w:r w:rsidRPr="00E161B2">
        <w:rPr>
          <w:rFonts w:ascii="SimSun" w:hint="eastAsia"/>
          <w:sz w:val="22"/>
        </w:rPr>
        <w:t>：</w:t>
      </w:r>
      <w:r w:rsidRPr="00E161B2">
        <w:rPr>
          <w:sz w:val="22"/>
        </w:rPr>
        <w:t xml:space="preserve">(1) </w:t>
      </w:r>
      <w:r w:rsidRPr="00E161B2">
        <w:rPr>
          <w:rFonts w:ascii="SimSun" w:hint="eastAsia"/>
          <w:sz w:val="22"/>
          <w:lang w:val="zh-CN"/>
        </w:rPr>
        <w:t>如果卖方在收到订单后</w:t>
      </w:r>
      <w:r w:rsidRPr="00E161B2">
        <w:rPr>
          <w:sz w:val="22"/>
        </w:rPr>
        <w:t xml:space="preserve"> 3 </w:t>
      </w:r>
      <w:r w:rsidRPr="00E161B2">
        <w:rPr>
          <w:rFonts w:ascii="SimSun" w:hint="eastAsia"/>
          <w:sz w:val="22"/>
          <w:lang w:val="zh-CN"/>
        </w:rPr>
        <w:t>个工作日内未以书面形式拒绝接受采购订单</w:t>
      </w:r>
      <w:r w:rsidRPr="00E161B2">
        <w:rPr>
          <w:rFonts w:ascii="SimSun" w:hint="eastAsia"/>
          <w:sz w:val="22"/>
        </w:rPr>
        <w:t>，</w:t>
      </w:r>
      <w:r w:rsidRPr="00E161B2">
        <w:rPr>
          <w:rFonts w:ascii="SimSun" w:hint="eastAsia"/>
          <w:sz w:val="22"/>
          <w:lang w:val="zh-CN"/>
        </w:rPr>
        <w:t>或</w:t>
      </w:r>
      <w:r w:rsidRPr="00E161B2">
        <w:rPr>
          <w:sz w:val="22"/>
        </w:rPr>
        <w:t xml:space="preserve"> (2) </w:t>
      </w:r>
      <w:r w:rsidRPr="00E161B2">
        <w:rPr>
          <w:rFonts w:ascii="SimSun" w:hint="eastAsia"/>
          <w:sz w:val="22"/>
          <w:lang w:val="zh-CN"/>
        </w:rPr>
        <w:t>如果卖方已开始或稍后将开始履行采购订单下卖方的义务</w:t>
      </w:r>
      <w:r w:rsidRPr="00E161B2">
        <w:rPr>
          <w:rFonts w:ascii="SimSun" w:hint="eastAsia"/>
          <w:sz w:val="22"/>
        </w:rPr>
        <w:t>，</w:t>
      </w:r>
      <w:r w:rsidRPr="00E161B2">
        <w:rPr>
          <w:rFonts w:ascii="SimSun" w:hint="eastAsia"/>
          <w:sz w:val="22"/>
          <w:lang w:val="zh-CN"/>
        </w:rPr>
        <w:t>或</w:t>
      </w:r>
      <w:r w:rsidRPr="00E161B2">
        <w:rPr>
          <w:sz w:val="22"/>
        </w:rPr>
        <w:t xml:space="preserve"> (3) </w:t>
      </w:r>
      <w:r w:rsidRPr="00E161B2">
        <w:rPr>
          <w:rFonts w:ascii="SimSun" w:hint="eastAsia"/>
          <w:sz w:val="22"/>
          <w:lang w:val="zh-CN"/>
        </w:rPr>
        <w:t>如果卖方以书面形式向买方承认自己已接受采购订单。采购订单包含本一般条款和条件（“</w:t>
      </w:r>
      <w:r w:rsidRPr="00E161B2">
        <w:rPr>
          <w:rFonts w:ascii="SimSun" w:hint="eastAsia"/>
          <w:b/>
          <w:i/>
          <w:sz w:val="22"/>
          <w:lang w:val="zh-CN"/>
        </w:rPr>
        <w:t>条款</w:t>
      </w:r>
      <w:r w:rsidRPr="00E161B2">
        <w:rPr>
          <w:rFonts w:ascii="SimSun" w:hint="eastAsia"/>
          <w:sz w:val="22"/>
          <w:lang w:val="zh-CN"/>
        </w:rPr>
        <w:t>”）并受其规限。一旦被接受，采购订单连同其它任何专门纳入采购订单中以作参考的文件或买卖双方另行以书面形式达成的协定将成为买卖双方之间具有法律约束力的合同（统称为“</w:t>
      </w:r>
      <w:r w:rsidRPr="00E161B2">
        <w:rPr>
          <w:rFonts w:ascii="SimSun" w:hint="eastAsia"/>
          <w:b/>
          <w:i/>
          <w:sz w:val="22"/>
          <w:lang w:val="zh-CN"/>
        </w:rPr>
        <w:t>合同</w:t>
      </w:r>
      <w:r w:rsidRPr="00E161B2">
        <w:rPr>
          <w:rFonts w:ascii="SimSun" w:hint="eastAsia"/>
          <w:sz w:val="22"/>
          <w:lang w:val="zh-CN"/>
        </w:rPr>
        <w:t>”）。因此，任何提出附加或不同条款的提案，或卖方对已获卖方认可的任何合同条款进行任何程度上的改动的任何企图，都一律拒绝接受。任何提出附加或不同条款的提案将视为对采购订单的书面拒绝，除非该等变更是针对产品描述、数量、价格或交货时间表方面的条款。卖方对已获卖方认可的任何合同条款进行任何程度上的改动的任何企图不得被视为对采购订单予以拒绝，但应视为对采购订单的</w:t>
      </w:r>
      <w:r w:rsidRPr="00E161B2">
        <w:rPr>
          <w:rFonts w:ascii="SimSun" w:hint="eastAsia"/>
          <w:kern w:val="1"/>
          <w:sz w:val="22"/>
          <w:lang w:val="zh-CN"/>
        </w:rPr>
        <w:t>实质性的</w:t>
      </w:r>
      <w:r w:rsidRPr="00E161B2">
        <w:rPr>
          <w:rFonts w:ascii="SimSun" w:hint="eastAsia"/>
          <w:sz w:val="22"/>
          <w:lang w:val="zh-CN"/>
        </w:rPr>
        <w:t>改动，并且此要约将被视为已为卖方所接受，而无需附加或不同条款。如果采购订单应被视为卖方对之前要约的接受，该接受仅限于采购订单中所载或包含的条款，包括但不限于本条款。附加或不同条款或卖方对采购订单任何条款进行任何程度上的改动的任何企图将视为</w:t>
      </w:r>
      <w:r w:rsidRPr="00E161B2">
        <w:rPr>
          <w:rFonts w:ascii="SimSun" w:hint="eastAsia"/>
          <w:kern w:val="1"/>
          <w:sz w:val="22"/>
          <w:lang w:val="zh-CN"/>
        </w:rPr>
        <w:t>实质性的</w:t>
      </w:r>
      <w:r w:rsidRPr="00E161B2">
        <w:rPr>
          <w:rFonts w:ascii="SimSun" w:hint="eastAsia"/>
          <w:sz w:val="22"/>
          <w:lang w:val="zh-CN"/>
        </w:rPr>
        <w:t>改动，应拒绝接受。“</w:t>
      </w:r>
      <w:r w:rsidRPr="00E161B2">
        <w:rPr>
          <w:rFonts w:ascii="SimSun" w:hint="eastAsia"/>
          <w:b/>
          <w:i/>
          <w:sz w:val="22"/>
          <w:lang w:val="zh-CN"/>
        </w:rPr>
        <w:t>买方</w:t>
      </w:r>
      <w:r w:rsidRPr="00E161B2">
        <w:rPr>
          <w:rFonts w:ascii="SimSun" w:hint="eastAsia"/>
          <w:sz w:val="22"/>
          <w:lang w:val="zh-CN"/>
        </w:rPr>
        <w:t>”为</w:t>
      </w:r>
      <w:r w:rsidRPr="00E161B2">
        <w:rPr>
          <w:sz w:val="22"/>
          <w:lang w:val="zh-CN"/>
        </w:rPr>
        <w:t xml:space="preserve"> GHSP, Inc.</w:t>
      </w:r>
      <w:r w:rsidRPr="00E161B2">
        <w:rPr>
          <w:rFonts w:ascii="SimSun" w:hint="eastAsia"/>
          <w:sz w:val="22"/>
          <w:lang w:val="zh-CN"/>
        </w:rPr>
        <w:t>，除非采购订单上另有说明。</w:t>
      </w:r>
      <w:r w:rsidRPr="00E161B2">
        <w:rPr>
          <w:sz w:val="22"/>
        </w:rPr>
        <w:t xml:space="preserve">  </w:t>
      </w:r>
    </w:p>
    <w:p w:rsidR="00E161B2" w:rsidRPr="00E161B2" w:rsidRDefault="00E161B2">
      <w:pPr>
        <w:jc w:val="both"/>
        <w:rPr>
          <w:b/>
          <w:sz w:val="22"/>
        </w:rPr>
      </w:pPr>
    </w:p>
    <w:p w:rsidR="00E161B2" w:rsidRPr="00E161B2" w:rsidRDefault="00E161B2">
      <w:pPr>
        <w:jc w:val="both"/>
        <w:rPr>
          <w:b/>
          <w:sz w:val="22"/>
        </w:rPr>
      </w:pPr>
    </w:p>
    <w:p w:rsidR="00E161B2" w:rsidRPr="00E161B2" w:rsidRDefault="00E161B2">
      <w:pPr>
        <w:jc w:val="both"/>
        <w:rPr>
          <w:b/>
          <w:sz w:val="22"/>
        </w:rPr>
      </w:pPr>
    </w:p>
    <w:p w:rsidR="00E161B2" w:rsidRPr="00E161B2" w:rsidRDefault="00E161B2">
      <w:pPr>
        <w:jc w:val="both"/>
        <w:rPr>
          <w:b/>
          <w:sz w:val="22"/>
        </w:rPr>
      </w:pPr>
      <w:bookmarkStart w:id="22" w:name="_cp_text_1_106"/>
      <w:bookmarkStart w:id="23" w:name="_cp_text_1_108"/>
      <w:bookmarkStart w:id="24" w:name="_cp_text_1_109"/>
      <w:bookmarkStart w:id="25" w:name="_cp_text_1_111"/>
      <w:bookmarkStart w:id="26" w:name="_cp_text_1_113"/>
      <w:bookmarkStart w:id="27" w:name="_cp_text_1_115"/>
      <w:bookmarkStart w:id="28" w:name="_cp_text_1_116"/>
      <w:bookmarkStart w:id="29" w:name="_cp_text_1_120"/>
      <w:bookmarkStart w:id="30" w:name="_cp_text_1_122"/>
      <w:bookmarkStart w:id="31" w:name="_cp_text_1_124"/>
      <w:bookmarkStart w:id="32" w:name="_cp_text_1_125"/>
      <w:bookmarkStart w:id="33" w:name="_cp_text_1_104"/>
      <w:r w:rsidRPr="00E161B2">
        <w:rPr>
          <w:b/>
          <w:sz w:val="22"/>
        </w:rPr>
        <w:t>1.2</w:t>
      </w:r>
      <w:r w:rsidRPr="00E161B2">
        <w:rPr>
          <w:b/>
          <w:sz w:val="22"/>
        </w:rPr>
        <w:tab/>
      </w:r>
      <w:r w:rsidRPr="00E161B2">
        <w:rPr>
          <w:rFonts w:ascii="SimSun" w:hint="eastAsia"/>
          <w:i/>
          <w:sz w:val="22"/>
          <w:u w:val="single"/>
          <w:lang w:val="zh-CN"/>
        </w:rPr>
        <w:t>变更</w:t>
      </w:r>
      <w:r w:rsidR="00A96A02" w:rsidRPr="00E161B2">
        <w:rPr>
          <w:rFonts w:ascii="SimSun"/>
          <w:i/>
          <w:sz w:val="22"/>
          <w:u w:val="single"/>
          <w:lang w:val="zh-CN"/>
        </w:rPr>
        <w:fldChar w:fldCharType="begin"/>
      </w:r>
      <w:r w:rsidRPr="00E161B2">
        <w:instrText>tc "</w:instrText>
      </w:r>
      <w:r w:rsidRPr="00E161B2">
        <w:rPr>
          <w:b/>
          <w:sz w:val="22"/>
        </w:rPr>
        <w:instrText>1.2</w:instrText>
      </w:r>
      <w:r w:rsidRPr="00E161B2">
        <w:rPr>
          <w:b/>
          <w:sz w:val="22"/>
        </w:rPr>
        <w:tab/>
      </w:r>
      <w:r w:rsidRPr="00E161B2">
        <w:rPr>
          <w:i/>
          <w:sz w:val="22"/>
          <w:u w:val="single"/>
        </w:rPr>
        <w:instrText>Changes</w:instrText>
      </w:r>
      <w:r w:rsidRPr="00E161B2">
        <w:instrText>2" \f C \l 0</w:instrText>
      </w:r>
      <w:r w:rsidR="00A96A02" w:rsidRPr="00E161B2">
        <w:rPr>
          <w:rFonts w:ascii="SimSun"/>
          <w:i/>
          <w:sz w:val="22"/>
          <w:u w:val="single"/>
          <w:lang w:val="zh-CN"/>
        </w:rPr>
        <w:fldChar w:fldCharType="end"/>
      </w:r>
      <w:r w:rsidRPr="00E161B2">
        <w:rPr>
          <w:rFonts w:ascii="SimSun" w:hint="eastAsia"/>
          <w:i/>
          <w:sz w:val="22"/>
          <w:lang w:val="zh-CN"/>
        </w:rPr>
        <w:t>。</w:t>
      </w:r>
      <w:r w:rsidRPr="00E161B2">
        <w:rPr>
          <w:sz w:val="22"/>
        </w:rPr>
        <w:t xml:space="preserve"> </w:t>
      </w:r>
    </w:p>
    <w:p w:rsidR="00E161B2" w:rsidRPr="00E161B2" w:rsidRDefault="00E161B2">
      <w:pPr>
        <w:jc w:val="both"/>
        <w:rPr>
          <w:b/>
          <w:color w:val="0000FF"/>
          <w:u w:val="double"/>
        </w:rPr>
      </w:pPr>
      <w:bookmarkStart w:id="34" w:name="_cp_text_1_128"/>
      <w:bookmarkStart w:id="35" w:name="_cp_text_1_129"/>
      <w:bookmarkStart w:id="36" w:name="_cp_text_1_131"/>
      <w:bookmarkStart w:id="37" w:name="_cp_text_1_132"/>
      <w:bookmarkStart w:id="38" w:name="_cp_text_1_134"/>
      <w:bookmarkStart w:id="39" w:name="_cp_text_1_136"/>
      <w:bookmarkStart w:id="40" w:name="_cp_text_1_138"/>
      <w:bookmarkStart w:id="41" w:name="_cp_text_1_140"/>
      <w:bookmarkStart w:id="42" w:name="_cp_text_1_142"/>
      <w:bookmarkStart w:id="43" w:name="_cp_text_1_144"/>
      <w:bookmarkStart w:id="44" w:name="_cp_text_1_146"/>
      <w:bookmarkStart w:id="45" w:name="_cp_text_1_148"/>
      <w:bookmarkStart w:id="46" w:name="_cp_text_1_150"/>
      <w:bookmarkStart w:id="47" w:name="_cp_text_1_152"/>
      <w:bookmarkStart w:id="48" w:name="_cp_text_1_154"/>
      <w:bookmarkStart w:id="49" w:name="_cp_text_1_156"/>
      <w:bookmarkStart w:id="50" w:name="_cp_text_1_157"/>
      <w:bookmarkStart w:id="51" w:name="_cp_text_1_159"/>
      <w:bookmarkStart w:id="52" w:name="_cp_text_1_160"/>
      <w:bookmarkStart w:id="53" w:name="_cp_text_1_162"/>
      <w:bookmarkStart w:id="54" w:name="_cp_text_1_164"/>
      <w:bookmarkStart w:id="55" w:name="_cp_text_1_166"/>
      <w:bookmarkStart w:id="56" w:name="_cp_text_1_168"/>
      <w:bookmarkStart w:id="57" w:name="_cp_text_1_170"/>
      <w:bookmarkStart w:id="58" w:name="_cp_text_1_172"/>
      <w:bookmarkStart w:id="59" w:name="_cp_text_1_174"/>
      <w:bookmarkStart w:id="60" w:name="_cp_text_1_177"/>
      <w:bookmarkStart w:id="61" w:name="_cp_text_1_179"/>
      <w:bookmarkStart w:id="62" w:name="_cp_text_1_180"/>
      <w:bookmarkStart w:id="63" w:name="_cp_text_1_181"/>
      <w:bookmarkStart w:id="64" w:name="_cp_text_1_182"/>
      <w:bookmarkEnd w:id="22"/>
      <w:bookmarkEnd w:id="23"/>
      <w:bookmarkEnd w:id="24"/>
      <w:bookmarkEnd w:id="25"/>
      <w:bookmarkEnd w:id="26"/>
      <w:bookmarkEnd w:id="27"/>
      <w:bookmarkEnd w:id="28"/>
      <w:bookmarkEnd w:id="29"/>
      <w:bookmarkEnd w:id="30"/>
      <w:bookmarkEnd w:id="31"/>
      <w:bookmarkEnd w:id="32"/>
      <w:bookmarkEnd w:id="33"/>
      <w:r w:rsidRPr="00E161B2">
        <w:rPr>
          <w:sz w:val="22"/>
        </w:rPr>
        <w:t xml:space="preserve">(a) </w:t>
      </w:r>
      <w:r w:rsidRPr="00E161B2">
        <w:rPr>
          <w:rFonts w:ascii="SimSun" w:hint="eastAsia"/>
          <w:sz w:val="22"/>
          <w:lang w:val="zh-CN"/>
        </w:rPr>
        <w:t>买方可能在通知卖方后不时对图纸、规格、材料、包装、测试、数量、时间或交付或装运方式或合同中规定的类似要求作出合理的变更</w:t>
      </w:r>
      <w:r w:rsidRPr="00E161B2">
        <w:rPr>
          <w:rFonts w:ascii="SimSun" w:hint="eastAsia"/>
          <w:sz w:val="22"/>
        </w:rPr>
        <w:t>，</w:t>
      </w:r>
      <w:r w:rsidRPr="00E161B2">
        <w:rPr>
          <w:rFonts w:ascii="SimSun" w:hint="eastAsia"/>
          <w:sz w:val="22"/>
          <w:lang w:val="zh-CN"/>
        </w:rPr>
        <w:t>包括</w:t>
      </w:r>
      <w:r w:rsidRPr="00E161B2">
        <w:rPr>
          <w:rFonts w:ascii="SimSun" w:hint="eastAsia"/>
          <w:sz w:val="22"/>
          <w:lang w:val="zh-CN"/>
        </w:rPr>
        <w:lastRenderedPageBreak/>
        <w:t>但不限于买方客户要求的任何变更。卖方可能</w:t>
      </w:r>
      <w:r w:rsidRPr="00E161B2">
        <w:rPr>
          <w:rFonts w:ascii="SimSun" w:hint="eastAsia"/>
          <w:kern w:val="1"/>
          <w:sz w:val="22"/>
          <w:lang w:val="zh-CN"/>
        </w:rPr>
        <w:t>向买方发出书面请求并随附适当的支持文件，为执行买方所要求的变更，对合同价格和履约时间作出公平调整。</w:t>
      </w:r>
      <w:r w:rsidRPr="00E161B2">
        <w:rPr>
          <w:rFonts w:ascii="SimSun" w:hint="eastAsia"/>
          <w:sz w:val="22"/>
          <w:lang w:val="zh-CN"/>
        </w:rPr>
        <w:t>卖方应提供买方要求的与卖方作出该等调整的要求相关的任何补充文件。任何调整合同价格或履约时间的提案均为无效，除非得到买卖双方授权代表的书面同意。</w:t>
      </w:r>
      <w:r w:rsidRPr="00E161B2">
        <w:rPr>
          <w:sz w:val="22"/>
        </w:rPr>
        <w:t xml:space="preserve"> </w:t>
      </w:r>
    </w:p>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rsidR="00E161B2" w:rsidRPr="00E161B2" w:rsidRDefault="00E161B2">
      <w:pPr>
        <w:jc w:val="both"/>
      </w:pPr>
      <w:r w:rsidRPr="00E161B2">
        <w:rPr>
          <w:sz w:val="22"/>
        </w:rPr>
        <w:t xml:space="preserve">(b) </w:t>
      </w:r>
      <w:r w:rsidRPr="00E161B2">
        <w:rPr>
          <w:rFonts w:ascii="SimSun" w:hint="eastAsia"/>
          <w:sz w:val="22"/>
          <w:lang w:val="zh-CN"/>
        </w:rPr>
        <w:t>除非买方书面指示或经买方书面同意</w:t>
      </w:r>
      <w:r w:rsidRPr="00E161B2">
        <w:rPr>
          <w:rFonts w:ascii="SimSun" w:hint="eastAsia"/>
          <w:sz w:val="22"/>
        </w:rPr>
        <w:t>，</w:t>
      </w:r>
      <w:r w:rsidRPr="00E161B2">
        <w:rPr>
          <w:rFonts w:ascii="SimSun" w:hint="eastAsia"/>
          <w:sz w:val="22"/>
          <w:lang w:val="zh-CN"/>
        </w:rPr>
        <w:t>卖方不得对产品作出任何变更</w:t>
      </w:r>
      <w:r w:rsidRPr="00E161B2">
        <w:rPr>
          <w:rFonts w:ascii="SimSun" w:hint="eastAsia"/>
          <w:sz w:val="22"/>
        </w:rPr>
        <w:t>，</w:t>
      </w:r>
      <w:r w:rsidRPr="00E161B2">
        <w:rPr>
          <w:rFonts w:ascii="SimSun" w:hint="eastAsia"/>
          <w:sz w:val="22"/>
          <w:lang w:val="zh-CN"/>
        </w:rPr>
        <w:t>包括但不限于产品内容、设计、规格、加工</w:t>
      </w:r>
      <w:r w:rsidRPr="00E161B2">
        <w:rPr>
          <w:rFonts w:ascii="SimSun" w:hint="eastAsia"/>
          <w:sz w:val="22"/>
        </w:rPr>
        <w:t>（</w:t>
      </w:r>
      <w:r w:rsidRPr="00E161B2">
        <w:rPr>
          <w:rFonts w:ascii="SimSun" w:hint="eastAsia"/>
          <w:sz w:val="22"/>
          <w:lang w:val="zh-CN"/>
        </w:rPr>
        <w:t>包括制造或装配工艺</w:t>
      </w:r>
      <w:r w:rsidRPr="00E161B2">
        <w:rPr>
          <w:rFonts w:ascii="SimSun" w:hint="eastAsia"/>
          <w:sz w:val="22"/>
        </w:rPr>
        <w:t>）</w:t>
      </w:r>
      <w:r w:rsidRPr="00E161B2">
        <w:rPr>
          <w:rFonts w:ascii="SimSun" w:hint="eastAsia"/>
          <w:sz w:val="22"/>
          <w:lang w:val="zh-CN"/>
        </w:rPr>
        <w:t>、包装、标记、装运、价格、日期或交付地点。该等禁止作出的变更实例包括但不限于</w:t>
      </w:r>
      <w:r w:rsidRPr="00E161B2">
        <w:rPr>
          <w:rFonts w:ascii="SimSun" w:hint="eastAsia"/>
          <w:sz w:val="22"/>
        </w:rPr>
        <w:t>，</w:t>
      </w:r>
      <w:r w:rsidRPr="00E161B2">
        <w:rPr>
          <w:rFonts w:ascii="SimSun" w:hint="eastAsia"/>
          <w:sz w:val="22"/>
          <w:lang w:val="zh-CN"/>
        </w:rPr>
        <w:t>变更</w:t>
      </w:r>
      <w:r w:rsidRPr="00E161B2">
        <w:rPr>
          <w:sz w:val="22"/>
        </w:rPr>
        <w:t xml:space="preserve"> (</w:t>
      </w:r>
      <w:proofErr w:type="spellStart"/>
      <w:r w:rsidRPr="00E161B2">
        <w:rPr>
          <w:sz w:val="22"/>
        </w:rPr>
        <w:t>i</w:t>
      </w:r>
      <w:proofErr w:type="spellEnd"/>
      <w:r w:rsidRPr="00E161B2">
        <w:rPr>
          <w:sz w:val="22"/>
        </w:rPr>
        <w:t xml:space="preserve">) </w:t>
      </w:r>
      <w:r w:rsidRPr="00E161B2">
        <w:rPr>
          <w:rFonts w:ascii="SimSun" w:hint="eastAsia"/>
          <w:sz w:val="22"/>
          <w:lang w:val="zh-CN"/>
        </w:rPr>
        <w:t>卖方使用的与卖方履行采购订单项下义务相关的任何服务、原材料或货物供应商</w:t>
      </w:r>
      <w:r w:rsidRPr="00E161B2">
        <w:rPr>
          <w:rFonts w:ascii="SimSun" w:hint="eastAsia"/>
          <w:sz w:val="22"/>
        </w:rPr>
        <w:t>；</w:t>
      </w:r>
      <w:r w:rsidRPr="00E161B2">
        <w:rPr>
          <w:sz w:val="22"/>
        </w:rPr>
        <w:t xml:space="preserve">(ii) </w:t>
      </w:r>
      <w:r w:rsidRPr="00E161B2">
        <w:rPr>
          <w:rFonts w:ascii="SimSun" w:hint="eastAsia"/>
          <w:sz w:val="22"/>
          <w:lang w:val="zh-CN"/>
        </w:rPr>
        <w:t>卖方工厂的位置</w:t>
      </w:r>
      <w:r w:rsidRPr="00E161B2">
        <w:rPr>
          <w:rFonts w:ascii="SimSun" w:hint="eastAsia"/>
          <w:sz w:val="22"/>
        </w:rPr>
        <w:t>，</w:t>
      </w:r>
      <w:r w:rsidRPr="00E161B2">
        <w:rPr>
          <w:rFonts w:ascii="SimSun" w:hint="eastAsia"/>
          <w:sz w:val="22"/>
          <w:lang w:val="zh-CN"/>
        </w:rPr>
        <w:t>或任何卖方供应商工厂的位置</w:t>
      </w:r>
      <w:r w:rsidRPr="00E161B2">
        <w:rPr>
          <w:rFonts w:ascii="SimSun" w:hint="eastAsia"/>
          <w:sz w:val="22"/>
        </w:rPr>
        <w:t>，</w:t>
      </w:r>
      <w:r w:rsidRPr="00E161B2">
        <w:rPr>
          <w:rFonts w:ascii="SimSun" w:hint="eastAsia"/>
          <w:sz w:val="22"/>
          <w:lang w:val="zh-CN"/>
        </w:rPr>
        <w:t>如果该等位置上的变更将以任何方式影响卖方使用的与卖方履行采购订单项下义务相关的产品、服务、原材料或货物</w:t>
      </w:r>
      <w:r w:rsidRPr="00E161B2">
        <w:rPr>
          <w:rFonts w:ascii="SimSun" w:hint="eastAsia"/>
          <w:sz w:val="22"/>
        </w:rPr>
        <w:t>；</w:t>
      </w:r>
      <w:r w:rsidRPr="00E161B2">
        <w:rPr>
          <w:sz w:val="22"/>
        </w:rPr>
        <w:t xml:space="preserve">(iii) </w:t>
      </w:r>
      <w:r w:rsidRPr="00E161B2">
        <w:rPr>
          <w:rFonts w:ascii="SimSun" w:hint="eastAsia"/>
          <w:sz w:val="22"/>
          <w:lang w:val="zh-CN"/>
        </w:rPr>
        <w:t>采购订单所涵盖的任何产品或服务的价格</w:t>
      </w:r>
      <w:r w:rsidRPr="00E161B2">
        <w:rPr>
          <w:rFonts w:ascii="SimSun" w:hint="eastAsia"/>
          <w:sz w:val="22"/>
        </w:rPr>
        <w:t>；</w:t>
      </w:r>
      <w:r w:rsidRPr="00E161B2">
        <w:rPr>
          <w:sz w:val="22"/>
        </w:rPr>
        <w:t xml:space="preserve">(iv) </w:t>
      </w:r>
      <w:r w:rsidRPr="00E161B2">
        <w:rPr>
          <w:rFonts w:ascii="SimSun" w:hint="eastAsia"/>
          <w:sz w:val="22"/>
          <w:lang w:val="zh-CN"/>
        </w:rPr>
        <w:t>卖方或其供应商使用的与采购订单相关的任何服务、原材料或货物的性质、类型或质量</w:t>
      </w:r>
      <w:r w:rsidRPr="00E161B2">
        <w:rPr>
          <w:rFonts w:ascii="SimSun" w:hint="eastAsia"/>
          <w:sz w:val="22"/>
        </w:rPr>
        <w:t>；</w:t>
      </w:r>
      <w:r w:rsidRPr="00E161B2">
        <w:rPr>
          <w:sz w:val="22"/>
        </w:rPr>
        <w:t xml:space="preserve">(v) </w:t>
      </w:r>
      <w:r w:rsidRPr="00E161B2">
        <w:rPr>
          <w:rFonts w:ascii="SimSun" w:hint="eastAsia"/>
          <w:sz w:val="22"/>
          <w:lang w:val="zh-CN"/>
        </w:rPr>
        <w:t>采购订单所涵盖的任何产品的适合度、形式、功能、外观或性能</w:t>
      </w:r>
      <w:r w:rsidRPr="00E161B2">
        <w:rPr>
          <w:rFonts w:ascii="SimSun" w:hint="eastAsia"/>
          <w:sz w:val="22"/>
        </w:rPr>
        <w:t>；</w:t>
      </w:r>
      <w:r w:rsidRPr="00E161B2">
        <w:rPr>
          <w:rFonts w:ascii="SimSun" w:hint="eastAsia"/>
          <w:sz w:val="22"/>
          <w:lang w:val="zh-CN"/>
        </w:rPr>
        <w:t>或</w:t>
      </w:r>
      <w:r w:rsidRPr="00E161B2">
        <w:rPr>
          <w:sz w:val="22"/>
        </w:rPr>
        <w:t xml:space="preserve"> (vi) </w:t>
      </w:r>
      <w:r w:rsidRPr="00E161B2">
        <w:rPr>
          <w:rFonts w:ascii="SimSun" w:hint="eastAsia"/>
          <w:sz w:val="22"/>
          <w:lang w:val="zh-CN"/>
        </w:rPr>
        <w:t>生产或提供依据采购订单供应的任何产品或服务或产品或服务的一部分时所使用的生产方式、工艺、软件或任何生产设备。如未经买方授权代表的事先书面许可，卖方对任何采购订单或采购订单内所涵盖的产品或服务作出的任何变更将构成对采购订单的违约。</w:t>
      </w:r>
    </w:p>
    <w:p w:rsidR="00E161B2" w:rsidRPr="00E161B2" w:rsidRDefault="00E161B2">
      <w:pPr>
        <w:tabs>
          <w:tab w:val="left" w:pos="561"/>
        </w:tabs>
        <w:jc w:val="both"/>
        <w:rPr>
          <w:sz w:val="22"/>
        </w:rPr>
      </w:pPr>
    </w:p>
    <w:p w:rsidR="00E161B2" w:rsidRPr="00E161B2" w:rsidRDefault="00E161B2">
      <w:pPr>
        <w:tabs>
          <w:tab w:val="left" w:pos="561"/>
        </w:tabs>
        <w:jc w:val="both"/>
        <w:rPr>
          <w:sz w:val="22"/>
          <w:u w:val="single"/>
        </w:rPr>
      </w:pPr>
      <w:bookmarkStart w:id="65" w:name="_cp_text_1_184"/>
      <w:bookmarkStart w:id="66" w:name="_cp_text_1_186"/>
      <w:bookmarkStart w:id="67" w:name="_cp_text_1_187"/>
      <w:bookmarkStart w:id="68" w:name="_cp_text_1_189"/>
      <w:r w:rsidRPr="00E161B2">
        <w:rPr>
          <w:b/>
          <w:sz w:val="22"/>
        </w:rPr>
        <w:t>1.3</w:t>
      </w:r>
      <w:r w:rsidRPr="00E161B2">
        <w:rPr>
          <w:b/>
          <w:sz w:val="22"/>
        </w:rPr>
        <w:tab/>
      </w:r>
      <w:r w:rsidRPr="00E161B2">
        <w:rPr>
          <w:rFonts w:ascii="SimSun" w:hint="eastAsia"/>
          <w:i/>
          <w:sz w:val="22"/>
          <w:u w:val="single"/>
          <w:lang w:val="zh-CN"/>
        </w:rPr>
        <w:t>其它变更</w:t>
      </w:r>
      <w:r w:rsidR="00A96A02" w:rsidRPr="00E161B2">
        <w:rPr>
          <w:rFonts w:ascii="SimSun"/>
          <w:i/>
          <w:sz w:val="22"/>
          <w:u w:val="single"/>
          <w:lang w:val="zh-CN"/>
        </w:rPr>
        <w:fldChar w:fldCharType="begin"/>
      </w:r>
      <w:r w:rsidRPr="00E161B2">
        <w:instrText>tc "</w:instrText>
      </w:r>
      <w:r w:rsidRPr="00E161B2">
        <w:rPr>
          <w:b/>
          <w:sz w:val="22"/>
        </w:rPr>
        <w:instrText>1.3</w:instrText>
      </w:r>
      <w:r w:rsidRPr="00E161B2">
        <w:rPr>
          <w:b/>
          <w:sz w:val="22"/>
        </w:rPr>
        <w:tab/>
      </w:r>
      <w:r w:rsidRPr="00E161B2">
        <w:rPr>
          <w:i/>
          <w:sz w:val="22"/>
          <w:u w:val="single"/>
        </w:rPr>
        <w:instrText>Other</w:instrText>
      </w:r>
      <w:r w:rsidRPr="00E161B2">
        <w:rPr>
          <w:b/>
          <w:sz w:val="22"/>
          <w:u w:val="single"/>
        </w:rPr>
        <w:instrText xml:space="preserve"> </w:instrText>
      </w:r>
      <w:r w:rsidRPr="00E161B2">
        <w:rPr>
          <w:i/>
          <w:sz w:val="22"/>
          <w:u w:val="single"/>
        </w:rPr>
        <w:instrText>Changes</w:instrText>
      </w:r>
      <w:r w:rsidRPr="00E161B2">
        <w:instrText>20" \f C \l 0</w:instrText>
      </w:r>
      <w:r w:rsidR="00A96A02" w:rsidRPr="00E161B2">
        <w:rPr>
          <w:rFonts w:ascii="SimSun"/>
          <w:i/>
          <w:sz w:val="22"/>
          <w:u w:val="single"/>
          <w:lang w:val="zh-CN"/>
        </w:rPr>
        <w:fldChar w:fldCharType="end"/>
      </w:r>
      <w:r w:rsidRPr="00E161B2">
        <w:rPr>
          <w:rFonts w:ascii="SimSun" w:hint="eastAsia"/>
          <w:sz w:val="22"/>
          <w:lang w:val="zh-CN"/>
        </w:rPr>
        <w:t>。除第</w:t>
      </w:r>
      <w:r w:rsidRPr="00E161B2">
        <w:rPr>
          <w:sz w:val="22"/>
        </w:rPr>
        <w:t xml:space="preserve"> 1 </w:t>
      </w:r>
      <w:r w:rsidRPr="00E161B2">
        <w:rPr>
          <w:rFonts w:ascii="SimSun" w:hint="eastAsia"/>
          <w:sz w:val="22"/>
          <w:lang w:val="zh-CN"/>
        </w:rPr>
        <w:t>条中所述的变更外</w:t>
      </w:r>
      <w:r w:rsidRPr="00E161B2">
        <w:rPr>
          <w:rFonts w:ascii="SimSun" w:hint="eastAsia"/>
          <w:sz w:val="22"/>
        </w:rPr>
        <w:t>，</w:t>
      </w:r>
      <w:r w:rsidRPr="00E161B2">
        <w:rPr>
          <w:rFonts w:ascii="SimSun" w:hint="eastAsia"/>
          <w:sz w:val="22"/>
          <w:lang w:val="zh-CN"/>
        </w:rPr>
        <w:t>未经买卖双方授权代表的事先书面许可</w:t>
      </w:r>
      <w:r w:rsidRPr="00E161B2">
        <w:rPr>
          <w:rFonts w:ascii="SimSun" w:hint="eastAsia"/>
          <w:sz w:val="22"/>
        </w:rPr>
        <w:t>，</w:t>
      </w:r>
      <w:r w:rsidRPr="00E161B2">
        <w:rPr>
          <w:rFonts w:ascii="SimSun" w:hint="eastAsia"/>
          <w:sz w:val="22"/>
          <w:lang w:val="zh-CN"/>
        </w:rPr>
        <w:t>在合同期</w:t>
      </w:r>
      <w:r w:rsidRPr="00E161B2">
        <w:rPr>
          <w:rFonts w:ascii="SimSun" w:hint="eastAsia"/>
          <w:sz w:val="22"/>
        </w:rPr>
        <w:t>（</w:t>
      </w:r>
      <w:r w:rsidRPr="00E161B2">
        <w:rPr>
          <w:rFonts w:ascii="SimSun" w:hint="eastAsia"/>
          <w:sz w:val="22"/>
          <w:lang w:val="zh-CN"/>
        </w:rPr>
        <w:t>如第</w:t>
      </w:r>
      <w:r w:rsidRPr="00E161B2">
        <w:rPr>
          <w:sz w:val="22"/>
        </w:rPr>
        <w:t xml:space="preserve"> 12.1 </w:t>
      </w:r>
      <w:r w:rsidRPr="00E161B2">
        <w:rPr>
          <w:rFonts w:ascii="SimSun" w:hint="eastAsia"/>
          <w:sz w:val="22"/>
          <w:lang w:val="zh-CN"/>
        </w:rPr>
        <w:t>条所述</w:t>
      </w:r>
      <w:r w:rsidRPr="00E161B2">
        <w:rPr>
          <w:rFonts w:ascii="SimSun" w:hint="eastAsia"/>
          <w:sz w:val="22"/>
        </w:rPr>
        <w:t>）</w:t>
      </w:r>
      <w:r w:rsidRPr="00E161B2">
        <w:rPr>
          <w:rFonts w:ascii="SimSun" w:hint="eastAsia"/>
          <w:sz w:val="22"/>
          <w:lang w:val="zh-CN"/>
        </w:rPr>
        <w:t>内双方均不得对合同作出任何变更。</w:t>
      </w:r>
    </w:p>
    <w:p w:rsidR="00E161B2" w:rsidRPr="00E161B2" w:rsidRDefault="00E161B2">
      <w:pPr>
        <w:keepNext/>
        <w:tabs>
          <w:tab w:val="left" w:pos="561"/>
        </w:tabs>
        <w:spacing w:before="240"/>
        <w:jc w:val="both"/>
        <w:rPr>
          <w:sz w:val="22"/>
        </w:rPr>
      </w:pPr>
      <w:bookmarkStart w:id="69" w:name="_cp_text_1_203"/>
      <w:bookmarkStart w:id="70" w:name="OLE_LINK1"/>
      <w:bookmarkStart w:id="71" w:name="OLE_LINK2"/>
      <w:bookmarkStart w:id="72" w:name="OLE_LINK3"/>
      <w:bookmarkStart w:id="73" w:name="_cp_text_1_194"/>
      <w:bookmarkEnd w:id="65"/>
      <w:bookmarkEnd w:id="66"/>
      <w:bookmarkEnd w:id="67"/>
      <w:bookmarkEnd w:id="68"/>
      <w:r w:rsidRPr="00E161B2">
        <w:rPr>
          <w:b/>
          <w:sz w:val="22"/>
        </w:rPr>
        <w:t>2.</w:t>
      </w:r>
      <w:r w:rsidRPr="00E161B2">
        <w:rPr>
          <w:b/>
          <w:sz w:val="22"/>
        </w:rPr>
        <w:tab/>
      </w:r>
      <w:r w:rsidRPr="00E161B2">
        <w:rPr>
          <w:rFonts w:ascii="SimSun" w:hint="eastAsia"/>
          <w:b/>
          <w:sz w:val="22"/>
          <w:u w:val="single"/>
          <w:lang w:val="zh-CN"/>
        </w:rPr>
        <w:t>产品和服务</w:t>
      </w:r>
      <w:r w:rsidR="00A96A02" w:rsidRPr="00E161B2">
        <w:rPr>
          <w:rFonts w:ascii="SimSun"/>
          <w:b/>
          <w:sz w:val="22"/>
          <w:u w:val="single"/>
          <w:lang w:val="zh-CN"/>
        </w:rPr>
        <w:fldChar w:fldCharType="begin"/>
      </w:r>
      <w:r w:rsidRPr="00E161B2">
        <w:instrText>tc "</w:instrText>
      </w:r>
      <w:r w:rsidRPr="00E161B2">
        <w:rPr>
          <w:b/>
          <w:sz w:val="22"/>
        </w:rPr>
        <w:instrText>2.</w:instrText>
      </w:r>
      <w:r w:rsidRPr="00E161B2">
        <w:rPr>
          <w:b/>
          <w:sz w:val="22"/>
        </w:rPr>
        <w:tab/>
      </w:r>
      <w:r w:rsidRPr="00E161B2">
        <w:rPr>
          <w:b/>
          <w:sz w:val="22"/>
          <w:u w:val="single"/>
        </w:rPr>
        <w:instrText>Products and Services</w:instrText>
      </w:r>
      <w:r w:rsidRPr="00E161B2">
        <w:instrText>1" \f C \l 0</w:instrText>
      </w:r>
      <w:r w:rsidR="00A96A02" w:rsidRPr="00E161B2">
        <w:rPr>
          <w:rFonts w:ascii="SimSun"/>
          <w:b/>
          <w:sz w:val="22"/>
          <w:u w:val="single"/>
          <w:lang w:val="zh-CN"/>
        </w:rPr>
        <w:fldChar w:fldCharType="end"/>
      </w:r>
      <w:r w:rsidRPr="00E161B2">
        <w:rPr>
          <w:rFonts w:ascii="SimSun" w:hint="eastAsia"/>
          <w:b/>
          <w:sz w:val="22"/>
          <w:lang w:val="zh-CN"/>
        </w:rPr>
        <w:t>。</w:t>
      </w:r>
    </w:p>
    <w:p w:rsidR="00E161B2" w:rsidRPr="00E161B2" w:rsidRDefault="00E161B2">
      <w:pPr>
        <w:jc w:val="both"/>
        <w:rPr>
          <w:b/>
          <w:color w:val="0000FF"/>
          <w:sz w:val="22"/>
          <w:u w:val="double"/>
        </w:rPr>
      </w:pPr>
      <w:bookmarkStart w:id="74" w:name="_cp_text_1_205"/>
      <w:bookmarkStart w:id="75" w:name="_cp_text_1_206"/>
      <w:bookmarkStart w:id="76" w:name="_cp_text_1_211"/>
      <w:bookmarkStart w:id="77" w:name="_cp_text_1_213"/>
      <w:bookmarkStart w:id="78" w:name="_cp_text_1_215"/>
      <w:bookmarkStart w:id="79" w:name="_cp_text_1_216"/>
      <w:bookmarkEnd w:id="69"/>
      <w:bookmarkEnd w:id="70"/>
      <w:bookmarkEnd w:id="71"/>
      <w:bookmarkEnd w:id="72"/>
      <w:bookmarkEnd w:id="73"/>
      <w:r w:rsidRPr="00E161B2">
        <w:rPr>
          <w:b/>
          <w:sz w:val="22"/>
        </w:rPr>
        <w:t>2.1</w:t>
      </w:r>
      <w:r w:rsidRPr="00E161B2">
        <w:rPr>
          <w:sz w:val="22"/>
        </w:rPr>
        <w:tab/>
      </w:r>
      <w:r w:rsidRPr="00E161B2">
        <w:rPr>
          <w:rFonts w:ascii="SimSun" w:hint="eastAsia"/>
          <w:i/>
          <w:sz w:val="22"/>
          <w:u w:val="single"/>
          <w:lang w:val="zh-CN"/>
        </w:rPr>
        <w:t>数量</w:t>
      </w:r>
      <w:r w:rsidR="00A96A02" w:rsidRPr="00E161B2">
        <w:rPr>
          <w:rFonts w:ascii="SimSun"/>
          <w:i/>
          <w:sz w:val="22"/>
          <w:u w:val="single"/>
          <w:lang w:val="zh-CN"/>
        </w:rPr>
        <w:fldChar w:fldCharType="begin"/>
      </w:r>
      <w:r w:rsidRPr="00E161B2">
        <w:rPr>
          <w:rFonts w:ascii="SimSun"/>
        </w:rPr>
        <w:instrText>tc "</w:instrText>
      </w:r>
      <w:r w:rsidRPr="00E161B2">
        <w:rPr>
          <w:b/>
          <w:sz w:val="22"/>
        </w:rPr>
        <w:instrText>2.1</w:instrText>
      </w:r>
      <w:r w:rsidRPr="00E161B2">
        <w:rPr>
          <w:rFonts w:ascii="SimSun"/>
          <w:sz w:val="22"/>
        </w:rPr>
        <w:tab/>
      </w:r>
      <w:r w:rsidRPr="00E161B2">
        <w:rPr>
          <w:rFonts w:ascii="SimSun" w:hint="eastAsia"/>
          <w:i/>
          <w:sz w:val="22"/>
          <w:u w:val="single"/>
          <w:lang w:val="zh-CN"/>
        </w:rPr>
        <w:instrText>数量</w:instrText>
      </w:r>
      <w:r w:rsidRPr="00E161B2">
        <w:instrText>2" \f C \l 0</w:instrText>
      </w:r>
      <w:r w:rsidR="00A96A02" w:rsidRPr="00E161B2">
        <w:rPr>
          <w:rFonts w:ascii="SimSun"/>
          <w:i/>
          <w:sz w:val="22"/>
          <w:u w:val="single"/>
          <w:lang w:val="zh-CN"/>
        </w:rPr>
        <w:fldChar w:fldCharType="end"/>
      </w:r>
      <w:r w:rsidRPr="00E161B2">
        <w:rPr>
          <w:rFonts w:ascii="SimSun" w:hint="eastAsia"/>
          <w:i/>
          <w:sz w:val="22"/>
          <w:lang w:val="zh-CN"/>
        </w:rPr>
        <w:t>。</w:t>
      </w:r>
      <w:r w:rsidRPr="00E161B2">
        <w:rPr>
          <w:sz w:val="22"/>
        </w:rPr>
        <w:t xml:space="preserve">  </w:t>
      </w:r>
    </w:p>
    <w:bookmarkEnd w:id="74"/>
    <w:bookmarkEnd w:id="75"/>
    <w:bookmarkEnd w:id="76"/>
    <w:bookmarkEnd w:id="77"/>
    <w:bookmarkEnd w:id="78"/>
    <w:bookmarkEnd w:id="79"/>
    <w:p w:rsidR="00E161B2" w:rsidRPr="00E161B2" w:rsidRDefault="00E161B2">
      <w:pPr>
        <w:jc w:val="both"/>
      </w:pPr>
      <w:r w:rsidRPr="00E161B2">
        <w:rPr>
          <w:sz w:val="22"/>
        </w:rPr>
        <w:t xml:space="preserve">(a) </w:t>
      </w:r>
      <w:r w:rsidRPr="00E161B2">
        <w:rPr>
          <w:rFonts w:ascii="SimSun" w:hint="eastAsia"/>
          <w:sz w:val="22"/>
          <w:lang w:val="zh-CN"/>
        </w:rPr>
        <w:t>数量和交货时间表将在发货单中指定</w:t>
      </w:r>
      <w:r w:rsidRPr="00E161B2">
        <w:rPr>
          <w:rFonts w:ascii="SimSun" w:hint="eastAsia"/>
          <w:sz w:val="22"/>
        </w:rPr>
        <w:t>，</w:t>
      </w:r>
      <w:r w:rsidRPr="00E161B2">
        <w:rPr>
          <w:rFonts w:ascii="SimSun" w:hint="eastAsia"/>
          <w:sz w:val="22"/>
          <w:lang w:val="zh-CN"/>
        </w:rPr>
        <w:t>由买方合理确定</w:t>
      </w:r>
      <w:r w:rsidRPr="00E161B2">
        <w:rPr>
          <w:rFonts w:ascii="SimSun" w:hint="eastAsia"/>
          <w:sz w:val="22"/>
        </w:rPr>
        <w:t>，</w:t>
      </w:r>
      <w:r w:rsidRPr="00E161B2">
        <w:rPr>
          <w:rFonts w:ascii="SimSun" w:hint="eastAsia"/>
          <w:sz w:val="22"/>
          <w:lang w:val="zh-CN"/>
        </w:rPr>
        <w:t>并不时发送给卖方。买方可将多装部分的货物退还给卖方</w:t>
      </w:r>
      <w:r w:rsidRPr="00E161B2">
        <w:rPr>
          <w:rFonts w:ascii="SimSun" w:hint="eastAsia"/>
          <w:sz w:val="22"/>
        </w:rPr>
        <w:t>，</w:t>
      </w:r>
      <w:r w:rsidRPr="00E161B2">
        <w:rPr>
          <w:rFonts w:ascii="SimSun" w:hint="eastAsia"/>
          <w:sz w:val="22"/>
          <w:lang w:val="zh-CN"/>
        </w:rPr>
        <w:t>费用由卖方承担。除非采购订单或合同中另有明文规定</w:t>
      </w:r>
      <w:r w:rsidRPr="00E161B2">
        <w:rPr>
          <w:rFonts w:ascii="SimSun" w:hint="eastAsia"/>
          <w:sz w:val="22"/>
        </w:rPr>
        <w:t>，</w:t>
      </w:r>
      <w:r w:rsidRPr="00E161B2">
        <w:rPr>
          <w:rFonts w:ascii="SimSun" w:hint="eastAsia"/>
          <w:sz w:val="22"/>
          <w:lang w:val="zh-CN"/>
        </w:rPr>
        <w:t>如果采购订单正文中没有说明数量</w:t>
      </w:r>
      <w:r w:rsidRPr="00E161B2">
        <w:rPr>
          <w:rFonts w:ascii="SimSun" w:hint="eastAsia"/>
          <w:sz w:val="22"/>
        </w:rPr>
        <w:t>，</w:t>
      </w:r>
      <w:r w:rsidRPr="00E161B2">
        <w:rPr>
          <w:rFonts w:ascii="SimSun" w:hint="eastAsia"/>
          <w:sz w:val="22"/>
          <w:lang w:val="zh-CN"/>
        </w:rPr>
        <w:t>或数量为空白</w:t>
      </w:r>
      <w:r w:rsidRPr="00E161B2">
        <w:rPr>
          <w:rFonts w:ascii="SimSun" w:hint="eastAsia"/>
          <w:sz w:val="22"/>
        </w:rPr>
        <w:t>，</w:t>
      </w:r>
      <w:r w:rsidRPr="00E161B2">
        <w:rPr>
          <w:rFonts w:ascii="SimSun" w:hint="eastAsia"/>
          <w:sz w:val="22"/>
          <w:lang w:val="zh-CN"/>
        </w:rPr>
        <w:t>或说明数量为零、</w:t>
      </w:r>
      <w:r w:rsidRPr="00E161B2">
        <w:rPr>
          <w:rFonts w:ascii="SimSun" w:hint="eastAsia"/>
          <w:sz w:val="22"/>
        </w:rPr>
        <w:t>“</w:t>
      </w:r>
      <w:r w:rsidRPr="00E161B2">
        <w:rPr>
          <w:rFonts w:ascii="SimSun" w:hint="eastAsia"/>
          <w:sz w:val="22"/>
          <w:lang w:val="zh-CN"/>
        </w:rPr>
        <w:t>一揽子</w:t>
      </w:r>
      <w:r w:rsidRPr="00E161B2">
        <w:rPr>
          <w:rFonts w:ascii="SimSun" w:hint="eastAsia"/>
          <w:sz w:val="22"/>
        </w:rPr>
        <w:t>”</w:t>
      </w:r>
      <w:r w:rsidRPr="00E161B2">
        <w:rPr>
          <w:rFonts w:ascii="SimSun" w:hint="eastAsia"/>
          <w:sz w:val="22"/>
          <w:lang w:val="zh-CN"/>
        </w:rPr>
        <w:t>、</w:t>
      </w:r>
      <w:r w:rsidRPr="00E161B2">
        <w:rPr>
          <w:rFonts w:ascii="SimSun" w:hint="eastAsia"/>
          <w:sz w:val="22"/>
        </w:rPr>
        <w:t>“</w:t>
      </w:r>
      <w:r w:rsidRPr="00E161B2">
        <w:rPr>
          <w:rFonts w:ascii="SimSun" w:hint="eastAsia"/>
          <w:sz w:val="22"/>
          <w:lang w:val="zh-CN"/>
        </w:rPr>
        <w:t>参见发货单</w:t>
      </w:r>
      <w:r w:rsidRPr="00E161B2">
        <w:rPr>
          <w:rFonts w:ascii="SimSun" w:hint="eastAsia"/>
          <w:sz w:val="22"/>
        </w:rPr>
        <w:t>”</w:t>
      </w:r>
      <w:r w:rsidRPr="00E161B2">
        <w:rPr>
          <w:rFonts w:ascii="SimSun" w:hint="eastAsia"/>
          <w:sz w:val="22"/>
          <w:lang w:val="zh-CN"/>
        </w:rPr>
        <w:t>、</w:t>
      </w:r>
      <w:r w:rsidRPr="00E161B2">
        <w:rPr>
          <w:rFonts w:ascii="SimSun" w:hint="eastAsia"/>
          <w:sz w:val="22"/>
        </w:rPr>
        <w:t>“</w:t>
      </w:r>
      <w:r w:rsidRPr="00E161B2">
        <w:rPr>
          <w:rFonts w:ascii="SimSun" w:hint="eastAsia"/>
          <w:sz w:val="22"/>
          <w:lang w:val="zh-CN"/>
        </w:rPr>
        <w:t>按照计</w:t>
      </w:r>
      <w:r w:rsidRPr="00E161B2">
        <w:rPr>
          <w:rFonts w:ascii="SimSun" w:hint="eastAsia"/>
          <w:sz w:val="22"/>
          <w:lang w:val="zh-CN"/>
        </w:rPr>
        <w:lastRenderedPageBreak/>
        <w:t>划</w:t>
      </w:r>
      <w:r w:rsidRPr="00E161B2">
        <w:rPr>
          <w:rFonts w:ascii="SimSun" w:hint="eastAsia"/>
          <w:sz w:val="22"/>
        </w:rPr>
        <w:t>”</w:t>
      </w:r>
      <w:r w:rsidRPr="00E161B2">
        <w:rPr>
          <w:rFonts w:ascii="SimSun" w:hint="eastAsia"/>
          <w:sz w:val="22"/>
          <w:lang w:val="zh-CN"/>
        </w:rPr>
        <w:t>、</w:t>
      </w:r>
      <w:r w:rsidRPr="00E161B2">
        <w:rPr>
          <w:rFonts w:ascii="SimSun" w:hint="eastAsia"/>
          <w:sz w:val="22"/>
        </w:rPr>
        <w:t>“</w:t>
      </w:r>
      <w:r w:rsidRPr="00E161B2">
        <w:rPr>
          <w:rFonts w:ascii="SimSun" w:hint="eastAsia"/>
          <w:sz w:val="22"/>
          <w:lang w:val="zh-CN"/>
        </w:rPr>
        <w:t>按照指示</w:t>
      </w:r>
      <w:r w:rsidRPr="00E161B2">
        <w:rPr>
          <w:rFonts w:ascii="SimSun" w:hint="eastAsia"/>
          <w:sz w:val="22"/>
        </w:rPr>
        <w:t>”</w:t>
      </w:r>
      <w:r w:rsidRPr="00E161B2">
        <w:rPr>
          <w:rFonts w:ascii="SimSun" w:hint="eastAsia"/>
          <w:sz w:val="22"/>
          <w:lang w:val="zh-CN"/>
        </w:rPr>
        <w:t>、</w:t>
      </w:r>
      <w:r w:rsidRPr="00E161B2">
        <w:rPr>
          <w:rFonts w:ascii="SimSun" w:hint="eastAsia"/>
          <w:sz w:val="22"/>
        </w:rPr>
        <w:t>“</w:t>
      </w:r>
      <w:r w:rsidRPr="00E161B2">
        <w:rPr>
          <w:rFonts w:ascii="SimSun" w:hint="eastAsia"/>
          <w:sz w:val="22"/>
          <w:lang w:val="zh-CN"/>
        </w:rPr>
        <w:t>根据买方的产品发货单</w:t>
      </w:r>
      <w:r w:rsidRPr="00E161B2">
        <w:rPr>
          <w:rFonts w:ascii="SimSun" w:hint="eastAsia"/>
          <w:sz w:val="22"/>
        </w:rPr>
        <w:t>”</w:t>
      </w:r>
      <w:r w:rsidRPr="00E161B2">
        <w:rPr>
          <w:rFonts w:ascii="SimSun" w:hint="eastAsia"/>
          <w:sz w:val="22"/>
          <w:lang w:val="zh-CN"/>
        </w:rPr>
        <w:t>或类似术语</w:t>
      </w:r>
      <w:r w:rsidRPr="00E161B2">
        <w:rPr>
          <w:rFonts w:ascii="SimSun" w:hint="eastAsia"/>
          <w:sz w:val="22"/>
        </w:rPr>
        <w:t>，</w:t>
      </w:r>
      <w:r w:rsidRPr="00E161B2">
        <w:rPr>
          <w:rFonts w:ascii="SimSun" w:hint="eastAsia"/>
          <w:sz w:val="22"/>
          <w:lang w:val="zh-CN"/>
        </w:rPr>
        <w:t>则卖方将把在采购订单期间收到的材料授权发货单、货单、复印件传真或类似发货单作为确认订单</w:t>
      </w:r>
      <w:r w:rsidRPr="00E161B2">
        <w:rPr>
          <w:rFonts w:ascii="SimSun" w:hint="eastAsia"/>
          <w:sz w:val="22"/>
        </w:rPr>
        <w:t>，</w:t>
      </w:r>
      <w:r w:rsidRPr="00E161B2">
        <w:rPr>
          <w:rFonts w:ascii="SimSun" w:hint="eastAsia"/>
          <w:sz w:val="22"/>
          <w:lang w:val="zh-CN"/>
        </w:rPr>
        <w:t>按照买方在其中确定的产品数量供应其要求</w:t>
      </w:r>
      <w:r w:rsidRPr="00E161B2">
        <w:rPr>
          <w:rFonts w:ascii="SimSun" w:hint="eastAsia"/>
          <w:sz w:val="22"/>
        </w:rPr>
        <w:t>，</w:t>
      </w:r>
      <w:r w:rsidRPr="00E161B2">
        <w:rPr>
          <w:rFonts w:ascii="SimSun" w:hint="eastAsia"/>
          <w:sz w:val="22"/>
          <w:lang w:val="zh-CN"/>
        </w:rPr>
        <w:t>并按照指定日期和时间、指定价格和采购订单中指定的其它条款供应所有此类产品。</w:t>
      </w:r>
      <w:r w:rsidRPr="00E161B2">
        <w:rPr>
          <w:b/>
          <w:sz w:val="22"/>
        </w:rPr>
        <w:t>[</w:t>
      </w:r>
      <w:r w:rsidRPr="00E161B2">
        <w:rPr>
          <w:rFonts w:ascii="SimSun" w:hint="eastAsia"/>
          <w:b/>
          <w:sz w:val="22"/>
          <w:lang w:val="zh-CN"/>
        </w:rPr>
        <w:t>买方将在采购订单中提及的市场购买采购订单中提及的所有特定零件编号的必需品。</w:t>
      </w:r>
      <w:r w:rsidRPr="00E161B2">
        <w:rPr>
          <w:b/>
          <w:sz w:val="22"/>
        </w:rPr>
        <w:t>]</w:t>
      </w:r>
      <w:r w:rsidRPr="00E161B2">
        <w:rPr>
          <w:rFonts w:ascii="SimSun" w:hint="eastAsia"/>
          <w:sz w:val="22"/>
          <w:lang w:val="zh-CN"/>
        </w:rPr>
        <w:t>发货单是采购订单的一部分，需要遵从这些条款，并非独立合同。</w:t>
      </w:r>
      <w:r w:rsidRPr="00E161B2">
        <w:rPr>
          <w:sz w:val="22"/>
        </w:rPr>
        <w:t xml:space="preserve"> </w:t>
      </w:r>
    </w:p>
    <w:p w:rsidR="00E161B2" w:rsidRPr="00E161B2" w:rsidRDefault="00E161B2">
      <w:pPr>
        <w:jc w:val="both"/>
        <w:rPr>
          <w:b/>
          <w:color w:val="0000FF"/>
          <w:u w:val="double"/>
        </w:rPr>
      </w:pPr>
      <w:bookmarkStart w:id="80" w:name="_cp_text_1_218"/>
      <w:bookmarkStart w:id="81" w:name="_cp_text_1_219"/>
      <w:bookmarkStart w:id="82" w:name="_cp_text_1_220"/>
      <w:bookmarkStart w:id="83" w:name="_cp_text_1_222"/>
      <w:bookmarkStart w:id="84" w:name="_cp_text_1_224"/>
      <w:bookmarkStart w:id="85" w:name="_cp_text_1_225"/>
      <w:bookmarkStart w:id="86" w:name="_cp_text_1_227"/>
      <w:bookmarkStart w:id="87" w:name="_cp_text_1_228"/>
      <w:bookmarkStart w:id="88" w:name="_cp_text_1_230"/>
      <w:bookmarkStart w:id="89" w:name="OLE_LINK4"/>
      <w:r w:rsidRPr="00E161B2">
        <w:rPr>
          <w:sz w:val="22"/>
        </w:rPr>
        <w:t>(b)</w:t>
      </w:r>
      <w:r w:rsidR="00B344AE">
        <w:rPr>
          <w:rFonts w:hint="eastAsia"/>
          <w:sz w:val="22"/>
        </w:rPr>
        <w:t xml:space="preserve"> </w:t>
      </w:r>
      <w:r w:rsidRPr="00E161B2">
        <w:rPr>
          <w:rFonts w:ascii="SimSun" w:hint="eastAsia"/>
          <w:sz w:val="22"/>
          <w:lang w:val="zh-CN"/>
        </w:rPr>
        <w:t>卖方接受各种原材料和</w:t>
      </w:r>
      <w:r w:rsidRPr="00E161B2">
        <w:rPr>
          <w:rFonts w:ascii="SimSun"/>
          <w:sz w:val="22"/>
        </w:rPr>
        <w:t>/</w:t>
      </w:r>
      <w:r w:rsidRPr="00E161B2">
        <w:rPr>
          <w:rFonts w:ascii="SimSun" w:hint="eastAsia"/>
          <w:sz w:val="22"/>
          <w:lang w:val="zh-CN"/>
        </w:rPr>
        <w:t>或元件的生产前置时间的相关风险</w:t>
      </w:r>
      <w:r w:rsidRPr="00E161B2">
        <w:rPr>
          <w:rFonts w:ascii="SimSun" w:hint="eastAsia"/>
          <w:sz w:val="22"/>
        </w:rPr>
        <w:t>，</w:t>
      </w:r>
      <w:r w:rsidRPr="00E161B2">
        <w:rPr>
          <w:rFonts w:ascii="SimSun" w:hint="eastAsia"/>
          <w:sz w:val="22"/>
          <w:lang w:val="zh-CN"/>
        </w:rPr>
        <w:t>如果发货单中没有提供这些原材料和</w:t>
      </w:r>
      <w:r w:rsidRPr="00E161B2">
        <w:rPr>
          <w:rFonts w:ascii="SimSun"/>
          <w:sz w:val="22"/>
        </w:rPr>
        <w:t>/</w:t>
      </w:r>
      <w:r w:rsidRPr="00E161B2">
        <w:rPr>
          <w:rFonts w:ascii="SimSun" w:hint="eastAsia"/>
          <w:sz w:val="22"/>
          <w:lang w:val="zh-CN"/>
        </w:rPr>
        <w:t>或元件。卖方同意按照相关采购订单和相关发货单中指定的产品数量和时间完全按时交货。买方可更改安排好的发货时间，或直接暂停安排好的发货，但卖方不可据此修改产品价格。买方没有义务接受提前交货、推迟交货、部分交货或超额交货。</w:t>
      </w:r>
      <w:r w:rsidRPr="00E161B2">
        <w:rPr>
          <w:sz w:val="22"/>
        </w:rPr>
        <w:t xml:space="preserve"> </w:t>
      </w:r>
    </w:p>
    <w:bookmarkEnd w:id="80"/>
    <w:bookmarkEnd w:id="81"/>
    <w:bookmarkEnd w:id="82"/>
    <w:bookmarkEnd w:id="83"/>
    <w:bookmarkEnd w:id="84"/>
    <w:bookmarkEnd w:id="85"/>
    <w:bookmarkEnd w:id="86"/>
    <w:bookmarkEnd w:id="87"/>
    <w:bookmarkEnd w:id="88"/>
    <w:bookmarkEnd w:id="89"/>
    <w:p w:rsidR="00E161B2" w:rsidRPr="00E161B2" w:rsidRDefault="00E161B2">
      <w:pPr>
        <w:jc w:val="both"/>
        <w:rPr>
          <w:sz w:val="22"/>
        </w:rPr>
      </w:pPr>
      <w:r w:rsidRPr="00E161B2">
        <w:rPr>
          <w:sz w:val="22"/>
        </w:rPr>
        <w:t>(c)</w:t>
      </w:r>
      <w:r w:rsidR="00B344AE">
        <w:rPr>
          <w:rFonts w:hint="eastAsia"/>
          <w:sz w:val="22"/>
        </w:rPr>
        <w:t xml:space="preserve"> </w:t>
      </w:r>
      <w:r w:rsidRPr="00E161B2">
        <w:rPr>
          <w:rFonts w:ascii="SimSun" w:hint="eastAsia"/>
          <w:sz w:val="22"/>
          <w:lang w:val="zh-CN"/>
        </w:rPr>
        <w:t>除非买方另有书面约定，向买方承运人交货时（或如果通过卖方或公共承运人发货，则在向买方的指定设施交货时）损失风险会从卖方转移到买方，但仅当买方在其使用产品的场所接受产品时，所有权才转让给买方。</w:t>
      </w:r>
      <w:r w:rsidRPr="00E161B2">
        <w:rPr>
          <w:sz w:val="22"/>
        </w:rPr>
        <w:t>(d)</w:t>
      </w:r>
      <w:r w:rsidRPr="00E161B2">
        <w:rPr>
          <w:sz w:val="22"/>
        </w:rPr>
        <w:tab/>
      </w:r>
      <w:r w:rsidRPr="00E161B2">
        <w:rPr>
          <w:rFonts w:ascii="SimSun" w:hint="eastAsia"/>
          <w:sz w:val="22"/>
          <w:lang w:val="zh-CN"/>
        </w:rPr>
        <w:t>为保证产品及时交货并符合买方要求，避免出现任何无法预料的延迟情况，卖方将在买方的书面请求下，生产超过买方当前购买订单数量的产品用作发货储备，因此库存储备水平可每次由买方设定。</w:t>
      </w:r>
      <w:r w:rsidRPr="00E161B2">
        <w:rPr>
          <w:rFonts w:ascii="SimSun" w:hint="eastAsia"/>
          <w:lang w:val="zh-CN"/>
        </w:rPr>
        <w:t>买方从卖方购买这类储备产品后，它们仍属于卖方的财产，卖方将独自承担保留产品的风险和费用。</w:t>
      </w:r>
    </w:p>
    <w:p w:rsidR="00E161B2" w:rsidRPr="00E161B2" w:rsidRDefault="00E161B2">
      <w:pPr>
        <w:tabs>
          <w:tab w:val="left" w:pos="561"/>
        </w:tabs>
        <w:jc w:val="both"/>
        <w:rPr>
          <w:b/>
          <w:sz w:val="22"/>
        </w:rPr>
      </w:pPr>
    </w:p>
    <w:p w:rsidR="00E161B2" w:rsidRPr="00E161B2" w:rsidRDefault="00E161B2">
      <w:pPr>
        <w:tabs>
          <w:tab w:val="left" w:pos="561"/>
        </w:tabs>
        <w:jc w:val="both"/>
        <w:rPr>
          <w:strike/>
          <w:sz w:val="22"/>
        </w:rPr>
      </w:pPr>
      <w:r w:rsidRPr="00E161B2">
        <w:rPr>
          <w:b/>
          <w:sz w:val="22"/>
        </w:rPr>
        <w:t>2.2</w:t>
      </w:r>
      <w:r w:rsidRPr="00E161B2">
        <w:rPr>
          <w:b/>
          <w:sz w:val="22"/>
        </w:rPr>
        <w:tab/>
      </w:r>
      <w:r w:rsidRPr="00E161B2">
        <w:rPr>
          <w:rFonts w:ascii="SimSun" w:hint="eastAsia"/>
          <w:i/>
          <w:sz w:val="22"/>
          <w:u w:val="single"/>
          <w:lang w:val="zh-CN"/>
        </w:rPr>
        <w:t>当前模型服务要求</w:t>
      </w:r>
      <w:r w:rsidR="00A96A02" w:rsidRPr="00E161B2">
        <w:rPr>
          <w:rFonts w:ascii="SimSun"/>
          <w:i/>
          <w:sz w:val="22"/>
          <w:u w:val="single"/>
          <w:lang w:val="zh-CN"/>
        </w:rPr>
        <w:fldChar w:fldCharType="begin"/>
      </w:r>
      <w:r w:rsidRPr="00E161B2">
        <w:instrText>tc "</w:instrText>
      </w:r>
      <w:r w:rsidRPr="00E161B2">
        <w:rPr>
          <w:b/>
          <w:sz w:val="22"/>
        </w:rPr>
        <w:instrText>2.2</w:instrText>
      </w:r>
      <w:r w:rsidRPr="00E161B2">
        <w:rPr>
          <w:b/>
          <w:sz w:val="22"/>
        </w:rPr>
        <w:tab/>
      </w:r>
      <w:r w:rsidRPr="00E161B2">
        <w:rPr>
          <w:i/>
          <w:sz w:val="22"/>
          <w:u w:val="single"/>
        </w:rPr>
        <w:instrText>Current-Model Service Requirements</w:instrText>
      </w:r>
      <w:r w:rsidRPr="00E161B2">
        <w:instrText>2" \f C \l 0</w:instrText>
      </w:r>
      <w:r w:rsidR="00A96A02" w:rsidRPr="00E161B2">
        <w:rPr>
          <w:rFonts w:ascii="SimSun"/>
          <w:i/>
          <w:sz w:val="22"/>
          <w:u w:val="single"/>
          <w:lang w:val="zh-CN"/>
        </w:rPr>
        <w:fldChar w:fldCharType="end"/>
      </w:r>
      <w:r w:rsidRPr="00E161B2">
        <w:rPr>
          <w:rFonts w:ascii="SimSun" w:hint="eastAsia"/>
          <w:i/>
          <w:sz w:val="22"/>
          <w:lang w:val="zh-CN"/>
        </w:rPr>
        <w:t>。</w:t>
      </w:r>
      <w:r w:rsidRPr="00E161B2">
        <w:rPr>
          <w:rFonts w:ascii="SimSun" w:hint="eastAsia"/>
          <w:sz w:val="22"/>
          <w:lang w:val="zh-CN"/>
        </w:rPr>
        <w:t>在合同期间</w:t>
      </w:r>
      <w:r w:rsidRPr="00E161B2">
        <w:rPr>
          <w:rFonts w:ascii="SimSun" w:hint="eastAsia"/>
          <w:sz w:val="22"/>
        </w:rPr>
        <w:t>，</w:t>
      </w:r>
      <w:r w:rsidRPr="00E161B2">
        <w:rPr>
          <w:rFonts w:ascii="SimSun" w:hint="eastAsia"/>
          <w:sz w:val="22"/>
          <w:lang w:val="zh-CN"/>
        </w:rPr>
        <w:t>卖方将根据买方的当前模型服务要求向买方提供合同内覆盖的产品</w:t>
      </w:r>
      <w:r w:rsidRPr="00E161B2">
        <w:rPr>
          <w:rFonts w:ascii="SimSun" w:hint="eastAsia"/>
          <w:sz w:val="22"/>
        </w:rPr>
        <w:t>，</w:t>
      </w:r>
      <w:r w:rsidRPr="00E161B2">
        <w:rPr>
          <w:rFonts w:ascii="SimSun" w:hint="eastAsia"/>
          <w:sz w:val="22"/>
          <w:lang w:val="zh-CN"/>
        </w:rPr>
        <w:t>以合同内当时公认的生产价格</w:t>
      </w:r>
      <w:r w:rsidRPr="00E161B2">
        <w:rPr>
          <w:rFonts w:ascii="SimSun" w:hint="eastAsia"/>
          <w:sz w:val="22"/>
        </w:rPr>
        <w:t>，</w:t>
      </w:r>
      <w:r w:rsidRPr="00E161B2">
        <w:rPr>
          <w:rFonts w:ascii="SimSun" w:hint="eastAsia"/>
          <w:sz w:val="22"/>
          <w:lang w:val="zh-CN"/>
        </w:rPr>
        <w:t>加上特殊包装的任何额外费用。</w:t>
      </w:r>
    </w:p>
    <w:p w:rsidR="00E161B2" w:rsidRPr="00E161B2" w:rsidRDefault="00E161B2">
      <w:pPr>
        <w:tabs>
          <w:tab w:val="left" w:pos="561"/>
        </w:tabs>
        <w:jc w:val="both"/>
        <w:rPr>
          <w:sz w:val="22"/>
        </w:rPr>
      </w:pPr>
    </w:p>
    <w:p w:rsidR="00E161B2" w:rsidRPr="00E161B2" w:rsidRDefault="00E161B2">
      <w:pPr>
        <w:jc w:val="both"/>
        <w:rPr>
          <w:sz w:val="22"/>
        </w:rPr>
      </w:pPr>
      <w:bookmarkStart w:id="90" w:name="_cp_text_1_236"/>
      <w:bookmarkStart w:id="91" w:name="_cp_text_1_238"/>
      <w:bookmarkStart w:id="92" w:name="_cp_text_1_242"/>
      <w:bookmarkStart w:id="93" w:name="_cp_text_1_243"/>
      <w:bookmarkStart w:id="94" w:name="_cp_text_1_245"/>
      <w:bookmarkStart w:id="95" w:name="_cp_text_1_246"/>
      <w:bookmarkStart w:id="96" w:name="_cp_text_1_247"/>
      <w:bookmarkStart w:id="97" w:name="_cp_text_1_249"/>
      <w:bookmarkStart w:id="98" w:name="_cp_text_1_251"/>
      <w:bookmarkStart w:id="99" w:name="_cp_text_1_252"/>
      <w:bookmarkStart w:id="100" w:name="_cp_text_1_254"/>
      <w:bookmarkStart w:id="101" w:name="_cp_text_1_232"/>
      <w:bookmarkStart w:id="102" w:name="_cp_text_1_234"/>
      <w:r w:rsidRPr="00E161B2">
        <w:rPr>
          <w:b/>
          <w:sz w:val="22"/>
        </w:rPr>
        <w:t>2.3</w:t>
      </w:r>
      <w:r w:rsidRPr="00E161B2">
        <w:rPr>
          <w:sz w:val="22"/>
        </w:rPr>
        <w:tab/>
      </w:r>
      <w:r w:rsidRPr="00E161B2">
        <w:rPr>
          <w:rFonts w:ascii="SimSun" w:hint="eastAsia"/>
          <w:i/>
          <w:sz w:val="22"/>
          <w:u w:val="single"/>
          <w:lang w:val="zh-CN"/>
        </w:rPr>
        <w:t>后模型服务要求</w:t>
      </w:r>
      <w:r w:rsidR="00A96A02" w:rsidRPr="00E161B2">
        <w:rPr>
          <w:rFonts w:ascii="SimSun"/>
          <w:i/>
          <w:sz w:val="22"/>
          <w:u w:val="single"/>
          <w:lang w:val="zh-CN"/>
        </w:rPr>
        <w:fldChar w:fldCharType="begin"/>
      </w:r>
      <w:r w:rsidRPr="00E161B2">
        <w:instrText>tc "</w:instrText>
      </w:r>
      <w:r w:rsidRPr="00E161B2">
        <w:rPr>
          <w:b/>
          <w:sz w:val="22"/>
        </w:rPr>
        <w:instrText>2.3</w:instrText>
      </w:r>
      <w:r w:rsidRPr="00E161B2">
        <w:rPr>
          <w:sz w:val="22"/>
        </w:rPr>
        <w:tab/>
      </w:r>
      <w:r w:rsidRPr="00E161B2">
        <w:rPr>
          <w:i/>
          <w:sz w:val="22"/>
          <w:u w:val="single"/>
        </w:rPr>
        <w:instrText>Past-Model Service Requirement</w:instrText>
      </w:r>
      <w:r w:rsidRPr="00E161B2">
        <w:instrText>2" \f C \l 0</w:instrText>
      </w:r>
      <w:r w:rsidR="00A96A02" w:rsidRPr="00E161B2">
        <w:rPr>
          <w:rFonts w:ascii="SimSun"/>
          <w:i/>
          <w:sz w:val="22"/>
          <w:u w:val="single"/>
          <w:lang w:val="zh-CN"/>
        </w:rPr>
        <w:fldChar w:fldCharType="end"/>
      </w:r>
      <w:r w:rsidRPr="00E161B2">
        <w:rPr>
          <w:rFonts w:ascii="SimSun" w:hint="eastAsia"/>
          <w:i/>
          <w:sz w:val="22"/>
          <w:u w:val="single"/>
          <w:lang w:val="zh-CN"/>
        </w:rPr>
        <w:t>。</w:t>
      </w:r>
      <w:r w:rsidRPr="00E161B2">
        <w:rPr>
          <w:i/>
          <w:sz w:val="22"/>
        </w:rPr>
        <w:t xml:space="preserve">  </w:t>
      </w:r>
    </w:p>
    <w:bookmarkEnd w:id="90"/>
    <w:bookmarkEnd w:id="91"/>
    <w:bookmarkEnd w:id="92"/>
    <w:bookmarkEnd w:id="93"/>
    <w:bookmarkEnd w:id="94"/>
    <w:bookmarkEnd w:id="95"/>
    <w:bookmarkEnd w:id="96"/>
    <w:bookmarkEnd w:id="97"/>
    <w:bookmarkEnd w:id="98"/>
    <w:bookmarkEnd w:id="99"/>
    <w:bookmarkEnd w:id="100"/>
    <w:bookmarkEnd w:id="101"/>
    <w:bookmarkEnd w:id="102"/>
    <w:p w:rsidR="00E161B2" w:rsidRPr="00E161B2" w:rsidRDefault="00E161B2">
      <w:pPr>
        <w:jc w:val="both"/>
        <w:rPr>
          <w:strike/>
        </w:rPr>
      </w:pPr>
      <w:r w:rsidRPr="00E161B2">
        <w:rPr>
          <w:rFonts w:ascii="SimSun" w:hint="eastAsia"/>
          <w:sz w:val="22"/>
          <w:lang w:val="zh-CN"/>
        </w:rPr>
        <w:t>在适用的汽车计划生产周期内</w:t>
      </w:r>
      <w:r w:rsidRPr="00E161B2">
        <w:rPr>
          <w:rFonts w:ascii="SimSun" w:hint="eastAsia"/>
          <w:sz w:val="22"/>
        </w:rPr>
        <w:t>，</w:t>
      </w:r>
      <w:r w:rsidRPr="00E161B2">
        <w:rPr>
          <w:rFonts w:ascii="SimSun" w:hint="eastAsia"/>
          <w:sz w:val="22"/>
          <w:lang w:val="zh-CN"/>
        </w:rPr>
        <w:t>该周期始于原始设备制造商</w:t>
      </w:r>
      <w:r w:rsidRPr="00E161B2">
        <w:rPr>
          <w:sz w:val="22"/>
        </w:rPr>
        <w:t xml:space="preserve"> (OEM) </w:t>
      </w:r>
      <w:r w:rsidRPr="00E161B2">
        <w:rPr>
          <w:rFonts w:ascii="SimSun" w:hint="eastAsia"/>
          <w:sz w:val="22"/>
          <w:lang w:val="zh-CN"/>
        </w:rPr>
        <w:t>开始生产</w:t>
      </w:r>
      <w:r w:rsidRPr="00E161B2">
        <w:rPr>
          <w:rFonts w:ascii="SimSun" w:hint="eastAsia"/>
          <w:sz w:val="22"/>
        </w:rPr>
        <w:t>，</w:t>
      </w:r>
      <w:r w:rsidRPr="00E161B2">
        <w:rPr>
          <w:rFonts w:ascii="SimSun" w:hint="eastAsia"/>
          <w:sz w:val="22"/>
          <w:lang w:val="zh-CN"/>
        </w:rPr>
        <w:t>止于车辆设计终止生产或特定零件终止生产后七年</w:t>
      </w:r>
      <w:r w:rsidRPr="00E161B2">
        <w:rPr>
          <w:rFonts w:ascii="SimSun" w:hint="eastAsia"/>
          <w:sz w:val="22"/>
        </w:rPr>
        <w:t>（“</w:t>
      </w:r>
      <w:r w:rsidRPr="00E161B2">
        <w:rPr>
          <w:rFonts w:ascii="SimSun" w:hint="eastAsia"/>
          <w:b/>
          <w:i/>
          <w:sz w:val="22"/>
          <w:lang w:val="zh-CN"/>
        </w:rPr>
        <w:t>生产价格窗</w:t>
      </w:r>
      <w:r w:rsidRPr="00E161B2">
        <w:rPr>
          <w:rFonts w:ascii="SimSun" w:hint="eastAsia"/>
          <w:sz w:val="22"/>
        </w:rPr>
        <w:t>”）（</w:t>
      </w:r>
      <w:r w:rsidRPr="00E161B2">
        <w:rPr>
          <w:rFonts w:ascii="SimSun" w:hint="eastAsia"/>
          <w:sz w:val="22"/>
          <w:lang w:val="zh-CN"/>
        </w:rPr>
        <w:t>除非双方书面约定其它时期</w:t>
      </w:r>
      <w:r w:rsidRPr="00E161B2">
        <w:rPr>
          <w:rFonts w:ascii="SimSun" w:hint="eastAsia"/>
          <w:sz w:val="22"/>
        </w:rPr>
        <w:t>），</w:t>
      </w:r>
      <w:r w:rsidRPr="00E161B2">
        <w:rPr>
          <w:rFonts w:ascii="SimSun" w:hint="eastAsia"/>
          <w:sz w:val="22"/>
          <w:lang w:val="zh-CN"/>
        </w:rPr>
        <w:t>卖方将以采购合同内说明的价格加上特殊包装的任何实际成本差额向买方提供用于相同产品、零部件和材料的书面</w:t>
      </w:r>
      <w:r w:rsidRPr="00E161B2">
        <w:rPr>
          <w:rFonts w:ascii="SimSun" w:hint="eastAsia"/>
          <w:sz w:val="22"/>
        </w:rPr>
        <w:t>“</w:t>
      </w:r>
      <w:r w:rsidRPr="00E161B2">
        <w:rPr>
          <w:rFonts w:ascii="SimSun" w:hint="eastAsia"/>
          <w:sz w:val="22"/>
          <w:lang w:val="zh-CN"/>
        </w:rPr>
        <w:t>替换零件</w:t>
      </w:r>
      <w:r w:rsidRPr="00E161B2">
        <w:rPr>
          <w:rFonts w:ascii="SimSun" w:hint="eastAsia"/>
          <w:sz w:val="22"/>
        </w:rPr>
        <w:t>”</w:t>
      </w:r>
      <w:r w:rsidRPr="00E161B2">
        <w:rPr>
          <w:rFonts w:ascii="SimSun" w:hint="eastAsia"/>
          <w:sz w:val="22"/>
          <w:lang w:val="zh-CN"/>
        </w:rPr>
        <w:t>和</w:t>
      </w:r>
      <w:r w:rsidRPr="00E161B2">
        <w:rPr>
          <w:rFonts w:ascii="SimSun" w:hint="eastAsia"/>
          <w:sz w:val="22"/>
        </w:rPr>
        <w:t>“</w:t>
      </w:r>
      <w:r w:rsidRPr="00E161B2">
        <w:rPr>
          <w:rFonts w:ascii="SimSun" w:hint="eastAsia"/>
          <w:sz w:val="22"/>
          <w:lang w:val="zh-CN"/>
        </w:rPr>
        <w:t>维修件</w:t>
      </w:r>
      <w:r w:rsidRPr="00E161B2">
        <w:rPr>
          <w:rFonts w:ascii="SimSun" w:hint="eastAsia"/>
          <w:sz w:val="22"/>
        </w:rPr>
        <w:t>”</w:t>
      </w:r>
      <w:r w:rsidRPr="00E161B2">
        <w:rPr>
          <w:rFonts w:ascii="SimSun" w:hint="eastAsia"/>
          <w:sz w:val="22"/>
          <w:lang w:val="zh-CN"/>
        </w:rPr>
        <w:t>订单。根据双方共同合理约定，在生产价格窗之后，卖方将依据采购订单的最近价格向买方销售产品，以</w:t>
      </w:r>
      <w:r w:rsidRPr="00E161B2">
        <w:rPr>
          <w:rFonts w:ascii="SimSun" w:hint="eastAsia"/>
          <w:sz w:val="22"/>
          <w:lang w:val="zh-CN"/>
        </w:rPr>
        <w:lastRenderedPageBreak/>
        <w:t>满足买方的后模型服务及替换零件要求，并考虑到实际的、记录在案（记录在供应商发票上）的材料及包装成本差额，以及完成任何买方当前模型采购后的生产成本。</w:t>
      </w:r>
      <w:r w:rsidRPr="00E161B2">
        <w:rPr>
          <w:sz w:val="20"/>
        </w:rPr>
        <w:t xml:space="preserve"> </w:t>
      </w:r>
      <w:r w:rsidRPr="00E161B2">
        <w:rPr>
          <w:rFonts w:ascii="SimSun" w:hint="eastAsia"/>
          <w:sz w:val="22"/>
          <w:lang w:val="zh-CN"/>
        </w:rPr>
        <w:t>除非买方授权代表另有明确书面约定</w:t>
      </w:r>
      <w:r w:rsidRPr="00E161B2">
        <w:rPr>
          <w:rFonts w:ascii="SimSun" w:hint="eastAsia"/>
          <w:sz w:val="22"/>
        </w:rPr>
        <w:t>，</w:t>
      </w:r>
      <w:r w:rsidRPr="00E161B2">
        <w:rPr>
          <w:rFonts w:ascii="SimSun" w:hint="eastAsia"/>
          <w:sz w:val="22"/>
          <w:lang w:val="zh-CN"/>
        </w:rPr>
        <w:t>或买方卸除了卖方生产维修件的必需工具</w:t>
      </w:r>
      <w:r w:rsidRPr="00E161B2">
        <w:rPr>
          <w:rFonts w:ascii="SimSun" w:hint="eastAsia"/>
          <w:sz w:val="22"/>
        </w:rPr>
        <w:t>，</w:t>
      </w:r>
      <w:r w:rsidRPr="00E161B2">
        <w:rPr>
          <w:rFonts w:ascii="SimSun" w:hint="eastAsia"/>
          <w:sz w:val="22"/>
          <w:lang w:val="zh-CN"/>
        </w:rPr>
        <w:t>否则卖方在第</w:t>
      </w:r>
      <w:r w:rsidRPr="00E161B2">
        <w:rPr>
          <w:rFonts w:ascii="SimSun"/>
          <w:sz w:val="22"/>
        </w:rPr>
        <w:t xml:space="preserve"> 2 </w:t>
      </w:r>
      <w:r w:rsidRPr="00E161B2">
        <w:rPr>
          <w:rFonts w:ascii="SimSun" w:hint="eastAsia"/>
          <w:sz w:val="22"/>
          <w:lang w:val="zh-CN"/>
        </w:rPr>
        <w:t>条下的义务将持续有效</w:t>
      </w:r>
      <w:r w:rsidRPr="00E161B2">
        <w:rPr>
          <w:rFonts w:ascii="SimSun" w:hint="eastAsia"/>
          <w:sz w:val="22"/>
        </w:rPr>
        <w:t>，</w:t>
      </w:r>
      <w:r w:rsidRPr="00E161B2">
        <w:rPr>
          <w:rFonts w:ascii="SimSun" w:hint="eastAsia"/>
          <w:sz w:val="22"/>
          <w:lang w:val="zh-CN"/>
        </w:rPr>
        <w:t>不论是否存在这类终止理由</w:t>
      </w:r>
      <w:r w:rsidRPr="00E161B2">
        <w:rPr>
          <w:rFonts w:ascii="SimSun" w:hint="eastAsia"/>
          <w:sz w:val="22"/>
        </w:rPr>
        <w:t>，</w:t>
      </w:r>
      <w:r w:rsidRPr="00E161B2">
        <w:rPr>
          <w:rFonts w:ascii="SimSun" w:hint="eastAsia"/>
          <w:sz w:val="22"/>
          <w:lang w:val="zh-CN"/>
        </w:rPr>
        <w:t>以及采购订单是否期满。</w:t>
      </w:r>
      <w:r w:rsidRPr="00E161B2">
        <w:rPr>
          <w:sz w:val="22"/>
        </w:rPr>
        <w:t xml:space="preserve">  </w:t>
      </w:r>
    </w:p>
    <w:p w:rsidR="00E161B2" w:rsidRPr="00E161B2" w:rsidRDefault="00E161B2">
      <w:pPr>
        <w:keepNext/>
        <w:tabs>
          <w:tab w:val="left" w:pos="561"/>
        </w:tabs>
        <w:spacing w:before="240"/>
        <w:jc w:val="both"/>
        <w:rPr>
          <w:b/>
          <w:sz w:val="22"/>
        </w:rPr>
      </w:pPr>
      <w:r w:rsidRPr="00E161B2">
        <w:rPr>
          <w:b/>
          <w:sz w:val="22"/>
        </w:rPr>
        <w:t xml:space="preserve">3. </w:t>
      </w:r>
      <w:r w:rsidRPr="00E161B2">
        <w:rPr>
          <w:rFonts w:ascii="SimSun" w:hint="eastAsia"/>
          <w:b/>
          <w:sz w:val="22"/>
          <w:u w:val="single"/>
          <w:lang w:val="zh-CN"/>
        </w:rPr>
        <w:t>交货</w:t>
      </w:r>
      <w:r w:rsidR="00A96A02" w:rsidRPr="00E161B2">
        <w:rPr>
          <w:rFonts w:ascii="SimSun"/>
          <w:b/>
          <w:sz w:val="22"/>
          <w:u w:val="single"/>
          <w:lang w:val="zh-CN"/>
        </w:rPr>
        <w:fldChar w:fldCharType="begin"/>
      </w:r>
      <w:r w:rsidRPr="00E161B2">
        <w:instrText>tc "</w:instrText>
      </w:r>
      <w:r w:rsidRPr="00E161B2">
        <w:rPr>
          <w:b/>
          <w:sz w:val="22"/>
        </w:rPr>
        <w:instrText xml:space="preserve">3. </w:instrText>
      </w:r>
      <w:r w:rsidRPr="00E161B2">
        <w:rPr>
          <w:b/>
          <w:sz w:val="22"/>
          <w:u w:val="single"/>
        </w:rPr>
        <w:instrText>Delivery</w:instrText>
      </w:r>
      <w:r w:rsidRPr="00E161B2">
        <w:instrText>1" \f C \l 0</w:instrText>
      </w:r>
      <w:r w:rsidR="00A96A02" w:rsidRPr="00E161B2">
        <w:rPr>
          <w:rFonts w:ascii="SimSun"/>
          <w:b/>
          <w:sz w:val="22"/>
          <w:u w:val="single"/>
          <w:lang w:val="zh-CN"/>
        </w:rPr>
        <w:fldChar w:fldCharType="end"/>
      </w:r>
      <w:r w:rsidRPr="00E161B2">
        <w:rPr>
          <w:rFonts w:ascii="SimSun" w:hint="eastAsia"/>
          <w:b/>
          <w:sz w:val="22"/>
          <w:lang w:val="zh-CN"/>
        </w:rPr>
        <w:t>。</w:t>
      </w:r>
    </w:p>
    <w:p w:rsidR="00E161B2" w:rsidRPr="00E161B2" w:rsidRDefault="00E161B2">
      <w:pPr>
        <w:tabs>
          <w:tab w:val="left" w:pos="561"/>
        </w:tabs>
        <w:jc w:val="both"/>
      </w:pPr>
      <w:r w:rsidRPr="00E161B2">
        <w:rPr>
          <w:b/>
          <w:sz w:val="22"/>
        </w:rPr>
        <w:t>3.1</w:t>
      </w:r>
      <w:r w:rsidRPr="00E161B2">
        <w:rPr>
          <w:sz w:val="22"/>
        </w:rPr>
        <w:tab/>
      </w:r>
      <w:r w:rsidRPr="00E161B2">
        <w:rPr>
          <w:rFonts w:ascii="SimSun" w:hint="eastAsia"/>
          <w:i/>
          <w:sz w:val="22"/>
          <w:u w:val="single"/>
          <w:lang w:val="zh-CN"/>
        </w:rPr>
        <w:t>包装和货运</w:t>
      </w:r>
      <w:r w:rsidR="00A96A02" w:rsidRPr="00E161B2">
        <w:rPr>
          <w:rFonts w:ascii="SimSun"/>
          <w:i/>
          <w:sz w:val="22"/>
          <w:u w:val="single"/>
          <w:lang w:val="zh-CN"/>
        </w:rPr>
        <w:fldChar w:fldCharType="begin"/>
      </w:r>
      <w:r w:rsidRPr="00E161B2">
        <w:instrText>tc "</w:instrText>
      </w:r>
      <w:r w:rsidRPr="00E161B2">
        <w:rPr>
          <w:b/>
          <w:sz w:val="22"/>
        </w:rPr>
        <w:instrText>3.1</w:instrText>
      </w:r>
      <w:r w:rsidRPr="00E161B2">
        <w:rPr>
          <w:sz w:val="22"/>
        </w:rPr>
        <w:tab/>
      </w:r>
      <w:r w:rsidRPr="00E161B2">
        <w:rPr>
          <w:i/>
          <w:sz w:val="22"/>
          <w:u w:val="single"/>
        </w:rPr>
        <w:instrText>Packing and Shipment</w:instrText>
      </w:r>
      <w:r w:rsidRPr="00E161B2">
        <w:instrText>200" \f C \l 0</w:instrText>
      </w:r>
      <w:r w:rsidR="00A96A02" w:rsidRPr="00E161B2">
        <w:rPr>
          <w:rFonts w:ascii="SimSun"/>
          <w:i/>
          <w:sz w:val="22"/>
          <w:u w:val="single"/>
          <w:lang w:val="zh-CN"/>
        </w:rPr>
        <w:fldChar w:fldCharType="end"/>
      </w:r>
      <w:r w:rsidRPr="00E161B2">
        <w:rPr>
          <w:rFonts w:ascii="SimSun" w:hint="eastAsia"/>
          <w:i/>
          <w:sz w:val="22"/>
          <w:lang w:val="zh-CN"/>
        </w:rPr>
        <w:t>。</w:t>
      </w:r>
      <w:r w:rsidRPr="00E161B2">
        <w:rPr>
          <w:rFonts w:ascii="SimSun" w:hint="eastAsia"/>
          <w:sz w:val="22"/>
          <w:lang w:val="zh-CN"/>
        </w:rPr>
        <w:t>买方可指定运输方式、装箱单的类型和数量</w:t>
      </w:r>
      <w:r w:rsidRPr="00E161B2">
        <w:rPr>
          <w:rFonts w:ascii="SimSun" w:hint="eastAsia"/>
          <w:sz w:val="22"/>
        </w:rPr>
        <w:t>，</w:t>
      </w:r>
      <w:r w:rsidRPr="00E161B2">
        <w:rPr>
          <w:rFonts w:ascii="SimSun" w:hint="eastAsia"/>
          <w:sz w:val="22"/>
          <w:lang w:val="zh-CN"/>
        </w:rPr>
        <w:t>以及每次发货随附的其它文件。卖方将根据买方的指示包装及运送产品，包括标签和危险物品说明。如果买方未提供包装或运送说明，卖方将按照正确的商业惯例进行包装及运送。如果卖方需要使用买方的可回收包装，卖方将负责清洁并退回可回收包装。如果没有可回收包装，卖方将使用消耗性包装，买方将向卖方补偿消耗性包装的合理费用。</w:t>
      </w:r>
    </w:p>
    <w:p w:rsidR="00E161B2" w:rsidRPr="00E161B2" w:rsidRDefault="00E161B2">
      <w:pPr>
        <w:tabs>
          <w:tab w:val="left" w:pos="561"/>
        </w:tabs>
        <w:jc w:val="both"/>
        <w:rPr>
          <w:b/>
          <w:sz w:val="22"/>
        </w:rPr>
      </w:pPr>
    </w:p>
    <w:p w:rsidR="00E161B2" w:rsidRPr="00E161B2" w:rsidRDefault="00E161B2">
      <w:pPr>
        <w:tabs>
          <w:tab w:val="left" w:pos="561"/>
        </w:tabs>
        <w:jc w:val="both"/>
        <w:rPr>
          <w:strike/>
        </w:rPr>
      </w:pPr>
      <w:bookmarkStart w:id="103" w:name="_cp_text_1_271"/>
      <w:bookmarkStart w:id="104" w:name="_cp_text_1_273"/>
      <w:bookmarkStart w:id="105" w:name="_cp_text_1_275"/>
      <w:bookmarkStart w:id="106" w:name="_cp_text_1_278"/>
      <w:bookmarkStart w:id="107" w:name="_cp_text_1_262"/>
      <w:r w:rsidRPr="00E161B2">
        <w:rPr>
          <w:b/>
          <w:sz w:val="22"/>
        </w:rPr>
        <w:t>3.2</w:t>
      </w:r>
      <w:r w:rsidRPr="00E161B2">
        <w:rPr>
          <w:sz w:val="22"/>
        </w:rPr>
        <w:tab/>
      </w:r>
      <w:r w:rsidRPr="00E161B2">
        <w:rPr>
          <w:rFonts w:ascii="SimSun" w:hint="eastAsia"/>
          <w:i/>
          <w:sz w:val="22"/>
          <w:u w:val="single"/>
          <w:lang w:val="zh-CN"/>
        </w:rPr>
        <w:t>交货时间表</w:t>
      </w:r>
      <w:r w:rsidR="00A96A02" w:rsidRPr="00E161B2">
        <w:rPr>
          <w:rFonts w:ascii="SimSun"/>
          <w:i/>
          <w:sz w:val="22"/>
          <w:u w:val="single"/>
          <w:lang w:val="zh-CN"/>
        </w:rPr>
        <w:fldChar w:fldCharType="begin"/>
      </w:r>
      <w:r w:rsidRPr="00E161B2">
        <w:instrText>tc "</w:instrText>
      </w:r>
      <w:r w:rsidRPr="00E161B2">
        <w:rPr>
          <w:b/>
          <w:sz w:val="22"/>
        </w:rPr>
        <w:instrText>3.2</w:instrText>
      </w:r>
      <w:r w:rsidRPr="00E161B2">
        <w:rPr>
          <w:sz w:val="22"/>
        </w:rPr>
        <w:tab/>
      </w:r>
      <w:r w:rsidRPr="00E161B2">
        <w:rPr>
          <w:i/>
          <w:sz w:val="22"/>
          <w:u w:val="single"/>
        </w:rPr>
        <w:instrText>Delivery Schedules</w:instrText>
      </w:r>
      <w:r w:rsidRPr="00E161B2">
        <w:instrText>200000" \f C \l 0</w:instrText>
      </w:r>
      <w:r w:rsidR="00A96A02" w:rsidRPr="00E161B2">
        <w:rPr>
          <w:rFonts w:ascii="SimSun"/>
          <w:i/>
          <w:sz w:val="22"/>
          <w:u w:val="single"/>
          <w:lang w:val="zh-CN"/>
        </w:rPr>
        <w:fldChar w:fldCharType="end"/>
      </w:r>
      <w:r w:rsidRPr="00E161B2">
        <w:rPr>
          <w:rFonts w:ascii="SimSun" w:hint="eastAsia"/>
          <w:i/>
          <w:sz w:val="22"/>
          <w:lang w:val="zh-CN"/>
        </w:rPr>
        <w:t>。</w:t>
      </w:r>
      <w:r w:rsidRPr="00E161B2">
        <w:rPr>
          <w:rFonts w:ascii="SimSun" w:hint="eastAsia"/>
          <w:sz w:val="22"/>
          <w:lang w:val="zh-CN"/>
        </w:rPr>
        <w:t>卖方将严格按照发货单交付产品及服务。除非合同中另有说明</w:t>
      </w:r>
      <w:r w:rsidRPr="00E161B2">
        <w:rPr>
          <w:rFonts w:ascii="SimSun" w:hint="eastAsia"/>
          <w:sz w:val="22"/>
        </w:rPr>
        <w:t>，</w:t>
      </w:r>
      <w:r w:rsidRPr="00E161B2">
        <w:rPr>
          <w:rFonts w:ascii="SimSun" w:hint="eastAsia"/>
          <w:sz w:val="22"/>
          <w:lang w:val="zh-CN"/>
        </w:rPr>
        <w:t>按照</w:t>
      </w:r>
      <w:r w:rsidRPr="00E161B2">
        <w:rPr>
          <w:rFonts w:ascii="SimSun"/>
          <w:sz w:val="22"/>
        </w:rPr>
        <w:t xml:space="preserve"> </w:t>
      </w:r>
      <w:r w:rsidRPr="00E161B2">
        <w:rPr>
          <w:sz w:val="22"/>
        </w:rPr>
        <w:t xml:space="preserve">2010 </w:t>
      </w:r>
      <w:r w:rsidRPr="00E161B2">
        <w:rPr>
          <w:rFonts w:ascii="SimSun" w:hint="eastAsia"/>
          <w:sz w:val="22"/>
          <w:lang w:val="zh-CN"/>
        </w:rPr>
        <w:t>年国际贸易条规</w:t>
      </w:r>
      <w:r w:rsidRPr="00E161B2">
        <w:rPr>
          <w:rFonts w:ascii="SimSun" w:hint="eastAsia"/>
          <w:sz w:val="22"/>
        </w:rPr>
        <w:t>，</w:t>
      </w:r>
      <w:r w:rsidRPr="00E161B2">
        <w:rPr>
          <w:rFonts w:ascii="SimSun" w:hint="eastAsia"/>
          <w:sz w:val="22"/>
          <w:lang w:val="zh-CN"/>
        </w:rPr>
        <w:t>产品交货时国内货运将在卖方码头采用运费到付</w:t>
      </w:r>
      <w:r w:rsidRPr="00E161B2">
        <w:rPr>
          <w:rFonts w:ascii="SimSun" w:hint="eastAsia"/>
          <w:sz w:val="22"/>
        </w:rPr>
        <w:t>，</w:t>
      </w:r>
      <w:r w:rsidRPr="00E161B2">
        <w:rPr>
          <w:rFonts w:ascii="SimSun" w:hint="eastAsia"/>
          <w:sz w:val="22"/>
          <w:lang w:val="zh-CN"/>
        </w:rPr>
        <w:t>国际货运将在指定出口港采用货交承运人</w:t>
      </w:r>
      <w:r w:rsidRPr="00E161B2">
        <w:rPr>
          <w:rFonts w:ascii="SimSun"/>
          <w:sz w:val="22"/>
        </w:rPr>
        <w:t xml:space="preserve"> (</w:t>
      </w:r>
      <w:r w:rsidRPr="00E161B2">
        <w:rPr>
          <w:sz w:val="22"/>
        </w:rPr>
        <w:t>FCA</w:t>
      </w:r>
      <w:r w:rsidRPr="00E161B2">
        <w:rPr>
          <w:rFonts w:ascii="SimSun"/>
          <w:sz w:val="22"/>
        </w:rPr>
        <w:t>)</w:t>
      </w:r>
      <w:r w:rsidRPr="00E161B2">
        <w:rPr>
          <w:rFonts w:ascii="SimSun" w:hint="eastAsia"/>
          <w:sz w:val="22"/>
          <w:lang w:val="zh-CN"/>
        </w:rPr>
        <w:t>。如未准备好产品及时交货，未满足买方的交货时间表，造成延误的一方将承担任何导致加快发货或其它特别运输的额外成本。</w:t>
      </w:r>
      <w:r w:rsidRPr="00E161B2">
        <w:rPr>
          <w:sz w:val="22"/>
        </w:rPr>
        <w:t xml:space="preserve">  </w:t>
      </w:r>
    </w:p>
    <w:bookmarkEnd w:id="103"/>
    <w:bookmarkEnd w:id="104"/>
    <w:bookmarkEnd w:id="105"/>
    <w:bookmarkEnd w:id="106"/>
    <w:bookmarkEnd w:id="107"/>
    <w:p w:rsidR="00E161B2" w:rsidRPr="00E161B2" w:rsidRDefault="00E161B2">
      <w:pPr>
        <w:keepNext/>
        <w:tabs>
          <w:tab w:val="left" w:pos="561"/>
        </w:tabs>
        <w:spacing w:before="240"/>
        <w:jc w:val="both"/>
        <w:rPr>
          <w:b/>
          <w:color w:val="FF0000"/>
          <w:sz w:val="22"/>
        </w:rPr>
      </w:pPr>
      <w:r w:rsidRPr="00E161B2">
        <w:rPr>
          <w:b/>
          <w:sz w:val="22"/>
        </w:rPr>
        <w:t xml:space="preserve">4. </w:t>
      </w:r>
      <w:r w:rsidRPr="00E161B2">
        <w:rPr>
          <w:rFonts w:ascii="SimSun" w:hint="eastAsia"/>
          <w:b/>
          <w:sz w:val="22"/>
          <w:u w:val="single"/>
          <w:lang w:val="zh-CN"/>
        </w:rPr>
        <w:t>检验</w:t>
      </w:r>
      <w:r w:rsidR="00A96A02" w:rsidRPr="00E161B2">
        <w:rPr>
          <w:rFonts w:ascii="SimSun"/>
          <w:b/>
          <w:sz w:val="22"/>
          <w:u w:val="single"/>
          <w:lang w:val="zh-CN"/>
        </w:rPr>
        <w:fldChar w:fldCharType="begin"/>
      </w:r>
      <w:r w:rsidRPr="00E161B2">
        <w:instrText>tc "</w:instrText>
      </w:r>
      <w:r w:rsidRPr="00E161B2">
        <w:rPr>
          <w:b/>
          <w:sz w:val="22"/>
        </w:rPr>
        <w:instrText xml:space="preserve">4. </w:instrText>
      </w:r>
      <w:r w:rsidRPr="00E161B2">
        <w:rPr>
          <w:b/>
          <w:sz w:val="22"/>
          <w:u w:val="single"/>
        </w:rPr>
        <w:instrText>Inspection</w:instrText>
      </w:r>
      <w:r w:rsidRPr="00E161B2">
        <w:instrText>10" \f C \l 0</w:instrText>
      </w:r>
      <w:r w:rsidR="00A96A02" w:rsidRPr="00E161B2">
        <w:rPr>
          <w:rFonts w:ascii="SimSun"/>
          <w:b/>
          <w:sz w:val="22"/>
          <w:u w:val="single"/>
          <w:lang w:val="zh-CN"/>
        </w:rPr>
        <w:fldChar w:fldCharType="end"/>
      </w:r>
      <w:r w:rsidRPr="00E161B2">
        <w:rPr>
          <w:rFonts w:ascii="SimSun" w:hint="eastAsia"/>
          <w:b/>
          <w:sz w:val="22"/>
          <w:lang w:val="zh-CN"/>
        </w:rPr>
        <w:t>。</w:t>
      </w:r>
      <w:r w:rsidRPr="00E161B2">
        <w:rPr>
          <w:b/>
          <w:sz w:val="22"/>
        </w:rPr>
        <w:t xml:space="preserve"> </w:t>
      </w:r>
    </w:p>
    <w:p w:rsidR="00E161B2" w:rsidRPr="00E161B2" w:rsidRDefault="00E161B2">
      <w:pPr>
        <w:tabs>
          <w:tab w:val="left" w:pos="561"/>
        </w:tabs>
        <w:jc w:val="both"/>
      </w:pPr>
      <w:r w:rsidRPr="00E161B2">
        <w:rPr>
          <w:rFonts w:ascii="SimSun" w:hint="eastAsia"/>
          <w:sz w:val="22"/>
          <w:lang w:val="zh-CN"/>
        </w:rPr>
        <w:t>在合理提前通知卖方的情况下，买方或其直接或间接客户可对卖方的生产工厂进行审计、检验或测试，以便验证卖方按照合同规定的表现，包括符合所有质量、成本或交货要求。卖方将确保其分承包商的合同条款向买方及其客户提供本条款下指定的所有权利。买方没有必要检验已交付的产品或已履行的服务，检验或不检验都不会减少或更改卖方在此合同下的义务。</w:t>
      </w:r>
    </w:p>
    <w:p w:rsidR="00E161B2" w:rsidRPr="00E161B2" w:rsidRDefault="00E161B2">
      <w:pPr>
        <w:keepNext/>
        <w:tabs>
          <w:tab w:val="left" w:pos="561"/>
        </w:tabs>
        <w:spacing w:before="240"/>
        <w:jc w:val="both"/>
        <w:rPr>
          <w:b/>
          <w:sz w:val="22"/>
        </w:rPr>
      </w:pPr>
      <w:bookmarkStart w:id="108" w:name="_cp_text_1_279"/>
      <w:bookmarkStart w:id="109" w:name="_cp_text_1_281"/>
      <w:r w:rsidRPr="00E161B2">
        <w:rPr>
          <w:b/>
          <w:sz w:val="22"/>
        </w:rPr>
        <w:t xml:space="preserve">5. </w:t>
      </w:r>
      <w:r w:rsidRPr="00E161B2">
        <w:rPr>
          <w:rFonts w:ascii="SimSun" w:hint="eastAsia"/>
          <w:b/>
          <w:sz w:val="22"/>
          <w:u w:val="single"/>
          <w:lang w:val="zh-CN"/>
        </w:rPr>
        <w:t>税务</w:t>
      </w:r>
      <w:r w:rsidR="00A96A02" w:rsidRPr="00E161B2">
        <w:rPr>
          <w:rFonts w:ascii="SimSun"/>
          <w:b/>
          <w:sz w:val="22"/>
          <w:u w:val="single"/>
          <w:lang w:val="zh-CN"/>
        </w:rPr>
        <w:fldChar w:fldCharType="begin"/>
      </w:r>
      <w:r w:rsidRPr="00E161B2">
        <w:instrText>tc "</w:instrText>
      </w:r>
      <w:r w:rsidRPr="00E161B2">
        <w:rPr>
          <w:b/>
          <w:sz w:val="22"/>
        </w:rPr>
        <w:instrText xml:space="preserve">5. </w:instrText>
      </w:r>
      <w:r w:rsidRPr="00E161B2">
        <w:rPr>
          <w:b/>
          <w:sz w:val="22"/>
          <w:u w:val="single"/>
        </w:rPr>
        <w:instrText>Taxes</w:instrText>
      </w:r>
      <w:r w:rsidRPr="00E161B2">
        <w:instrText>1" \f C \l 0</w:instrText>
      </w:r>
      <w:r w:rsidR="00A96A02" w:rsidRPr="00E161B2">
        <w:rPr>
          <w:rFonts w:ascii="SimSun"/>
          <w:b/>
          <w:sz w:val="22"/>
          <w:u w:val="single"/>
          <w:lang w:val="zh-CN"/>
        </w:rPr>
        <w:fldChar w:fldCharType="end"/>
      </w:r>
      <w:r w:rsidRPr="00E161B2">
        <w:rPr>
          <w:rFonts w:ascii="SimSun" w:hint="eastAsia"/>
          <w:b/>
          <w:sz w:val="22"/>
          <w:lang w:val="zh-CN"/>
        </w:rPr>
        <w:t>。</w:t>
      </w:r>
    </w:p>
    <w:bookmarkEnd w:id="108"/>
    <w:bookmarkEnd w:id="109"/>
    <w:p w:rsidR="00E161B2" w:rsidRPr="00E161B2" w:rsidRDefault="00E161B2">
      <w:pPr>
        <w:tabs>
          <w:tab w:val="left" w:pos="561"/>
        </w:tabs>
        <w:jc w:val="both"/>
      </w:pPr>
      <w:r w:rsidRPr="00E161B2">
        <w:rPr>
          <w:rFonts w:ascii="SimSun" w:hint="eastAsia"/>
          <w:sz w:val="22"/>
          <w:lang w:val="zh-CN"/>
        </w:rPr>
        <w:t>除非合同中另有说明，合同价格包括所有适用联邦、州、省或地方税，除了销售税、增值税或营业税或费用，这些必须在卖方的每票货物发票中单独说明。尽管有上述规定，根据采购订单购买的产品会被认定为工业加工或转售产品，可能免征销售税。在此情况下</w:t>
      </w:r>
      <w:r w:rsidRPr="00E161B2">
        <w:rPr>
          <w:rFonts w:ascii="SimSun" w:hint="eastAsia"/>
          <w:sz w:val="22"/>
        </w:rPr>
        <w:t>，</w:t>
      </w:r>
      <w:r w:rsidRPr="00E161B2">
        <w:rPr>
          <w:rFonts w:ascii="SimSun" w:hint="eastAsia"/>
          <w:sz w:val="22"/>
          <w:lang w:val="zh-CN"/>
        </w:rPr>
        <w:t>采购订单中会说明税标识号和</w:t>
      </w:r>
      <w:r w:rsidRPr="00E161B2">
        <w:rPr>
          <w:rFonts w:ascii="SimSun"/>
          <w:sz w:val="22"/>
        </w:rPr>
        <w:t>/</w:t>
      </w:r>
      <w:r w:rsidRPr="00E161B2">
        <w:rPr>
          <w:rFonts w:ascii="SimSun" w:hint="eastAsia"/>
          <w:sz w:val="22"/>
          <w:lang w:val="zh-CN"/>
        </w:rPr>
        <w:t>或其它免税信息</w:t>
      </w:r>
      <w:r w:rsidRPr="00E161B2">
        <w:rPr>
          <w:rFonts w:ascii="SimSun" w:hint="eastAsia"/>
          <w:sz w:val="22"/>
        </w:rPr>
        <w:t>，</w:t>
      </w:r>
      <w:r w:rsidRPr="00E161B2">
        <w:rPr>
          <w:rFonts w:ascii="SimSun" w:hint="eastAsia"/>
          <w:sz w:val="22"/>
          <w:lang w:val="zh-CN"/>
        </w:rPr>
        <w:t>适用的国家增补信息或由买方另行提供。</w:t>
      </w:r>
      <w:r w:rsidRPr="00E161B2">
        <w:rPr>
          <w:sz w:val="22"/>
        </w:rPr>
        <w:t xml:space="preserve">  </w:t>
      </w:r>
    </w:p>
    <w:p w:rsidR="00E161B2" w:rsidRPr="00E161B2" w:rsidRDefault="00E161B2">
      <w:pPr>
        <w:keepNext/>
        <w:tabs>
          <w:tab w:val="left" w:pos="561"/>
        </w:tabs>
        <w:spacing w:before="240"/>
        <w:jc w:val="both"/>
        <w:rPr>
          <w:b/>
          <w:sz w:val="22"/>
        </w:rPr>
      </w:pPr>
      <w:bookmarkStart w:id="110" w:name="_cp_text_1_283"/>
      <w:bookmarkStart w:id="111" w:name="_cp_text_1_285"/>
      <w:r w:rsidRPr="00E161B2">
        <w:rPr>
          <w:b/>
          <w:sz w:val="22"/>
        </w:rPr>
        <w:lastRenderedPageBreak/>
        <w:t xml:space="preserve">6. </w:t>
      </w:r>
      <w:r w:rsidRPr="00E161B2">
        <w:rPr>
          <w:rFonts w:ascii="SimSun" w:hint="eastAsia"/>
          <w:b/>
          <w:sz w:val="22"/>
          <w:u w:val="single"/>
          <w:lang w:val="zh-CN"/>
        </w:rPr>
        <w:t>付款</w:t>
      </w:r>
      <w:r w:rsidR="00A96A02" w:rsidRPr="00E161B2">
        <w:rPr>
          <w:rFonts w:ascii="SimSun"/>
          <w:b/>
          <w:sz w:val="22"/>
          <w:u w:val="single"/>
          <w:lang w:val="zh-CN"/>
        </w:rPr>
        <w:fldChar w:fldCharType="begin"/>
      </w:r>
      <w:r w:rsidRPr="00E161B2">
        <w:instrText>tc "</w:instrText>
      </w:r>
      <w:r w:rsidRPr="00E161B2">
        <w:rPr>
          <w:b/>
          <w:sz w:val="22"/>
        </w:rPr>
        <w:instrText xml:space="preserve">6. </w:instrText>
      </w:r>
      <w:r w:rsidRPr="00E161B2">
        <w:rPr>
          <w:b/>
          <w:sz w:val="22"/>
          <w:u w:val="single"/>
        </w:rPr>
        <w:instrText>Payment</w:instrText>
      </w:r>
      <w:r w:rsidRPr="00E161B2">
        <w:instrText>1" \f C \l 0</w:instrText>
      </w:r>
      <w:r w:rsidR="00A96A02" w:rsidRPr="00E161B2">
        <w:rPr>
          <w:rFonts w:ascii="SimSun"/>
          <w:b/>
          <w:sz w:val="22"/>
          <w:u w:val="single"/>
          <w:lang w:val="zh-CN"/>
        </w:rPr>
        <w:fldChar w:fldCharType="end"/>
      </w:r>
      <w:r w:rsidRPr="00E161B2">
        <w:rPr>
          <w:rFonts w:ascii="SimSun" w:hint="eastAsia"/>
          <w:b/>
          <w:sz w:val="22"/>
          <w:lang w:val="zh-CN"/>
        </w:rPr>
        <w:t>。</w:t>
      </w:r>
    </w:p>
    <w:bookmarkEnd w:id="110"/>
    <w:bookmarkEnd w:id="111"/>
    <w:p w:rsidR="00E161B2" w:rsidRPr="00E161B2" w:rsidRDefault="00E161B2">
      <w:pPr>
        <w:tabs>
          <w:tab w:val="left" w:pos="561"/>
        </w:tabs>
        <w:jc w:val="both"/>
        <w:rPr>
          <w:strike/>
        </w:rPr>
      </w:pPr>
      <w:r w:rsidRPr="00E161B2">
        <w:rPr>
          <w:rFonts w:ascii="SimSun" w:hint="eastAsia"/>
          <w:sz w:val="22"/>
          <w:lang w:val="zh-CN"/>
        </w:rPr>
        <w:t>付款期限为净</w:t>
      </w:r>
      <w:r w:rsidRPr="00E161B2">
        <w:rPr>
          <w:sz w:val="22"/>
        </w:rPr>
        <w:t xml:space="preserve"> 45 </w:t>
      </w:r>
      <w:r w:rsidRPr="00E161B2">
        <w:rPr>
          <w:rFonts w:ascii="SimSun" w:hint="eastAsia"/>
          <w:sz w:val="22"/>
          <w:lang w:val="zh-CN"/>
        </w:rPr>
        <w:t>天或合同说明的期限。卖方将在交付产品及履行服务后及时提交正确完整的发票或其它约定的账单信息及买方合理要求的其它信息，否则买方可拒绝付款，直至收到并验证正确完整的发票或其它所需信息。卖方将接受支票付款或其它现金等价物，包括电子资金转账。买方将按合同指定的货币向卖方付款，如未指定，则按卖方发货或服务所在地的货币付款。按照第</w:t>
      </w:r>
      <w:r w:rsidRPr="00E161B2">
        <w:rPr>
          <w:sz w:val="22"/>
        </w:rPr>
        <w:t xml:space="preserve"> 22 </w:t>
      </w:r>
      <w:r w:rsidRPr="00E161B2">
        <w:rPr>
          <w:rFonts w:ascii="SimSun" w:hint="eastAsia"/>
          <w:sz w:val="22"/>
          <w:lang w:val="zh-CN"/>
        </w:rPr>
        <w:t>条</w:t>
      </w:r>
      <w:r w:rsidRPr="00E161B2">
        <w:rPr>
          <w:rFonts w:ascii="SimSun" w:hint="eastAsia"/>
          <w:sz w:val="22"/>
        </w:rPr>
        <w:t>，</w:t>
      </w:r>
      <w:r w:rsidRPr="00E161B2">
        <w:rPr>
          <w:rFonts w:ascii="SimSun" w:hint="eastAsia"/>
          <w:sz w:val="22"/>
          <w:lang w:val="zh-CN"/>
        </w:rPr>
        <w:t>买方可依据合同从要支付给卖方的总额中抵消或减去卖方欠买方的总额。</w:t>
      </w:r>
      <w:r w:rsidRPr="00E161B2">
        <w:rPr>
          <w:sz w:val="22"/>
        </w:rPr>
        <w:t xml:space="preserve">  </w:t>
      </w:r>
    </w:p>
    <w:p w:rsidR="00E161B2" w:rsidRPr="00E161B2" w:rsidRDefault="00E161B2">
      <w:pPr>
        <w:keepNext/>
        <w:tabs>
          <w:tab w:val="left" w:pos="561"/>
        </w:tabs>
        <w:spacing w:before="240"/>
        <w:jc w:val="both"/>
        <w:rPr>
          <w:b/>
          <w:sz w:val="22"/>
        </w:rPr>
      </w:pPr>
      <w:bookmarkStart w:id="112" w:name="_cp_text_1_289"/>
      <w:bookmarkStart w:id="113" w:name="_cp_text_1_291"/>
      <w:bookmarkStart w:id="114" w:name="_cp_text_1_293"/>
      <w:bookmarkStart w:id="115" w:name="_cp_text_1_295"/>
      <w:bookmarkStart w:id="116" w:name="_cp_text_1_297"/>
      <w:bookmarkStart w:id="117" w:name="_cp_text_1_299"/>
      <w:bookmarkStart w:id="118" w:name="_cp_text_1_301"/>
      <w:bookmarkStart w:id="119" w:name="_cp_text_1_303"/>
      <w:bookmarkStart w:id="120" w:name="_cp_text_1_305"/>
      <w:bookmarkStart w:id="121" w:name="_cp_text_1_306"/>
      <w:bookmarkStart w:id="122" w:name="_cp_text_1_308"/>
      <w:bookmarkStart w:id="123" w:name="_cp_text_1_310"/>
      <w:bookmarkStart w:id="124" w:name="_cp_text_1_312"/>
      <w:bookmarkStart w:id="125" w:name="_cp_text_1_314"/>
      <w:bookmarkStart w:id="126" w:name="_cp_text_1_316"/>
      <w:bookmarkStart w:id="127" w:name="_cp_text_1_317"/>
      <w:bookmarkStart w:id="128" w:name="_cp_text_1_318"/>
      <w:bookmarkStart w:id="129" w:name="_cp_text_1_319"/>
      <w:bookmarkStart w:id="130" w:name="OLE_LINK6"/>
      <w:bookmarkStart w:id="131" w:name="_cp_text_1_287"/>
      <w:r w:rsidRPr="00E161B2">
        <w:rPr>
          <w:b/>
          <w:sz w:val="22"/>
        </w:rPr>
        <w:t xml:space="preserve">7. </w:t>
      </w:r>
      <w:r w:rsidRPr="00E161B2">
        <w:rPr>
          <w:rFonts w:ascii="SimSun" w:hint="eastAsia"/>
          <w:b/>
          <w:sz w:val="22"/>
          <w:u w:val="single"/>
          <w:lang w:val="zh-CN"/>
        </w:rPr>
        <w:t>产品保证</w:t>
      </w:r>
      <w:r w:rsidR="00A96A02" w:rsidRPr="00E161B2">
        <w:rPr>
          <w:rFonts w:ascii="SimSun"/>
          <w:b/>
          <w:sz w:val="22"/>
          <w:u w:val="single"/>
          <w:lang w:val="zh-CN"/>
        </w:rPr>
        <w:fldChar w:fldCharType="begin"/>
      </w:r>
      <w:r w:rsidRPr="00E161B2">
        <w:rPr>
          <w:lang w:val="zh-CN"/>
        </w:rPr>
        <w:instrText>tc "7</w:instrText>
      </w:r>
      <w:r w:rsidRPr="00E161B2">
        <w:rPr>
          <w:b/>
          <w:sz w:val="22"/>
          <w:lang w:val="zh-CN"/>
        </w:rPr>
        <w:instrText xml:space="preserve">. </w:instrText>
      </w:r>
      <w:r w:rsidRPr="00E161B2">
        <w:rPr>
          <w:b/>
          <w:sz w:val="22"/>
          <w:u w:val="single"/>
          <w:lang w:val="zh-CN"/>
        </w:rPr>
        <w:instrText>Product Warranties</w:instrText>
      </w:r>
      <w:r w:rsidRPr="00E161B2">
        <w:rPr>
          <w:lang w:val="zh-CN"/>
        </w:rPr>
        <w:instrText>1" \f C \l 0</w:instrText>
      </w:r>
      <w:r w:rsidR="00A96A02" w:rsidRPr="00E161B2">
        <w:rPr>
          <w:rFonts w:ascii="SimSun"/>
          <w:b/>
          <w:sz w:val="22"/>
          <w:u w:val="single"/>
          <w:lang w:val="zh-CN"/>
        </w:rPr>
        <w:fldChar w:fldCharType="end"/>
      </w:r>
      <w:r w:rsidRPr="00E161B2">
        <w:rPr>
          <w:rFonts w:ascii="SimSun" w:hint="eastAsia"/>
          <w:b/>
          <w:sz w:val="22"/>
          <w:lang w:val="zh-CN"/>
        </w:rPr>
        <w:t>。</w:t>
      </w:r>
    </w:p>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rsidR="00E161B2" w:rsidRPr="00E161B2" w:rsidRDefault="00E161B2">
      <w:pPr>
        <w:tabs>
          <w:tab w:val="left" w:pos="561"/>
        </w:tabs>
        <w:jc w:val="both"/>
        <w:rPr>
          <w:b/>
          <w:color w:val="0000FF"/>
          <w:sz w:val="22"/>
          <w:u w:val="double"/>
        </w:rPr>
      </w:pPr>
      <w:r w:rsidRPr="00E161B2">
        <w:rPr>
          <w:b/>
          <w:sz w:val="22"/>
        </w:rPr>
        <w:t>7.</w:t>
      </w:r>
      <w:r w:rsidRPr="00E161B2">
        <w:rPr>
          <w:sz w:val="22"/>
        </w:rPr>
        <w:t>1</w:t>
      </w:r>
      <w:r w:rsidRPr="00E161B2">
        <w:rPr>
          <w:sz w:val="22"/>
        </w:rPr>
        <w:tab/>
      </w:r>
      <w:r w:rsidRPr="00E161B2">
        <w:rPr>
          <w:rFonts w:ascii="SimSun" w:hint="eastAsia"/>
          <w:i/>
          <w:sz w:val="22"/>
          <w:u w:val="single"/>
          <w:lang w:val="zh-CN"/>
        </w:rPr>
        <w:t>卖</w:t>
      </w:r>
      <w:r w:rsidRPr="000A2811">
        <w:rPr>
          <w:rFonts w:ascii="SimSun" w:hint="eastAsia"/>
          <w:i/>
          <w:sz w:val="22"/>
          <w:u w:val="single"/>
          <w:lang w:val="zh-CN"/>
        </w:rPr>
        <w:t>方保证</w:t>
      </w:r>
      <w:r w:rsidR="00A96A02" w:rsidRPr="000A2811">
        <w:rPr>
          <w:rFonts w:ascii="SimSun"/>
          <w:i/>
          <w:sz w:val="22"/>
          <w:u w:val="single"/>
          <w:lang w:val="zh-CN"/>
        </w:rPr>
        <w:fldChar w:fldCharType="begin"/>
      </w:r>
      <w:r w:rsidRPr="000A2811">
        <w:instrText>tc "</w:instrText>
      </w:r>
      <w:r w:rsidRPr="000A2811">
        <w:rPr>
          <w:b/>
          <w:sz w:val="22"/>
        </w:rPr>
        <w:instrText>7.</w:instrText>
      </w:r>
      <w:r w:rsidRPr="000A2811">
        <w:rPr>
          <w:sz w:val="22"/>
        </w:rPr>
        <w:instrText>1</w:instrText>
      </w:r>
      <w:r w:rsidRPr="000A2811">
        <w:rPr>
          <w:sz w:val="22"/>
        </w:rPr>
        <w:tab/>
      </w:r>
      <w:r w:rsidRPr="000A2811">
        <w:rPr>
          <w:i/>
          <w:sz w:val="22"/>
          <w:u w:val="single"/>
        </w:rPr>
        <w:instrText>Seller’s Warranties</w:instrText>
      </w:r>
      <w:r w:rsidRPr="000A2811">
        <w:instrText>2" \f C \l 0</w:instrText>
      </w:r>
      <w:r w:rsidR="00A96A02" w:rsidRPr="000A2811">
        <w:rPr>
          <w:rFonts w:ascii="SimSun"/>
          <w:i/>
          <w:sz w:val="22"/>
          <w:u w:val="single"/>
          <w:lang w:val="zh-CN"/>
        </w:rPr>
        <w:fldChar w:fldCharType="end"/>
      </w:r>
      <w:r w:rsidR="00181E39" w:rsidRPr="000A2811">
        <w:rPr>
          <w:rFonts w:ascii="SimSun" w:hint="eastAsia"/>
          <w:b/>
          <w:sz w:val="22"/>
          <w:u w:val="single" w:color="0000FF"/>
          <w:lang w:val="zh-CN"/>
        </w:rPr>
        <w:t>。</w:t>
      </w:r>
    </w:p>
    <w:p w:rsidR="00E161B2" w:rsidRPr="00E161B2" w:rsidRDefault="00E161B2">
      <w:pPr>
        <w:tabs>
          <w:tab w:val="left" w:pos="561"/>
        </w:tabs>
        <w:jc w:val="both"/>
        <w:rPr>
          <w:b/>
          <w:color w:val="0000FF"/>
          <w:u w:val="double"/>
        </w:rPr>
      </w:pPr>
      <w:bookmarkStart w:id="132" w:name="_cp_text_1_329"/>
      <w:bookmarkStart w:id="133" w:name="_cp_text_1_320"/>
      <w:bookmarkStart w:id="134" w:name="_cp_text_1_321"/>
      <w:bookmarkStart w:id="135" w:name="_cp_text_1_323"/>
      <w:bookmarkStart w:id="136" w:name="_cp_text_1_325"/>
      <w:bookmarkStart w:id="137" w:name="_cp_text_1_327"/>
      <w:bookmarkStart w:id="138" w:name="_cp_text_1_328"/>
      <w:r w:rsidRPr="00E161B2">
        <w:rPr>
          <w:sz w:val="22"/>
        </w:rPr>
        <w:t xml:space="preserve">(a) </w:t>
      </w:r>
      <w:r w:rsidRPr="00E161B2">
        <w:rPr>
          <w:rFonts w:ascii="SimSun" w:hint="eastAsia"/>
          <w:sz w:val="22"/>
          <w:lang w:val="zh-CN"/>
        </w:rPr>
        <w:t>卖方向买方、买方继承人、受让人和客户</w:t>
      </w:r>
      <w:r w:rsidRPr="00E161B2">
        <w:rPr>
          <w:rFonts w:ascii="SimSun" w:hint="eastAsia"/>
          <w:sz w:val="22"/>
        </w:rPr>
        <w:t>，</w:t>
      </w:r>
      <w:r w:rsidRPr="00E161B2">
        <w:rPr>
          <w:rFonts w:ascii="SimSun" w:hint="eastAsia"/>
          <w:sz w:val="22"/>
          <w:lang w:val="zh-CN"/>
        </w:rPr>
        <w:t>以及买方产品的用户明确保证并担保向买方交付或提供的所有产品将</w:t>
      </w:r>
      <w:proofErr w:type="gramStart"/>
      <w:r w:rsidRPr="00E161B2">
        <w:rPr>
          <w:rFonts w:ascii="SimSun" w:hint="eastAsia"/>
          <w:sz w:val="22"/>
        </w:rPr>
        <w:t>：</w:t>
      </w:r>
      <w:r w:rsidRPr="00E161B2">
        <w:rPr>
          <w:sz w:val="22"/>
        </w:rPr>
        <w:t>(</w:t>
      </w:r>
      <w:proofErr w:type="spellStart"/>
      <w:proofErr w:type="gramEnd"/>
      <w:r w:rsidRPr="00E161B2">
        <w:rPr>
          <w:sz w:val="22"/>
        </w:rPr>
        <w:t>i</w:t>
      </w:r>
      <w:proofErr w:type="spellEnd"/>
      <w:r w:rsidRPr="00E161B2">
        <w:rPr>
          <w:sz w:val="22"/>
        </w:rPr>
        <w:t xml:space="preserve">) </w:t>
      </w:r>
      <w:r w:rsidRPr="00E161B2">
        <w:rPr>
          <w:rFonts w:ascii="SimSun" w:hint="eastAsia"/>
          <w:sz w:val="22"/>
          <w:lang w:val="zh-CN"/>
        </w:rPr>
        <w:t>在价格、质量、交付和技术方面都属于一流竞争产品</w:t>
      </w:r>
      <w:r w:rsidRPr="00E161B2">
        <w:rPr>
          <w:rFonts w:ascii="SimSun" w:hint="eastAsia"/>
          <w:sz w:val="22"/>
        </w:rPr>
        <w:t>，</w:t>
      </w:r>
      <w:r w:rsidRPr="00E161B2">
        <w:rPr>
          <w:rFonts w:ascii="SimSun" w:hint="eastAsia"/>
          <w:sz w:val="22"/>
          <w:lang w:val="zh-CN"/>
        </w:rPr>
        <w:t>并符合提供给买方或买方提供的规格、标准、图纸、样品、描述和修正</w:t>
      </w:r>
      <w:r w:rsidRPr="00E161B2">
        <w:rPr>
          <w:rFonts w:ascii="SimSun" w:hint="eastAsia"/>
          <w:sz w:val="22"/>
        </w:rPr>
        <w:t>；</w:t>
      </w:r>
      <w:r w:rsidRPr="00E161B2">
        <w:rPr>
          <w:sz w:val="22"/>
        </w:rPr>
        <w:t xml:space="preserve">(ii) </w:t>
      </w:r>
      <w:r w:rsidRPr="00E161B2">
        <w:rPr>
          <w:rFonts w:ascii="SimSun" w:hint="eastAsia"/>
          <w:sz w:val="22"/>
          <w:lang w:val="zh-CN"/>
        </w:rPr>
        <w:t>符合销售产品或汽车或组成该产品的其它产品所在地的所有适用法律、命令、法规和标准</w:t>
      </w:r>
      <w:r w:rsidRPr="00E161B2">
        <w:rPr>
          <w:rFonts w:ascii="SimSun" w:hint="eastAsia"/>
          <w:sz w:val="22"/>
        </w:rPr>
        <w:t>，</w:t>
      </w:r>
      <w:r w:rsidRPr="00E161B2">
        <w:rPr>
          <w:rFonts w:ascii="SimSun" w:hint="eastAsia"/>
          <w:sz w:val="22"/>
          <w:lang w:val="zh-CN"/>
        </w:rPr>
        <w:t>包括但不限于《国家交通与机动车安全法》</w:t>
      </w:r>
      <w:r w:rsidRPr="00E161B2">
        <w:rPr>
          <w:sz w:val="22"/>
        </w:rPr>
        <w:t>(National Traffic and Motor Vehicle Safety Act)</w:t>
      </w:r>
      <w:r w:rsidRPr="00E161B2">
        <w:rPr>
          <w:rFonts w:ascii="SimSun" w:hint="eastAsia"/>
          <w:sz w:val="22"/>
          <w:lang w:val="zh-CN"/>
        </w:rPr>
        <w:t>、美国机动车安全标准、欧盟指令</w:t>
      </w:r>
      <w:r w:rsidRPr="00E161B2">
        <w:rPr>
          <w:sz w:val="22"/>
        </w:rPr>
        <w:t xml:space="preserve"> 2000/53/EC </w:t>
      </w:r>
      <w:r w:rsidRPr="00E161B2">
        <w:rPr>
          <w:rFonts w:ascii="SimSun" w:hint="eastAsia"/>
          <w:sz w:val="22"/>
          <w:lang w:val="zh-CN"/>
        </w:rPr>
        <w:t>及同等行业标准</w:t>
      </w:r>
      <w:r w:rsidRPr="00E161B2">
        <w:rPr>
          <w:rFonts w:ascii="SimSun" w:hint="eastAsia"/>
          <w:sz w:val="22"/>
        </w:rPr>
        <w:t>；</w:t>
      </w:r>
      <w:r w:rsidRPr="00E161B2">
        <w:rPr>
          <w:sz w:val="22"/>
        </w:rPr>
        <w:t xml:space="preserve">(iii) </w:t>
      </w:r>
      <w:r w:rsidRPr="00E161B2">
        <w:rPr>
          <w:rFonts w:ascii="SimSun" w:hint="eastAsia"/>
          <w:sz w:val="22"/>
          <w:lang w:val="zh-CN"/>
        </w:rPr>
        <w:t>具有适销性且无缺陷</w:t>
      </w:r>
      <w:r w:rsidRPr="00E161B2">
        <w:rPr>
          <w:rFonts w:ascii="SimSun" w:hint="eastAsia"/>
          <w:sz w:val="22"/>
        </w:rPr>
        <w:t>，</w:t>
      </w:r>
      <w:r w:rsidRPr="00E161B2">
        <w:rPr>
          <w:rFonts w:ascii="SimSun" w:hint="eastAsia"/>
          <w:sz w:val="22"/>
          <w:lang w:val="zh-CN"/>
        </w:rPr>
        <w:t>包括但不限于设计缺陷</w:t>
      </w:r>
      <w:r w:rsidRPr="00E161B2">
        <w:rPr>
          <w:rFonts w:ascii="SimSun" w:hint="eastAsia"/>
          <w:sz w:val="22"/>
        </w:rPr>
        <w:t>（</w:t>
      </w:r>
      <w:r w:rsidRPr="00E161B2">
        <w:rPr>
          <w:rFonts w:ascii="SimSun" w:hint="eastAsia"/>
          <w:sz w:val="22"/>
          <w:lang w:val="zh-CN"/>
        </w:rPr>
        <w:t>在卖方或其任何分承包商、代理或供应商设计的情况下</w:t>
      </w:r>
      <w:r w:rsidRPr="00E161B2">
        <w:rPr>
          <w:rFonts w:ascii="SimSun" w:hint="eastAsia"/>
          <w:sz w:val="22"/>
        </w:rPr>
        <w:t>，</w:t>
      </w:r>
      <w:r w:rsidRPr="00E161B2">
        <w:rPr>
          <w:rFonts w:ascii="SimSun" w:hint="eastAsia"/>
          <w:sz w:val="22"/>
          <w:lang w:val="zh-CN"/>
        </w:rPr>
        <w:t>即便该设计已获得买方批准</w:t>
      </w:r>
      <w:r w:rsidRPr="00E161B2">
        <w:rPr>
          <w:rFonts w:ascii="SimSun" w:hint="eastAsia"/>
          <w:sz w:val="22"/>
        </w:rPr>
        <w:t>）</w:t>
      </w:r>
      <w:r w:rsidRPr="00E161B2">
        <w:rPr>
          <w:rFonts w:ascii="SimSun" w:hint="eastAsia"/>
          <w:sz w:val="22"/>
          <w:lang w:val="zh-CN"/>
        </w:rPr>
        <w:t>、材料或工艺缺陷</w:t>
      </w:r>
      <w:r w:rsidRPr="00E161B2">
        <w:rPr>
          <w:rFonts w:ascii="SimSun" w:hint="eastAsia"/>
          <w:sz w:val="22"/>
        </w:rPr>
        <w:t>；</w:t>
      </w:r>
      <w:r w:rsidRPr="00E161B2">
        <w:rPr>
          <w:sz w:val="22"/>
        </w:rPr>
        <w:t xml:space="preserve">(iv) </w:t>
      </w:r>
      <w:r w:rsidRPr="00E161B2">
        <w:rPr>
          <w:rFonts w:ascii="SimSun" w:hint="eastAsia"/>
          <w:sz w:val="22"/>
          <w:lang w:val="zh-CN"/>
        </w:rPr>
        <w:t>卖方根据买方说明的用途选择、设计</w:t>
      </w:r>
      <w:r w:rsidRPr="00E161B2">
        <w:rPr>
          <w:rFonts w:ascii="SimSun" w:hint="eastAsia"/>
          <w:sz w:val="22"/>
        </w:rPr>
        <w:t>（</w:t>
      </w:r>
      <w:r w:rsidRPr="00E161B2">
        <w:rPr>
          <w:rFonts w:ascii="SimSun" w:hint="eastAsia"/>
          <w:sz w:val="22"/>
          <w:lang w:val="zh-CN"/>
        </w:rPr>
        <w:t>在卖方或其任何分承包商、代理或供应商设计的情况下</w:t>
      </w:r>
      <w:r w:rsidRPr="00E161B2">
        <w:rPr>
          <w:rFonts w:ascii="SimSun" w:hint="eastAsia"/>
          <w:sz w:val="22"/>
        </w:rPr>
        <w:t>，</w:t>
      </w:r>
      <w:r w:rsidRPr="00E161B2">
        <w:rPr>
          <w:rFonts w:ascii="SimSun" w:hint="eastAsia"/>
          <w:sz w:val="22"/>
          <w:lang w:val="zh-CN"/>
        </w:rPr>
        <w:t>即便该设计已获得买方批准</w:t>
      </w:r>
      <w:r w:rsidRPr="00E161B2">
        <w:rPr>
          <w:rFonts w:ascii="SimSun" w:hint="eastAsia"/>
          <w:sz w:val="22"/>
        </w:rPr>
        <w:t>）</w:t>
      </w:r>
      <w:r w:rsidRPr="00E161B2">
        <w:rPr>
          <w:rFonts w:ascii="SimSun" w:hint="eastAsia"/>
          <w:sz w:val="22"/>
          <w:lang w:val="zh-CN"/>
        </w:rPr>
        <w:t>、制造和组装</w:t>
      </w:r>
      <w:r w:rsidRPr="00E161B2">
        <w:rPr>
          <w:rFonts w:ascii="SimSun" w:hint="eastAsia"/>
          <w:sz w:val="22"/>
        </w:rPr>
        <w:t>，</w:t>
      </w:r>
      <w:r w:rsidRPr="00E161B2">
        <w:rPr>
          <w:rFonts w:ascii="SimSun" w:hint="eastAsia"/>
          <w:sz w:val="22"/>
          <w:lang w:val="zh-CN"/>
        </w:rPr>
        <w:t>适合并满足买方的预期用途</w:t>
      </w:r>
      <w:r w:rsidRPr="00E161B2">
        <w:rPr>
          <w:rFonts w:ascii="SimSun" w:hint="eastAsia"/>
          <w:sz w:val="22"/>
        </w:rPr>
        <w:t>，</w:t>
      </w:r>
      <w:r w:rsidRPr="00E161B2">
        <w:rPr>
          <w:rFonts w:ascii="SimSun" w:hint="eastAsia"/>
          <w:sz w:val="22"/>
          <w:lang w:val="zh-CN"/>
        </w:rPr>
        <w:t>以及</w:t>
      </w:r>
      <w:r w:rsidRPr="00E161B2">
        <w:rPr>
          <w:sz w:val="22"/>
        </w:rPr>
        <w:t xml:space="preserve"> (v) </w:t>
      </w:r>
      <w:r w:rsidRPr="00E161B2">
        <w:rPr>
          <w:rFonts w:ascii="SimSun" w:hint="eastAsia"/>
          <w:sz w:val="22"/>
          <w:lang w:val="zh-CN"/>
        </w:rPr>
        <w:t>免于所有扣押权、索赔和任何产权负担。卖方进一步明确保证，除非订单中另有明确说明，否则产品全部采用新材料制造，所有产品不论整体或部分都不得有政府或商业顺差或存在已使用、改制、修整或这类老化情况或状况，以致损害其适用性、使用性或安全性，且产品不得存在潜在缺陷或引发缺陷的情况，不论是已知缺陷或在保修期内发现的缺陷或情况。这些保证旨在保护买方，使其免于遭受客户提出的任何及所有保修索赔，包括与产品或这类产品内包含的任何产品有关的客户要求的保证。不限于此处提供的保证，卖方将受所有此类客户要求的保证约束，包括此处包含的引置条款，就如此处明确说明一样。上述保证是买方法律保证的附加保证。</w:t>
      </w:r>
      <w:r w:rsidRPr="00E161B2">
        <w:rPr>
          <w:sz w:val="22"/>
        </w:rPr>
        <w:t xml:space="preserve">  </w:t>
      </w:r>
    </w:p>
    <w:p w:rsidR="00E161B2" w:rsidRPr="00E161B2" w:rsidRDefault="00E161B2">
      <w:pPr>
        <w:tabs>
          <w:tab w:val="left" w:pos="561"/>
        </w:tabs>
        <w:jc w:val="both"/>
        <w:rPr>
          <w:b/>
          <w:color w:val="0000FF"/>
          <w:u w:val="double"/>
        </w:rPr>
      </w:pPr>
      <w:bookmarkStart w:id="139" w:name="_cp_text_1_331"/>
      <w:bookmarkStart w:id="140" w:name="_cp_text_1_332"/>
      <w:bookmarkEnd w:id="132"/>
      <w:bookmarkEnd w:id="133"/>
      <w:bookmarkEnd w:id="134"/>
      <w:bookmarkEnd w:id="135"/>
      <w:bookmarkEnd w:id="136"/>
      <w:bookmarkEnd w:id="137"/>
      <w:bookmarkEnd w:id="138"/>
      <w:r w:rsidRPr="00E161B2">
        <w:rPr>
          <w:sz w:val="22"/>
        </w:rPr>
        <w:lastRenderedPageBreak/>
        <w:t xml:space="preserve">(b) </w:t>
      </w:r>
      <w:r w:rsidRPr="00E161B2">
        <w:rPr>
          <w:rFonts w:ascii="SimSun" w:hint="eastAsia"/>
          <w:sz w:val="22"/>
          <w:lang w:val="zh-CN"/>
        </w:rPr>
        <w:t>保修期最长为</w:t>
      </w:r>
      <w:proofErr w:type="gramStart"/>
      <w:r w:rsidRPr="00E161B2">
        <w:rPr>
          <w:rFonts w:ascii="SimSun" w:hint="eastAsia"/>
          <w:sz w:val="22"/>
        </w:rPr>
        <w:t>：</w:t>
      </w:r>
      <w:r w:rsidRPr="00E161B2">
        <w:rPr>
          <w:sz w:val="22"/>
        </w:rPr>
        <w:t>(</w:t>
      </w:r>
      <w:proofErr w:type="spellStart"/>
      <w:proofErr w:type="gramEnd"/>
      <w:r w:rsidRPr="00E161B2">
        <w:rPr>
          <w:sz w:val="22"/>
        </w:rPr>
        <w:t>i</w:t>
      </w:r>
      <w:proofErr w:type="spellEnd"/>
      <w:r w:rsidRPr="00E161B2">
        <w:rPr>
          <w:sz w:val="22"/>
        </w:rPr>
        <w:t xml:space="preserve">) </w:t>
      </w:r>
      <w:r w:rsidRPr="00E161B2">
        <w:rPr>
          <w:rFonts w:ascii="SimSun" w:hint="eastAsia"/>
          <w:sz w:val="22"/>
          <w:lang w:val="zh-CN"/>
        </w:rPr>
        <w:t>买方接受产品之日起三年内</w:t>
      </w:r>
      <w:r w:rsidRPr="00E161B2">
        <w:rPr>
          <w:rFonts w:ascii="SimSun" w:hint="eastAsia"/>
          <w:sz w:val="22"/>
        </w:rPr>
        <w:t>；</w:t>
      </w:r>
      <w:r w:rsidRPr="00E161B2">
        <w:rPr>
          <w:sz w:val="22"/>
        </w:rPr>
        <w:t xml:space="preserve">(ii) </w:t>
      </w:r>
      <w:r w:rsidRPr="00E161B2">
        <w:rPr>
          <w:rFonts w:ascii="SimSun" w:hint="eastAsia"/>
          <w:sz w:val="22"/>
          <w:lang w:val="zh-CN"/>
        </w:rPr>
        <w:t>适用法律提供的保修期</w:t>
      </w:r>
      <w:r w:rsidRPr="00E161B2">
        <w:rPr>
          <w:rFonts w:ascii="SimSun" w:hint="eastAsia"/>
          <w:sz w:val="22"/>
        </w:rPr>
        <w:t>；</w:t>
      </w:r>
      <w:r w:rsidRPr="00E161B2">
        <w:rPr>
          <w:rFonts w:ascii="SimSun" w:hint="eastAsia"/>
          <w:sz w:val="22"/>
          <w:lang w:val="zh-CN"/>
        </w:rPr>
        <w:t>或</w:t>
      </w:r>
      <w:r w:rsidRPr="00E161B2">
        <w:rPr>
          <w:sz w:val="22"/>
        </w:rPr>
        <w:t xml:space="preserve"> (iii) </w:t>
      </w:r>
      <w:r w:rsidRPr="00E161B2">
        <w:rPr>
          <w:rFonts w:ascii="SimSun" w:hint="eastAsia"/>
          <w:sz w:val="22"/>
          <w:lang w:val="zh-CN"/>
        </w:rPr>
        <w:t>买方客户为安装的产品或作为汽车的一部分提供给最终用户的保修期。</w:t>
      </w:r>
      <w:r w:rsidRPr="00E161B2">
        <w:rPr>
          <w:sz w:val="22"/>
        </w:rPr>
        <w:t xml:space="preserve">        </w:t>
      </w:r>
    </w:p>
    <w:p w:rsidR="00E161B2" w:rsidRPr="00E161B2" w:rsidRDefault="00E161B2">
      <w:pPr>
        <w:tabs>
          <w:tab w:val="left" w:pos="561"/>
        </w:tabs>
        <w:jc w:val="both"/>
        <w:rPr>
          <w:b/>
          <w:color w:val="0000FF"/>
          <w:sz w:val="22"/>
          <w:u w:val="double"/>
        </w:rPr>
      </w:pPr>
      <w:bookmarkStart w:id="141" w:name="_cp_text_1_334"/>
      <w:bookmarkStart w:id="142" w:name="_cp_text_1_335"/>
      <w:bookmarkEnd w:id="139"/>
      <w:bookmarkEnd w:id="140"/>
      <w:r w:rsidRPr="00E161B2">
        <w:rPr>
          <w:b/>
          <w:sz w:val="22"/>
        </w:rPr>
        <w:t>(</w:t>
      </w:r>
      <w:r w:rsidRPr="00E161B2">
        <w:rPr>
          <w:sz w:val="22"/>
        </w:rPr>
        <w:t xml:space="preserve">c) </w:t>
      </w:r>
      <w:r w:rsidRPr="00E161B2">
        <w:rPr>
          <w:rFonts w:ascii="SimSun" w:hint="eastAsia"/>
          <w:sz w:val="22"/>
          <w:lang w:val="zh-CN"/>
        </w:rPr>
        <w:t>对于所有服务</w:t>
      </w:r>
      <w:r w:rsidRPr="00E161B2">
        <w:rPr>
          <w:rFonts w:ascii="SimSun" w:hint="eastAsia"/>
          <w:sz w:val="22"/>
        </w:rPr>
        <w:t>，</w:t>
      </w:r>
      <w:r w:rsidRPr="00E161B2">
        <w:rPr>
          <w:rFonts w:ascii="SimSun" w:hint="eastAsia"/>
          <w:sz w:val="22"/>
          <w:lang w:val="zh-CN"/>
        </w:rPr>
        <w:t>卖方进一步保证将以专业的技术熟练的方式履行其工作</w:t>
      </w:r>
      <w:r w:rsidRPr="00E161B2">
        <w:rPr>
          <w:rFonts w:ascii="SimSun" w:hint="eastAsia"/>
          <w:sz w:val="22"/>
        </w:rPr>
        <w:t>，</w:t>
      </w:r>
      <w:r w:rsidRPr="00E161B2">
        <w:rPr>
          <w:rFonts w:ascii="SimSun" w:hint="eastAsia"/>
          <w:sz w:val="22"/>
          <w:lang w:val="zh-CN"/>
        </w:rPr>
        <w:t>符合与买方约定的所有标准和规范</w:t>
      </w:r>
      <w:r w:rsidRPr="00E161B2">
        <w:rPr>
          <w:rFonts w:ascii="SimSun" w:hint="eastAsia"/>
          <w:sz w:val="22"/>
        </w:rPr>
        <w:t>，</w:t>
      </w:r>
      <w:r w:rsidRPr="00E161B2">
        <w:rPr>
          <w:rFonts w:ascii="SimSun" w:hint="eastAsia"/>
          <w:sz w:val="22"/>
          <w:lang w:val="zh-CN"/>
        </w:rPr>
        <w:t>另外符合行业标准。</w:t>
      </w:r>
    </w:p>
    <w:p w:rsidR="00E161B2" w:rsidRPr="00E161B2" w:rsidRDefault="00E161B2">
      <w:pPr>
        <w:tabs>
          <w:tab w:val="left" w:pos="561"/>
        </w:tabs>
        <w:jc w:val="both"/>
        <w:rPr>
          <w:b/>
          <w:color w:val="0000FF"/>
          <w:u w:val="double"/>
        </w:rPr>
      </w:pPr>
      <w:bookmarkStart w:id="143" w:name="_cp_text_1_337"/>
      <w:bookmarkStart w:id="144" w:name="_cp_text_1_338"/>
      <w:bookmarkStart w:id="145" w:name="_cp_text_1_339"/>
      <w:bookmarkEnd w:id="141"/>
      <w:bookmarkEnd w:id="142"/>
      <w:r w:rsidRPr="00E161B2">
        <w:rPr>
          <w:sz w:val="22"/>
        </w:rPr>
        <w:t xml:space="preserve">(d) </w:t>
      </w:r>
      <w:r w:rsidRPr="00E161B2">
        <w:rPr>
          <w:rFonts w:ascii="SimSun" w:hint="eastAsia"/>
          <w:sz w:val="22"/>
          <w:lang w:val="zh-CN"/>
        </w:rPr>
        <w:t>当卖方意识到产品的任何成分、元件、设计或缺陷将对或可能对人员或财产造成伤害时</w:t>
      </w:r>
      <w:r w:rsidRPr="00E161B2">
        <w:rPr>
          <w:rFonts w:ascii="SimSun" w:hint="eastAsia"/>
          <w:sz w:val="22"/>
        </w:rPr>
        <w:t>，</w:t>
      </w:r>
      <w:r w:rsidRPr="00E161B2">
        <w:rPr>
          <w:rFonts w:ascii="SimSun" w:hint="eastAsia"/>
          <w:sz w:val="22"/>
          <w:lang w:val="zh-CN"/>
        </w:rPr>
        <w:t>卖方将立即书面通知买方。</w:t>
      </w:r>
      <w:r w:rsidRPr="00E161B2">
        <w:rPr>
          <w:sz w:val="22"/>
        </w:rPr>
        <w:t xml:space="preserve">  </w:t>
      </w:r>
    </w:p>
    <w:p w:rsidR="00E161B2" w:rsidRPr="00E161B2" w:rsidRDefault="00E161B2">
      <w:pPr>
        <w:tabs>
          <w:tab w:val="left" w:pos="561"/>
        </w:tabs>
        <w:jc w:val="both"/>
      </w:pPr>
      <w:bookmarkStart w:id="146" w:name="_cp_text_1_341"/>
      <w:bookmarkStart w:id="147" w:name="_cp_text_1_343"/>
      <w:bookmarkEnd w:id="143"/>
      <w:bookmarkEnd w:id="144"/>
      <w:bookmarkEnd w:id="145"/>
      <w:r w:rsidRPr="00E161B2">
        <w:rPr>
          <w:sz w:val="22"/>
        </w:rPr>
        <w:t xml:space="preserve">(e) </w:t>
      </w:r>
      <w:r w:rsidRPr="00E161B2">
        <w:rPr>
          <w:rFonts w:ascii="SimSun" w:hint="eastAsia"/>
          <w:sz w:val="22"/>
          <w:lang w:val="zh-CN"/>
        </w:rPr>
        <w:t>买方对任何设计、图纸、材料、工艺或规范的批准不会解除本条款规定的卖方的任何保证。</w:t>
      </w:r>
      <w:r w:rsidRPr="00E161B2">
        <w:rPr>
          <w:sz w:val="22"/>
        </w:rPr>
        <w:t xml:space="preserve">  </w:t>
      </w:r>
    </w:p>
    <w:p w:rsidR="00E161B2" w:rsidRPr="00E161B2" w:rsidRDefault="00E161B2">
      <w:pPr>
        <w:tabs>
          <w:tab w:val="left" w:pos="561"/>
        </w:tabs>
        <w:jc w:val="both"/>
        <w:rPr>
          <w:b/>
          <w:color w:val="0000FF"/>
          <w:u w:val="double"/>
        </w:rPr>
      </w:pPr>
      <w:bookmarkStart w:id="148" w:name="OLE_LINK7"/>
      <w:bookmarkStart w:id="149" w:name="OLE_LINK20"/>
      <w:bookmarkEnd w:id="146"/>
      <w:bookmarkEnd w:id="147"/>
      <w:r w:rsidRPr="00E161B2">
        <w:rPr>
          <w:sz w:val="22"/>
        </w:rPr>
        <w:t xml:space="preserve">(f) </w:t>
      </w:r>
      <w:r w:rsidRPr="00E161B2">
        <w:rPr>
          <w:rFonts w:ascii="SimSun" w:hint="eastAsia"/>
          <w:sz w:val="22"/>
          <w:lang w:val="zh-CN"/>
        </w:rPr>
        <w:t>下列信息的每一条都将构成通知违反采购订单规定的保证</w:t>
      </w:r>
      <w:proofErr w:type="gramStart"/>
      <w:r w:rsidRPr="00E161B2">
        <w:rPr>
          <w:rFonts w:ascii="SimSun" w:hint="eastAsia"/>
          <w:sz w:val="22"/>
        </w:rPr>
        <w:t>：</w:t>
      </w:r>
      <w:r w:rsidRPr="00E161B2">
        <w:rPr>
          <w:color w:val="191919"/>
          <w:sz w:val="22"/>
        </w:rPr>
        <w:t>(</w:t>
      </w:r>
      <w:proofErr w:type="spellStart"/>
      <w:proofErr w:type="gramEnd"/>
      <w:r w:rsidRPr="00E161B2">
        <w:rPr>
          <w:color w:val="191919"/>
          <w:sz w:val="22"/>
        </w:rPr>
        <w:t>i</w:t>
      </w:r>
      <w:proofErr w:type="spellEnd"/>
      <w:r w:rsidRPr="00E161B2">
        <w:rPr>
          <w:color w:val="191919"/>
          <w:sz w:val="22"/>
        </w:rPr>
        <w:t xml:space="preserve">) </w:t>
      </w:r>
      <w:r w:rsidRPr="00E161B2">
        <w:rPr>
          <w:rFonts w:ascii="SimSun" w:hint="eastAsia"/>
          <w:color w:val="191919"/>
          <w:sz w:val="22"/>
          <w:lang w:val="zh-CN"/>
        </w:rPr>
        <w:t>任何指出采购订单中提供的产品存在缺陷、违约、缺陷索赔或其它产品问题或质量问题的信息</w:t>
      </w:r>
      <w:r w:rsidRPr="00E161B2">
        <w:rPr>
          <w:rFonts w:ascii="SimSun" w:hint="eastAsia"/>
          <w:color w:val="191919"/>
          <w:sz w:val="22"/>
        </w:rPr>
        <w:t>；</w:t>
      </w:r>
      <w:r w:rsidRPr="00E161B2">
        <w:rPr>
          <w:color w:val="191919"/>
          <w:sz w:val="22"/>
        </w:rPr>
        <w:t xml:space="preserve">(ii) </w:t>
      </w:r>
      <w:r w:rsidRPr="00E161B2">
        <w:rPr>
          <w:rFonts w:ascii="SimSun" w:hint="eastAsia"/>
          <w:color w:val="191919"/>
          <w:sz w:val="22"/>
          <w:lang w:val="zh-CN"/>
        </w:rPr>
        <w:t>任何声称卖方产品违反任何保证或声称卖方违反采购合同规定的信息</w:t>
      </w:r>
      <w:r w:rsidRPr="00E161B2">
        <w:rPr>
          <w:rFonts w:ascii="SimSun" w:hint="eastAsia"/>
          <w:color w:val="191919"/>
          <w:sz w:val="22"/>
        </w:rPr>
        <w:t>；</w:t>
      </w:r>
      <w:r w:rsidRPr="00E161B2">
        <w:rPr>
          <w:rFonts w:ascii="SimSun" w:hint="eastAsia"/>
          <w:color w:val="191919"/>
          <w:sz w:val="22"/>
          <w:lang w:val="zh-CN"/>
        </w:rPr>
        <w:t>以及</w:t>
      </w:r>
      <w:r w:rsidRPr="00E161B2">
        <w:rPr>
          <w:color w:val="191919"/>
          <w:sz w:val="22"/>
        </w:rPr>
        <w:t xml:space="preserve"> (iii) </w:t>
      </w:r>
      <w:r w:rsidRPr="00E161B2">
        <w:rPr>
          <w:rFonts w:ascii="SimSun" w:hint="eastAsia"/>
          <w:color w:val="191919"/>
          <w:sz w:val="22"/>
          <w:lang w:val="zh-CN"/>
        </w:rPr>
        <w:t>买方发来的终止通知。买方提出的任何此类违规索赔仅可由买方的授权代表以书面形式撤销。</w:t>
      </w:r>
      <w:r w:rsidRPr="00E161B2">
        <w:rPr>
          <w:color w:val="191919"/>
          <w:sz w:val="22"/>
        </w:rPr>
        <w:t xml:space="preserve"> </w:t>
      </w:r>
    </w:p>
    <w:p w:rsidR="00E161B2" w:rsidRPr="00E161B2" w:rsidRDefault="00E161B2">
      <w:pPr>
        <w:tabs>
          <w:tab w:val="left" w:pos="561"/>
        </w:tabs>
        <w:jc w:val="both"/>
        <w:rPr>
          <w:rFonts w:ascii="Times New Roman Bold" w:hAnsi="Times New Roman Bold"/>
          <w:b/>
          <w:strike/>
        </w:rPr>
      </w:pPr>
      <w:bookmarkStart w:id="150" w:name="OLE_LINK22"/>
      <w:bookmarkStart w:id="151" w:name="OLE_LINK23"/>
      <w:bookmarkEnd w:id="148"/>
      <w:bookmarkEnd w:id="149"/>
      <w:r w:rsidRPr="00E161B2">
        <w:rPr>
          <w:color w:val="191919"/>
          <w:sz w:val="22"/>
        </w:rPr>
        <w:t xml:space="preserve">(g) </w:t>
      </w:r>
      <w:r w:rsidRPr="00E161B2">
        <w:rPr>
          <w:rFonts w:ascii="SimSun" w:hint="eastAsia"/>
          <w:color w:val="191919"/>
          <w:sz w:val="22"/>
          <w:lang w:val="zh-CN"/>
        </w:rPr>
        <w:t>为降低其损害</w:t>
      </w:r>
      <w:r w:rsidRPr="00E161B2">
        <w:rPr>
          <w:rFonts w:ascii="SimSun" w:hint="eastAsia"/>
          <w:color w:val="191919"/>
          <w:sz w:val="22"/>
        </w:rPr>
        <w:t>，</w:t>
      </w:r>
      <w:r w:rsidRPr="00E161B2">
        <w:rPr>
          <w:rFonts w:ascii="SimSun" w:hint="eastAsia"/>
          <w:color w:val="191919"/>
          <w:sz w:val="22"/>
          <w:lang w:val="zh-CN"/>
        </w:rPr>
        <w:t>买方可全力防止任何客户因卖方提供的任何产品存在缺陷、违反保证或在其它方面不符合适用法律或合同要求而提出任何索赔。卖方及买方一致同意这类防护是为了买卖双方的利益。</w:t>
      </w:r>
      <w:r w:rsidRPr="00E161B2">
        <w:rPr>
          <w:rFonts w:ascii="SimSun" w:hint="eastAsia"/>
          <w:sz w:val="22"/>
          <w:lang w:val="zh-CN"/>
        </w:rPr>
        <w:t>卖方放弃争辩以下事实的权利：买方以任何形式采取任何此类立场将限制买方因以下原因向卖方维护债权的权利，包括因任何上述主旨引起或与之有关的违反保证、贡献、赔偿或其它要求。</w:t>
      </w:r>
      <w:r w:rsidRPr="00E161B2">
        <w:rPr>
          <w:color w:val="191919"/>
          <w:sz w:val="22"/>
        </w:rPr>
        <w:t xml:space="preserve">  </w:t>
      </w:r>
    </w:p>
    <w:bookmarkEnd w:id="150"/>
    <w:bookmarkEnd w:id="151"/>
    <w:p w:rsidR="00E161B2" w:rsidRPr="00E161B2" w:rsidRDefault="00E161B2">
      <w:pPr>
        <w:tabs>
          <w:tab w:val="left" w:pos="561"/>
        </w:tabs>
        <w:jc w:val="both"/>
        <w:rPr>
          <w:rFonts w:ascii="Times New Roman Bold" w:hAnsi="Times New Roman Bold"/>
          <w:b/>
          <w:strike/>
          <w:sz w:val="22"/>
        </w:rPr>
      </w:pPr>
    </w:p>
    <w:p w:rsidR="00E161B2" w:rsidRPr="00E161B2" w:rsidRDefault="00E161B2">
      <w:pPr>
        <w:jc w:val="both"/>
        <w:rPr>
          <w:strike/>
          <w:color w:val="FF0000"/>
          <w:lang w:val="en-GB"/>
        </w:rPr>
      </w:pPr>
      <w:bookmarkStart w:id="152" w:name="_cp_text_1_345"/>
      <w:bookmarkStart w:id="153" w:name="_cp_text_1_346"/>
      <w:bookmarkStart w:id="154" w:name="_cp_text_1_347"/>
      <w:bookmarkStart w:id="155" w:name="_cp_text_1_348"/>
      <w:bookmarkStart w:id="156" w:name="_cp_text_1_349"/>
      <w:bookmarkStart w:id="157" w:name="_cp_text_1_350"/>
      <w:bookmarkStart w:id="158" w:name="_cp_text_1_351"/>
      <w:bookmarkStart w:id="159" w:name="_cp_text_1_353"/>
      <w:bookmarkStart w:id="160" w:name="_cp_text_1_354"/>
      <w:bookmarkStart w:id="161" w:name="_cp_text_1_356"/>
      <w:bookmarkStart w:id="162" w:name="_cp_text_1_357"/>
      <w:bookmarkStart w:id="163" w:name="_cp_text_1_358"/>
      <w:bookmarkStart w:id="164" w:name="_cp_text_1_360"/>
      <w:bookmarkStart w:id="165" w:name="_cp_text_1_361"/>
      <w:r w:rsidRPr="00E161B2">
        <w:rPr>
          <w:b/>
          <w:color w:val="000000"/>
          <w:sz w:val="22"/>
          <w:lang w:val="en-GB"/>
        </w:rPr>
        <w:t xml:space="preserve">7.2 </w:t>
      </w:r>
      <w:r w:rsidRPr="00E161B2">
        <w:rPr>
          <w:b/>
          <w:color w:val="000000"/>
          <w:sz w:val="22"/>
          <w:lang w:val="en-GB"/>
        </w:rPr>
        <w:tab/>
      </w:r>
      <w:r w:rsidRPr="00E161B2">
        <w:rPr>
          <w:rFonts w:ascii="SimSun" w:hint="eastAsia"/>
          <w:i/>
          <w:color w:val="000000"/>
          <w:sz w:val="22"/>
          <w:u w:val="single"/>
          <w:lang w:val="zh-CN"/>
        </w:rPr>
        <w:t>不合格产品</w:t>
      </w:r>
      <w:r w:rsidR="00A96A02" w:rsidRPr="00E161B2">
        <w:rPr>
          <w:rFonts w:ascii="SimSun"/>
          <w:i/>
          <w:color w:val="000000"/>
          <w:sz w:val="22"/>
          <w:u w:val="single"/>
          <w:lang w:val="zh-CN"/>
        </w:rPr>
        <w:fldChar w:fldCharType="begin"/>
      </w:r>
      <w:r w:rsidRPr="00E161B2">
        <w:instrText>tc "</w:instrText>
      </w:r>
      <w:r w:rsidRPr="00E161B2">
        <w:rPr>
          <w:b/>
          <w:color w:val="000000"/>
          <w:sz w:val="22"/>
          <w:lang w:val="en-GB"/>
        </w:rPr>
        <w:instrText xml:space="preserve">7.2 </w:instrText>
      </w:r>
      <w:r w:rsidRPr="00E161B2">
        <w:rPr>
          <w:b/>
          <w:color w:val="000000"/>
          <w:sz w:val="22"/>
          <w:lang w:val="en-GB"/>
        </w:rPr>
        <w:tab/>
      </w:r>
      <w:r w:rsidRPr="00E161B2">
        <w:rPr>
          <w:i/>
          <w:color w:val="000000"/>
          <w:sz w:val="22"/>
          <w:u w:val="single"/>
          <w:lang w:val="en-GB"/>
        </w:rPr>
        <w:instrText>Non-Conforming Products</w:instrText>
      </w:r>
      <w:r w:rsidRPr="00E161B2">
        <w:rPr>
          <w:lang w:val="zh-CN"/>
        </w:rPr>
        <w:instrText>20" \f C \l 0</w:instrText>
      </w:r>
      <w:r w:rsidR="00A96A02" w:rsidRPr="00E161B2">
        <w:rPr>
          <w:rFonts w:ascii="SimSun"/>
          <w:i/>
          <w:color w:val="000000"/>
          <w:sz w:val="22"/>
          <w:u w:val="single"/>
          <w:lang w:val="zh-CN"/>
        </w:rPr>
        <w:fldChar w:fldCharType="end"/>
      </w:r>
      <w:r w:rsidRPr="00E161B2">
        <w:rPr>
          <w:i/>
          <w:color w:val="000000"/>
          <w:sz w:val="22"/>
          <w:lang w:val="zh-CN"/>
        </w:rPr>
        <w:tab/>
      </w:r>
      <w:r w:rsidRPr="00E161B2">
        <w:rPr>
          <w:rFonts w:ascii="SimSun" w:hint="eastAsia"/>
          <w:sz w:val="22"/>
          <w:lang w:val="zh-CN"/>
        </w:rPr>
        <w:t>买方对产品的检验，不论是在生产期间、交货前或交货后的合理时间内，都不构成对任何半成品或成品的接受。买方的接受、检验或无法检验都不会解除卖方任何责任或保证。采购订单中的任何内容都不会解除卖方要承担的测试、检验和质量控制责任。如果有缺陷的供应品被运送给买方并被拒绝，将减去采购订单中的数量，除非买方另行通知卖方。未经买方授权</w:t>
      </w:r>
      <w:r w:rsidRPr="00E161B2">
        <w:rPr>
          <w:rFonts w:ascii="SimSun" w:hint="eastAsia"/>
          <w:sz w:val="22"/>
        </w:rPr>
        <w:t>，</w:t>
      </w:r>
      <w:r w:rsidRPr="00E161B2">
        <w:rPr>
          <w:rFonts w:ascii="SimSun" w:hint="eastAsia"/>
          <w:sz w:val="22"/>
          <w:lang w:val="zh-CN"/>
        </w:rPr>
        <w:t>卖方将不会替换减去的数量。除了可用于买方的其它补救措施</w:t>
      </w:r>
      <w:r w:rsidRPr="00E161B2">
        <w:rPr>
          <w:rFonts w:ascii="SimSun" w:hint="eastAsia"/>
          <w:sz w:val="22"/>
        </w:rPr>
        <w:t>：</w:t>
      </w:r>
      <w:r w:rsidRPr="00E161B2">
        <w:rPr>
          <w:sz w:val="22"/>
        </w:rPr>
        <w:t>(</w:t>
      </w:r>
      <w:proofErr w:type="spellStart"/>
      <w:r w:rsidRPr="00E161B2">
        <w:rPr>
          <w:sz w:val="22"/>
        </w:rPr>
        <w:t>i</w:t>
      </w:r>
      <w:proofErr w:type="spellEnd"/>
      <w:r w:rsidRPr="00E161B2">
        <w:rPr>
          <w:sz w:val="22"/>
        </w:rPr>
        <w:t xml:space="preserve">) </w:t>
      </w:r>
      <w:r w:rsidRPr="00E161B2">
        <w:rPr>
          <w:rFonts w:ascii="SimSun" w:hint="eastAsia"/>
          <w:sz w:val="22"/>
          <w:lang w:val="zh-CN"/>
        </w:rPr>
        <w:t>卖方同意接受退回缺陷品或不合格产品</w:t>
      </w:r>
      <w:r w:rsidRPr="00E161B2">
        <w:rPr>
          <w:rFonts w:ascii="SimSun" w:hint="eastAsia"/>
          <w:sz w:val="22"/>
        </w:rPr>
        <w:t>，</w:t>
      </w:r>
      <w:r w:rsidRPr="00E161B2">
        <w:rPr>
          <w:rFonts w:ascii="SimSun" w:hint="eastAsia"/>
          <w:sz w:val="22"/>
          <w:lang w:val="zh-CN"/>
        </w:rPr>
        <w:t>风险和费用由卖方承担</w:t>
      </w:r>
      <w:r w:rsidRPr="00E161B2">
        <w:rPr>
          <w:rFonts w:ascii="SimSun" w:hint="eastAsia"/>
          <w:sz w:val="22"/>
        </w:rPr>
        <w:t>，</w:t>
      </w:r>
      <w:r w:rsidRPr="00E161B2">
        <w:rPr>
          <w:rFonts w:ascii="SimSun" w:hint="eastAsia"/>
          <w:sz w:val="22"/>
          <w:lang w:val="zh-CN"/>
        </w:rPr>
        <w:t>以完整的发票价格加上运输费用</w:t>
      </w:r>
      <w:r w:rsidRPr="00E161B2">
        <w:rPr>
          <w:rFonts w:ascii="SimSun" w:hint="eastAsia"/>
          <w:sz w:val="22"/>
        </w:rPr>
        <w:t>，</w:t>
      </w:r>
      <w:r w:rsidRPr="00E161B2">
        <w:rPr>
          <w:rFonts w:ascii="SimSun" w:hint="eastAsia"/>
          <w:sz w:val="22"/>
          <w:lang w:val="zh-CN"/>
        </w:rPr>
        <w:t>在买方认为必要的情况下更换缺陷品或不合格产品</w:t>
      </w:r>
      <w:r w:rsidRPr="00E161B2">
        <w:rPr>
          <w:rFonts w:ascii="SimSun" w:hint="eastAsia"/>
          <w:sz w:val="22"/>
        </w:rPr>
        <w:t>；</w:t>
      </w:r>
      <w:r w:rsidRPr="00E161B2">
        <w:rPr>
          <w:sz w:val="22"/>
        </w:rPr>
        <w:t xml:space="preserve">(ii) </w:t>
      </w:r>
      <w:r w:rsidRPr="00E161B2">
        <w:rPr>
          <w:rFonts w:ascii="SimSun" w:hint="eastAsia"/>
          <w:sz w:val="22"/>
          <w:lang w:val="zh-CN"/>
        </w:rPr>
        <w:t>买方可在从其工厂发货前的任何时间修正不符合采购订单要求的产品</w:t>
      </w:r>
      <w:r w:rsidRPr="00E161B2">
        <w:rPr>
          <w:rFonts w:ascii="SimSun" w:hint="eastAsia"/>
          <w:sz w:val="22"/>
        </w:rPr>
        <w:t>，</w:t>
      </w:r>
      <w:r w:rsidRPr="00E161B2">
        <w:rPr>
          <w:rFonts w:ascii="SimSun" w:hint="eastAsia"/>
          <w:sz w:val="22"/>
          <w:lang w:val="zh-CN"/>
        </w:rPr>
        <w:t>费用由卖方承担</w:t>
      </w:r>
      <w:r w:rsidRPr="00E161B2">
        <w:rPr>
          <w:rFonts w:ascii="SimSun" w:hint="eastAsia"/>
          <w:sz w:val="22"/>
        </w:rPr>
        <w:t>；</w:t>
      </w:r>
      <w:r w:rsidRPr="00E161B2">
        <w:rPr>
          <w:rFonts w:ascii="SimSun" w:hint="eastAsia"/>
          <w:sz w:val="22"/>
          <w:lang w:val="zh-CN"/>
        </w:rPr>
        <w:t>和</w:t>
      </w:r>
      <w:r w:rsidRPr="00E161B2">
        <w:rPr>
          <w:sz w:val="22"/>
        </w:rPr>
        <w:t>/</w:t>
      </w:r>
      <w:r w:rsidRPr="00E161B2">
        <w:rPr>
          <w:rFonts w:ascii="SimSun" w:hint="eastAsia"/>
          <w:sz w:val="22"/>
          <w:lang w:val="zh-CN"/>
        </w:rPr>
        <w:t>或</w:t>
      </w:r>
      <w:r w:rsidRPr="00E161B2">
        <w:rPr>
          <w:sz w:val="22"/>
        </w:rPr>
        <w:t xml:space="preserve"> (iii) </w:t>
      </w:r>
      <w:r w:rsidRPr="00E161B2">
        <w:rPr>
          <w:rFonts w:ascii="SimSun" w:hint="eastAsia"/>
          <w:sz w:val="22"/>
          <w:lang w:val="zh-CN"/>
        </w:rPr>
        <w:t>卖方将补偿买方因任何拒绝或修正缺陷品或不合格产品产生的所有费用。卖方将在收到缺陷品或不合格产品后的商业合理期内采取任何必要措施修正缺陷</w:t>
      </w:r>
      <w:r w:rsidRPr="00E161B2">
        <w:rPr>
          <w:rFonts w:ascii="SimSun" w:hint="eastAsia"/>
          <w:sz w:val="22"/>
          <w:lang w:val="zh-CN"/>
        </w:rPr>
        <w:lastRenderedPageBreak/>
        <w:t>品或不合格产品，并将修正措施记录下来。对缺陷品或不合格产品的付款不代表接受这类产品，不会限制或减少买方主张任何法律或衡平法上的补救措施的权利，且不会解除卖方对潜在缺陷的责任。</w:t>
      </w:r>
      <w:r w:rsidRPr="00E161B2">
        <w:rPr>
          <w:sz w:val="22"/>
        </w:rPr>
        <w:t xml:space="preserve">  </w:t>
      </w:r>
    </w:p>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rsidR="00E161B2" w:rsidRPr="00E161B2" w:rsidRDefault="00E161B2">
      <w:pPr>
        <w:tabs>
          <w:tab w:val="left" w:pos="561"/>
        </w:tabs>
        <w:jc w:val="both"/>
        <w:rPr>
          <w:sz w:val="22"/>
        </w:rPr>
      </w:pPr>
    </w:p>
    <w:p w:rsidR="00E161B2" w:rsidRPr="00E161B2" w:rsidRDefault="00E161B2" w:rsidP="00AE0258">
      <w:pPr>
        <w:tabs>
          <w:tab w:val="left" w:pos="561"/>
        </w:tabs>
        <w:jc w:val="both"/>
      </w:pPr>
      <w:bookmarkStart w:id="166" w:name="_cp_text_1_365"/>
      <w:bookmarkStart w:id="167" w:name="_cp_text_1_367"/>
      <w:bookmarkStart w:id="168" w:name="_cp_text_1_369"/>
      <w:bookmarkStart w:id="169" w:name="_cp_text_2_374"/>
      <w:bookmarkStart w:id="170" w:name="_cp_text_1_375"/>
      <w:bookmarkStart w:id="171" w:name="_cp_text_1_379"/>
      <w:bookmarkStart w:id="172" w:name="_cp_text_1_382"/>
      <w:bookmarkStart w:id="173" w:name="_cp_text_1_383"/>
      <w:bookmarkStart w:id="174" w:name="_cp_text_1_386"/>
      <w:bookmarkStart w:id="175" w:name="_cp_text_1_389"/>
      <w:bookmarkStart w:id="176" w:name="OLE_LINK8"/>
      <w:bookmarkStart w:id="177" w:name="OLE_LINK5"/>
      <w:r w:rsidRPr="00E161B2">
        <w:rPr>
          <w:b/>
          <w:color w:val="000000"/>
          <w:sz w:val="22"/>
          <w:lang w:val="en-GB"/>
        </w:rPr>
        <w:t>7.3</w:t>
      </w:r>
      <w:r w:rsidRPr="00E161B2">
        <w:rPr>
          <w:color w:val="000000"/>
          <w:sz w:val="22"/>
          <w:lang w:val="en-GB"/>
        </w:rPr>
        <w:tab/>
      </w:r>
      <w:r w:rsidRPr="00E161B2">
        <w:rPr>
          <w:rFonts w:ascii="SimSun" w:hint="eastAsia"/>
          <w:i/>
          <w:color w:val="000000"/>
          <w:sz w:val="22"/>
          <w:u w:val="single"/>
          <w:lang w:val="zh-CN"/>
        </w:rPr>
        <w:t>召回、通知、现场活动或其它</w:t>
      </w:r>
      <w:r w:rsidRPr="00E161B2">
        <w:rPr>
          <w:i/>
          <w:color w:val="000000"/>
          <w:sz w:val="22"/>
          <w:u w:val="single"/>
        </w:rPr>
        <w:t xml:space="preserve"> OEM </w:t>
      </w:r>
      <w:r w:rsidRPr="00E161B2">
        <w:rPr>
          <w:rFonts w:ascii="SimSun" w:hint="eastAsia"/>
          <w:i/>
          <w:color w:val="000000"/>
          <w:sz w:val="22"/>
          <w:u w:val="single"/>
          <w:lang w:val="zh-CN"/>
        </w:rPr>
        <w:t>通知</w:t>
      </w:r>
      <w:r w:rsidR="00A96A02" w:rsidRPr="00E161B2">
        <w:rPr>
          <w:rFonts w:ascii="SimSun"/>
          <w:i/>
          <w:color w:val="000000"/>
          <w:sz w:val="22"/>
          <w:u w:val="single"/>
          <w:lang w:val="zh-CN"/>
        </w:rPr>
        <w:fldChar w:fldCharType="begin"/>
      </w:r>
      <w:r w:rsidRPr="00E161B2">
        <w:instrText>tc "</w:instrText>
      </w:r>
      <w:r w:rsidRPr="00E161B2">
        <w:rPr>
          <w:b/>
          <w:color w:val="000000"/>
          <w:sz w:val="22"/>
          <w:lang w:val="en-GB"/>
        </w:rPr>
        <w:instrText>7.3</w:instrText>
      </w:r>
      <w:r w:rsidRPr="00E161B2">
        <w:rPr>
          <w:color w:val="000000"/>
          <w:sz w:val="22"/>
          <w:lang w:val="en-GB"/>
        </w:rPr>
        <w:tab/>
      </w:r>
      <w:r w:rsidRPr="00E161B2">
        <w:rPr>
          <w:i/>
          <w:color w:val="000000"/>
          <w:sz w:val="22"/>
          <w:u w:val="single"/>
          <w:lang w:val="en-GB"/>
        </w:rPr>
        <w:instrText>Recalls, Alerts, Field Campaigns or other OEM Notification</w:instrText>
      </w:r>
      <w:r w:rsidRPr="00E161B2">
        <w:instrText>20" \f C \l 0</w:instrText>
      </w:r>
      <w:r w:rsidR="00A96A02" w:rsidRPr="00E161B2">
        <w:rPr>
          <w:rFonts w:ascii="SimSun"/>
          <w:i/>
          <w:color w:val="000000"/>
          <w:sz w:val="22"/>
          <w:u w:val="single"/>
          <w:lang w:val="zh-CN"/>
        </w:rPr>
        <w:fldChar w:fldCharType="end"/>
      </w:r>
      <w:r w:rsidRPr="00E161B2">
        <w:rPr>
          <w:rFonts w:ascii="SimSun" w:hint="eastAsia"/>
          <w:i/>
          <w:color w:val="000000"/>
          <w:sz w:val="22"/>
          <w:lang w:val="zh-CN"/>
        </w:rPr>
        <w:t>。</w:t>
      </w:r>
      <w:r w:rsidRPr="00E161B2">
        <w:rPr>
          <w:rFonts w:ascii="SimSun" w:hint="eastAsia"/>
          <w:b/>
          <w:color w:val="000000"/>
          <w:sz w:val="22"/>
          <w:lang w:val="zh-CN"/>
        </w:rPr>
        <w:t>第</w:t>
      </w:r>
      <w:r w:rsidRPr="00E161B2">
        <w:rPr>
          <w:b/>
          <w:color w:val="000000"/>
          <w:sz w:val="22"/>
        </w:rPr>
        <w:t xml:space="preserve"> 7.3</w:t>
      </w:r>
      <w:r w:rsidRPr="00E161B2">
        <w:rPr>
          <w:color w:val="000000"/>
          <w:sz w:val="22"/>
        </w:rPr>
        <w:t xml:space="preserve"> </w:t>
      </w:r>
      <w:r w:rsidRPr="00E161B2">
        <w:rPr>
          <w:rFonts w:ascii="SimSun" w:hint="eastAsia"/>
          <w:b/>
          <w:color w:val="000000"/>
          <w:sz w:val="22"/>
          <w:lang w:val="zh-CN"/>
        </w:rPr>
        <w:t>条</w:t>
      </w:r>
      <w:r w:rsidRPr="00E161B2">
        <w:rPr>
          <w:rFonts w:ascii="SimSun" w:hint="eastAsia"/>
          <w:color w:val="000000"/>
          <w:sz w:val="22"/>
          <w:lang w:val="zh-CN"/>
        </w:rPr>
        <w:t>适用于买方或其直接或间接客户任何自愿的或政府规定的行为</w:t>
      </w:r>
      <w:r w:rsidRPr="00E161B2">
        <w:rPr>
          <w:rFonts w:ascii="SimSun" w:hint="eastAsia"/>
          <w:color w:val="000000"/>
          <w:sz w:val="22"/>
        </w:rPr>
        <w:t>，</w:t>
      </w:r>
      <w:r w:rsidRPr="00E161B2">
        <w:rPr>
          <w:rFonts w:ascii="SimSun" w:hint="eastAsia"/>
          <w:color w:val="000000"/>
          <w:sz w:val="22"/>
          <w:lang w:val="zh-CN"/>
        </w:rPr>
        <w:t>以执行任何回收或现场服务活动、补救可疑的缺陷或另外采取与机动车安全或车辆可能不符合适用机动车安全标准或指导原则有关的任何修正措施</w:t>
      </w:r>
      <w:r w:rsidRPr="00E161B2">
        <w:rPr>
          <w:rFonts w:ascii="SimSun" w:hint="eastAsia"/>
          <w:sz w:val="22"/>
        </w:rPr>
        <w:t>（“</w:t>
      </w:r>
      <w:r w:rsidRPr="00E161B2">
        <w:rPr>
          <w:rFonts w:ascii="SimSun" w:hint="eastAsia"/>
          <w:b/>
          <w:i/>
          <w:sz w:val="22"/>
          <w:lang w:val="zh-CN"/>
        </w:rPr>
        <w:t>召回</w:t>
      </w:r>
      <w:r w:rsidRPr="00E161B2">
        <w:rPr>
          <w:rFonts w:ascii="SimSun" w:hint="eastAsia"/>
          <w:sz w:val="22"/>
        </w:rPr>
        <w:t>”）</w:t>
      </w:r>
      <w:r w:rsidRPr="00E161B2">
        <w:rPr>
          <w:rFonts w:ascii="SimSun" w:hint="eastAsia"/>
          <w:sz w:val="22"/>
          <w:lang w:val="zh-CN"/>
        </w:rPr>
        <w:t>。</w:t>
      </w:r>
      <w:r w:rsidRPr="00E161B2">
        <w:rPr>
          <w:rFonts w:ascii="SimSun" w:hint="eastAsia"/>
          <w:color w:val="000000"/>
          <w:sz w:val="22"/>
          <w:lang w:val="zh-CN"/>
        </w:rPr>
        <w:t>除非合同中另有说明</w:t>
      </w:r>
      <w:r w:rsidRPr="00E161B2">
        <w:rPr>
          <w:rFonts w:ascii="SimSun" w:hint="eastAsia"/>
          <w:color w:val="000000"/>
          <w:sz w:val="22"/>
        </w:rPr>
        <w:t>，</w:t>
      </w:r>
      <w:r w:rsidRPr="00E161B2">
        <w:rPr>
          <w:rFonts w:ascii="SimSun" w:hint="eastAsia"/>
          <w:color w:val="000000"/>
          <w:sz w:val="22"/>
          <w:lang w:val="zh-CN"/>
        </w:rPr>
        <w:t>否则卖方将负责因召回产生的成本和损害</w:t>
      </w:r>
      <w:r w:rsidRPr="00E161B2">
        <w:rPr>
          <w:rFonts w:ascii="SimSun" w:hint="eastAsia"/>
          <w:color w:val="000000"/>
          <w:sz w:val="22"/>
        </w:rPr>
        <w:t>，</w:t>
      </w:r>
      <w:r w:rsidRPr="00E161B2">
        <w:rPr>
          <w:rFonts w:ascii="SimSun" w:hint="eastAsia"/>
          <w:color w:val="000000"/>
          <w:sz w:val="22"/>
          <w:lang w:val="zh-CN"/>
        </w:rPr>
        <w:t>如果该等召回的全部或部分原因是由于产品不符合</w:t>
      </w:r>
      <w:r w:rsidRPr="00E161B2">
        <w:rPr>
          <w:rFonts w:ascii="SimSun" w:hint="eastAsia"/>
          <w:b/>
          <w:color w:val="000000"/>
          <w:sz w:val="22"/>
          <w:lang w:val="zh-CN"/>
        </w:rPr>
        <w:t>第</w:t>
      </w:r>
      <w:r w:rsidRPr="00E161B2">
        <w:rPr>
          <w:b/>
          <w:color w:val="000000"/>
          <w:sz w:val="22"/>
        </w:rPr>
        <w:t xml:space="preserve"> 7.1</w:t>
      </w:r>
      <w:r w:rsidR="00614953">
        <w:rPr>
          <w:rFonts w:hint="eastAsia"/>
          <w:b/>
          <w:strike/>
          <w:color w:val="FF0000"/>
          <w:sz w:val="22"/>
        </w:rPr>
        <w:t xml:space="preserve"> </w:t>
      </w:r>
      <w:r w:rsidRPr="00E161B2">
        <w:rPr>
          <w:sz w:val="22"/>
        </w:rPr>
        <w:t xml:space="preserve">(a) </w:t>
      </w:r>
      <w:r w:rsidRPr="00E161B2">
        <w:rPr>
          <w:rFonts w:ascii="SimSun" w:hint="eastAsia"/>
          <w:b/>
          <w:color w:val="000000"/>
          <w:sz w:val="22"/>
          <w:lang w:val="zh-CN"/>
        </w:rPr>
        <w:t>条</w:t>
      </w:r>
      <w:r w:rsidRPr="00E161B2">
        <w:rPr>
          <w:rFonts w:ascii="SimSun" w:hint="eastAsia"/>
          <w:sz w:val="22"/>
          <w:lang w:val="zh-CN"/>
        </w:rPr>
        <w:t>规定的保证。</w:t>
      </w:r>
      <w:r w:rsidRPr="00E161B2">
        <w:rPr>
          <w:rFonts w:ascii="SimSun" w:hint="eastAsia"/>
          <w:color w:val="000000"/>
          <w:sz w:val="22"/>
          <w:lang w:val="zh-CN"/>
        </w:rPr>
        <w:t>如果卖方负责召回</w:t>
      </w:r>
      <w:r w:rsidRPr="00E161B2">
        <w:rPr>
          <w:rFonts w:ascii="SimSun" w:hint="eastAsia"/>
          <w:color w:val="000000"/>
          <w:sz w:val="22"/>
        </w:rPr>
        <w:t>，</w:t>
      </w:r>
      <w:r w:rsidRPr="00E161B2">
        <w:rPr>
          <w:rFonts w:ascii="SimSun" w:hint="eastAsia"/>
          <w:color w:val="000000"/>
          <w:sz w:val="22"/>
          <w:lang w:val="zh-CN"/>
        </w:rPr>
        <w:t>卖方的责任程度将按照具体问题具体分析的原则进行协商</w:t>
      </w:r>
      <w:r w:rsidRPr="00E161B2">
        <w:rPr>
          <w:rFonts w:ascii="SimSun" w:hint="eastAsia"/>
          <w:color w:val="000000"/>
          <w:sz w:val="22"/>
        </w:rPr>
        <w:t>，</w:t>
      </w:r>
      <w:r w:rsidRPr="00E161B2">
        <w:rPr>
          <w:rFonts w:ascii="SimSun" w:hint="eastAsia"/>
          <w:color w:val="000000"/>
          <w:sz w:val="22"/>
          <w:lang w:val="zh-CN"/>
        </w:rPr>
        <w:t>根据</w:t>
      </w:r>
      <w:r w:rsidRPr="00E161B2">
        <w:rPr>
          <w:color w:val="000000"/>
          <w:sz w:val="22"/>
        </w:rPr>
        <w:t xml:space="preserve"> (1) </w:t>
      </w:r>
      <w:r w:rsidRPr="00E161B2">
        <w:rPr>
          <w:rFonts w:ascii="SimSun" w:hint="eastAsia"/>
          <w:color w:val="000000"/>
          <w:sz w:val="22"/>
          <w:lang w:val="zh-CN"/>
        </w:rPr>
        <w:t>召回责任的诚信分配</w:t>
      </w:r>
      <w:r w:rsidRPr="00E161B2">
        <w:rPr>
          <w:rFonts w:ascii="SimSun" w:hint="eastAsia"/>
          <w:color w:val="000000"/>
          <w:sz w:val="22"/>
        </w:rPr>
        <w:t>，</w:t>
      </w:r>
      <w:r w:rsidRPr="00E161B2">
        <w:rPr>
          <w:color w:val="000000"/>
          <w:sz w:val="22"/>
        </w:rPr>
        <w:t xml:space="preserve">(2) </w:t>
      </w:r>
      <w:r w:rsidRPr="00E161B2">
        <w:rPr>
          <w:rFonts w:ascii="SimSun" w:hint="eastAsia"/>
          <w:color w:val="000000"/>
          <w:sz w:val="22"/>
          <w:lang w:val="zh-CN"/>
        </w:rPr>
        <w:t>产生成本和损害的合理性</w:t>
      </w:r>
      <w:r w:rsidRPr="00E161B2">
        <w:rPr>
          <w:rFonts w:ascii="SimSun" w:hint="eastAsia"/>
          <w:color w:val="000000"/>
          <w:sz w:val="22"/>
        </w:rPr>
        <w:t>，</w:t>
      </w:r>
      <w:r w:rsidRPr="00E161B2">
        <w:rPr>
          <w:rFonts w:ascii="SimSun" w:hint="eastAsia"/>
          <w:color w:val="000000"/>
          <w:sz w:val="22"/>
          <w:lang w:val="zh-CN"/>
        </w:rPr>
        <w:t>以及</w:t>
      </w:r>
      <w:r w:rsidRPr="00E161B2">
        <w:rPr>
          <w:color w:val="000000"/>
          <w:sz w:val="22"/>
        </w:rPr>
        <w:t xml:space="preserve"> (3) </w:t>
      </w:r>
      <w:r w:rsidRPr="00E161B2">
        <w:rPr>
          <w:rFonts w:ascii="SimSun" w:hint="eastAsia"/>
          <w:color w:val="000000"/>
          <w:sz w:val="22"/>
          <w:lang w:val="zh-CN"/>
        </w:rPr>
        <w:t>其它相关因素。作为卖方责任的先决条件</w:t>
      </w:r>
      <w:r w:rsidRPr="00E161B2">
        <w:rPr>
          <w:rFonts w:ascii="SimSun" w:hint="eastAsia"/>
          <w:color w:val="000000"/>
          <w:sz w:val="22"/>
        </w:rPr>
        <w:t>，</w:t>
      </w:r>
      <w:r w:rsidRPr="00E161B2">
        <w:rPr>
          <w:rFonts w:ascii="SimSun" w:hint="eastAsia"/>
          <w:color w:val="000000"/>
          <w:sz w:val="22"/>
          <w:lang w:val="zh-CN"/>
        </w:rPr>
        <w:t>买方必须</w:t>
      </w:r>
      <w:r w:rsidRPr="00E161B2">
        <w:rPr>
          <w:color w:val="000000"/>
          <w:sz w:val="22"/>
        </w:rPr>
        <w:t xml:space="preserve"> (</w:t>
      </w:r>
      <w:proofErr w:type="spellStart"/>
      <w:r w:rsidRPr="00E161B2">
        <w:rPr>
          <w:color w:val="000000"/>
          <w:sz w:val="22"/>
        </w:rPr>
        <w:t>i</w:t>
      </w:r>
      <w:proofErr w:type="spellEnd"/>
      <w:r w:rsidRPr="00E161B2">
        <w:rPr>
          <w:color w:val="000000"/>
          <w:sz w:val="22"/>
        </w:rPr>
        <w:t xml:space="preserve">) </w:t>
      </w:r>
      <w:r w:rsidRPr="00E161B2">
        <w:rPr>
          <w:rFonts w:ascii="SimSun" w:hint="eastAsia"/>
          <w:color w:val="000000"/>
          <w:sz w:val="22"/>
          <w:lang w:val="zh-CN"/>
        </w:rPr>
        <w:t>在得知考虑对产品进行召回后</w:t>
      </w:r>
      <w:r w:rsidRPr="00E161B2">
        <w:rPr>
          <w:rFonts w:ascii="SimSun" w:hint="eastAsia"/>
          <w:color w:val="000000"/>
          <w:sz w:val="22"/>
        </w:rPr>
        <w:t>，</w:t>
      </w:r>
      <w:r w:rsidRPr="00E161B2">
        <w:rPr>
          <w:rFonts w:ascii="SimSun" w:hint="eastAsia"/>
          <w:color w:val="000000"/>
          <w:sz w:val="22"/>
          <w:lang w:val="zh-CN"/>
        </w:rPr>
        <w:t>在实行前尽快通知卖方</w:t>
      </w:r>
      <w:r w:rsidRPr="00E161B2">
        <w:rPr>
          <w:rFonts w:ascii="SimSun" w:hint="eastAsia"/>
          <w:color w:val="000000"/>
          <w:sz w:val="22"/>
        </w:rPr>
        <w:t>；</w:t>
      </w:r>
      <w:r w:rsidRPr="00E161B2">
        <w:rPr>
          <w:sz w:val="22"/>
        </w:rPr>
        <w:t xml:space="preserve">(ii) </w:t>
      </w:r>
      <w:r w:rsidRPr="00E161B2">
        <w:rPr>
          <w:rFonts w:ascii="SimSun" w:hint="eastAsia"/>
          <w:sz w:val="22"/>
          <w:lang w:val="zh-CN"/>
        </w:rPr>
        <w:t>向卖方提供与买方持有产品可能的召回有关的此类书面性能评估、事故报告、工程勘察结果</w:t>
      </w:r>
      <w:r w:rsidRPr="00E161B2">
        <w:rPr>
          <w:rFonts w:ascii="SimSun" w:hint="eastAsia"/>
          <w:sz w:val="22"/>
        </w:rPr>
        <w:t>，</w:t>
      </w:r>
      <w:r w:rsidRPr="00E161B2">
        <w:rPr>
          <w:rFonts w:ascii="SimSun" w:hint="eastAsia"/>
          <w:sz w:val="22"/>
          <w:lang w:val="zh-CN"/>
        </w:rPr>
        <w:t>而不是遵从法律特权的文件和记录</w:t>
      </w:r>
      <w:r w:rsidRPr="00E161B2">
        <w:rPr>
          <w:rFonts w:ascii="SimSun" w:hint="eastAsia"/>
          <w:sz w:val="22"/>
        </w:rPr>
        <w:t>；</w:t>
      </w:r>
      <w:r w:rsidRPr="00E161B2">
        <w:rPr>
          <w:sz w:val="22"/>
        </w:rPr>
        <w:t xml:space="preserve">(iii) </w:t>
      </w:r>
      <w:r w:rsidRPr="00E161B2">
        <w:rPr>
          <w:rFonts w:ascii="SimSun" w:hint="eastAsia"/>
          <w:sz w:val="22"/>
          <w:lang w:val="zh-CN"/>
        </w:rPr>
        <w:t>给卖方提供一个合理的机会</w:t>
      </w:r>
      <w:r w:rsidRPr="00E161B2">
        <w:rPr>
          <w:rFonts w:ascii="SimSun" w:hint="eastAsia"/>
          <w:sz w:val="22"/>
        </w:rPr>
        <w:t>，</w:t>
      </w:r>
      <w:r w:rsidRPr="00E161B2">
        <w:rPr>
          <w:rFonts w:ascii="SimSun" w:hint="eastAsia"/>
          <w:sz w:val="22"/>
          <w:lang w:val="zh-CN"/>
        </w:rPr>
        <w:t>让卖方参与买方及其客户与政府机构就召回需求和范围举行的咨询和讨论</w:t>
      </w:r>
      <w:r w:rsidRPr="00E161B2">
        <w:rPr>
          <w:rFonts w:ascii="SimSun" w:hint="eastAsia"/>
          <w:sz w:val="22"/>
        </w:rPr>
        <w:t>；</w:t>
      </w:r>
      <w:r w:rsidRPr="00E161B2">
        <w:rPr>
          <w:rFonts w:ascii="SimSun" w:hint="eastAsia"/>
          <w:sz w:val="22"/>
          <w:lang w:val="zh-CN"/>
        </w:rPr>
        <w:t>以及</w:t>
      </w:r>
      <w:r w:rsidRPr="00E161B2">
        <w:rPr>
          <w:sz w:val="22"/>
        </w:rPr>
        <w:t xml:space="preserve"> (iv) </w:t>
      </w:r>
      <w:r w:rsidRPr="00E161B2">
        <w:rPr>
          <w:rFonts w:ascii="SimSun" w:hint="eastAsia"/>
          <w:sz w:val="22"/>
          <w:lang w:val="zh-CN"/>
        </w:rPr>
        <w:t>向卖方咨询有关改装或更换车辆系统或零部件的最具成本效益的方法</w:t>
      </w:r>
      <w:r w:rsidRPr="00E161B2">
        <w:rPr>
          <w:rFonts w:ascii="SimSun" w:hint="eastAsia"/>
          <w:sz w:val="22"/>
        </w:rPr>
        <w:t>（</w:t>
      </w:r>
      <w:r w:rsidRPr="00E161B2">
        <w:rPr>
          <w:rFonts w:ascii="SimSun" w:hint="eastAsia"/>
          <w:sz w:val="22"/>
          <w:lang w:val="zh-CN"/>
        </w:rPr>
        <w:t>包括产品</w:t>
      </w:r>
      <w:r w:rsidRPr="00E161B2">
        <w:rPr>
          <w:rFonts w:ascii="SimSun" w:hint="eastAsia"/>
          <w:sz w:val="22"/>
        </w:rPr>
        <w:t>），</w:t>
      </w:r>
      <w:r w:rsidRPr="00E161B2">
        <w:rPr>
          <w:rFonts w:ascii="SimSun" w:hint="eastAsia"/>
          <w:sz w:val="22"/>
          <w:lang w:val="zh-CN"/>
        </w:rPr>
        <w:t>以补救所谓的缺陷或不合格性。</w:t>
      </w:r>
    </w:p>
    <w:p w:rsidR="00E161B2" w:rsidRPr="00E161B2" w:rsidRDefault="00E161B2">
      <w:pPr>
        <w:keepNext/>
        <w:tabs>
          <w:tab w:val="left" w:pos="561"/>
        </w:tabs>
        <w:spacing w:before="240"/>
        <w:jc w:val="both"/>
        <w:rPr>
          <w:b/>
          <w:sz w:val="22"/>
        </w:rPr>
      </w:pPr>
      <w:bookmarkStart w:id="178" w:name="_cp_text_1_390"/>
      <w:bookmarkStart w:id="179" w:name="_cp_text_1_391"/>
      <w:bookmarkStart w:id="180" w:name="_cp_text_1_393"/>
      <w:bookmarkStart w:id="181" w:name="_cp_text_1_395"/>
      <w:bookmarkStart w:id="182" w:name="_cp_text_1_396"/>
      <w:bookmarkStart w:id="183" w:name="_cp_text_1_399"/>
      <w:bookmarkStart w:id="184" w:name="_cp_text_1_401"/>
      <w:bookmarkStart w:id="185" w:name="_cp_text_1_403"/>
      <w:bookmarkStart w:id="186" w:name="_cp_text_1_405"/>
      <w:bookmarkStart w:id="187" w:name="_cp_text_1_407"/>
      <w:bookmarkStart w:id="188" w:name="_cp_text_1_409"/>
      <w:bookmarkStart w:id="189" w:name="_cp_text_1_411"/>
      <w:bookmarkStart w:id="190" w:name="OLE_LINK9"/>
      <w:bookmarkStart w:id="191" w:name="OLE_LINK21"/>
      <w:bookmarkEnd w:id="166"/>
      <w:bookmarkEnd w:id="167"/>
      <w:bookmarkEnd w:id="168"/>
      <w:bookmarkEnd w:id="169"/>
      <w:bookmarkEnd w:id="170"/>
      <w:bookmarkEnd w:id="171"/>
      <w:bookmarkEnd w:id="172"/>
      <w:bookmarkEnd w:id="173"/>
      <w:bookmarkEnd w:id="174"/>
      <w:bookmarkEnd w:id="175"/>
      <w:bookmarkEnd w:id="176"/>
      <w:bookmarkEnd w:id="177"/>
      <w:r w:rsidRPr="00E161B2">
        <w:rPr>
          <w:b/>
          <w:sz w:val="22"/>
        </w:rPr>
        <w:t>8.</w:t>
      </w:r>
      <w:r w:rsidRPr="00E161B2">
        <w:rPr>
          <w:b/>
          <w:sz w:val="22"/>
        </w:rPr>
        <w:tab/>
      </w:r>
      <w:r w:rsidRPr="00E161B2">
        <w:rPr>
          <w:rFonts w:ascii="SimSun" w:hint="eastAsia"/>
          <w:b/>
          <w:sz w:val="22"/>
          <w:u w:val="single"/>
          <w:lang w:val="zh-CN"/>
        </w:rPr>
        <w:t>产品责任</w:t>
      </w:r>
      <w:r w:rsidR="00A96A02" w:rsidRPr="00E161B2">
        <w:rPr>
          <w:rFonts w:ascii="SimSun"/>
          <w:b/>
          <w:sz w:val="22"/>
          <w:u w:val="single"/>
          <w:lang w:val="zh-CN"/>
        </w:rPr>
        <w:fldChar w:fldCharType="begin"/>
      </w:r>
      <w:r w:rsidRPr="00E161B2">
        <w:instrText>tc "</w:instrText>
      </w:r>
      <w:r w:rsidRPr="00E161B2">
        <w:rPr>
          <w:b/>
          <w:sz w:val="22"/>
        </w:rPr>
        <w:instrText>8.</w:instrText>
      </w:r>
      <w:r w:rsidRPr="00E161B2">
        <w:rPr>
          <w:b/>
          <w:sz w:val="22"/>
        </w:rPr>
        <w:tab/>
      </w:r>
      <w:r w:rsidRPr="00E161B2">
        <w:rPr>
          <w:b/>
          <w:sz w:val="22"/>
          <w:u w:val="single"/>
        </w:rPr>
        <w:instrText>Product Liability</w:instrText>
      </w:r>
      <w:r w:rsidRPr="00E161B2">
        <w:instrText>10" \f C \l 0</w:instrText>
      </w:r>
      <w:r w:rsidR="00A96A02" w:rsidRPr="00E161B2">
        <w:rPr>
          <w:rFonts w:ascii="SimSun"/>
          <w:b/>
          <w:sz w:val="22"/>
          <w:u w:val="single"/>
          <w:lang w:val="zh-CN"/>
        </w:rPr>
        <w:fldChar w:fldCharType="end"/>
      </w:r>
      <w:r w:rsidRPr="00E161B2">
        <w:rPr>
          <w:rFonts w:ascii="SimSun" w:hint="eastAsia"/>
          <w:b/>
          <w:sz w:val="22"/>
          <w:lang w:val="zh-CN"/>
        </w:rPr>
        <w:t>。</w:t>
      </w:r>
    </w:p>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rsidR="00E161B2" w:rsidRPr="00E161B2" w:rsidRDefault="00E161B2">
      <w:pPr>
        <w:jc w:val="both"/>
      </w:pPr>
      <w:r w:rsidRPr="00E161B2">
        <w:rPr>
          <w:b/>
          <w:sz w:val="22"/>
        </w:rPr>
        <w:t>8.1</w:t>
      </w:r>
      <w:r w:rsidRPr="00E161B2">
        <w:rPr>
          <w:b/>
          <w:sz w:val="22"/>
        </w:rPr>
        <w:tab/>
      </w:r>
      <w:r w:rsidRPr="00E161B2">
        <w:rPr>
          <w:rFonts w:ascii="SimSun" w:hint="eastAsia"/>
          <w:i/>
          <w:sz w:val="22"/>
          <w:u w:val="single"/>
          <w:lang w:val="zh-CN"/>
        </w:rPr>
        <w:t>赔偿</w:t>
      </w:r>
      <w:r w:rsidR="00A96A02" w:rsidRPr="00E161B2">
        <w:rPr>
          <w:rFonts w:ascii="SimSun"/>
          <w:i/>
          <w:sz w:val="22"/>
          <w:u w:val="single"/>
          <w:lang w:val="zh-CN"/>
        </w:rPr>
        <w:fldChar w:fldCharType="begin"/>
      </w:r>
      <w:r w:rsidRPr="00E161B2">
        <w:instrText>tc "</w:instrText>
      </w:r>
      <w:r w:rsidRPr="00E161B2">
        <w:rPr>
          <w:b/>
          <w:sz w:val="22"/>
        </w:rPr>
        <w:instrText>8.1</w:instrText>
      </w:r>
      <w:r w:rsidRPr="00E161B2">
        <w:rPr>
          <w:b/>
          <w:sz w:val="22"/>
        </w:rPr>
        <w:tab/>
      </w:r>
      <w:r w:rsidRPr="00E161B2">
        <w:rPr>
          <w:i/>
          <w:sz w:val="22"/>
          <w:u w:val="single"/>
        </w:rPr>
        <w:instrText>Indemnification</w:instrText>
      </w:r>
      <w:r w:rsidRPr="00E161B2">
        <w:instrText>2000000" \f C \l 0</w:instrText>
      </w:r>
      <w:r w:rsidR="00A96A02" w:rsidRPr="00E161B2">
        <w:rPr>
          <w:rFonts w:ascii="SimSun"/>
          <w:i/>
          <w:sz w:val="22"/>
          <w:u w:val="single"/>
          <w:lang w:val="zh-CN"/>
        </w:rPr>
        <w:fldChar w:fldCharType="end"/>
      </w:r>
      <w:r w:rsidRPr="00E161B2">
        <w:rPr>
          <w:rFonts w:ascii="SimSun" w:hint="eastAsia"/>
          <w:i/>
          <w:sz w:val="22"/>
          <w:lang w:val="zh-CN"/>
        </w:rPr>
        <w:t>。</w:t>
      </w:r>
      <w:r w:rsidRPr="00E161B2">
        <w:rPr>
          <w:rFonts w:ascii="SimSun" w:hint="eastAsia"/>
          <w:sz w:val="22"/>
          <w:lang w:val="zh-CN"/>
        </w:rPr>
        <w:t>卖方将保护、保障并赔偿买方及其客户、经销商和买方销售之产品</w:t>
      </w:r>
      <w:r w:rsidRPr="00E161B2">
        <w:rPr>
          <w:rFonts w:ascii="SimSun" w:hint="eastAsia"/>
          <w:sz w:val="22"/>
        </w:rPr>
        <w:t>（</w:t>
      </w:r>
      <w:r w:rsidRPr="00E161B2">
        <w:rPr>
          <w:rFonts w:ascii="SimSun" w:hint="eastAsia"/>
          <w:sz w:val="22"/>
          <w:lang w:val="zh-CN"/>
        </w:rPr>
        <w:t>或包含产品的车辆</w:t>
      </w:r>
      <w:r w:rsidRPr="00E161B2">
        <w:rPr>
          <w:rFonts w:ascii="SimSun" w:hint="eastAsia"/>
          <w:sz w:val="22"/>
        </w:rPr>
        <w:t>）</w:t>
      </w:r>
      <w:r w:rsidRPr="00E161B2">
        <w:rPr>
          <w:rFonts w:ascii="SimSun" w:hint="eastAsia"/>
          <w:sz w:val="22"/>
          <w:lang w:val="zh-CN"/>
        </w:rPr>
        <w:t>的最终用户</w:t>
      </w:r>
      <w:r w:rsidRPr="00E161B2">
        <w:rPr>
          <w:rFonts w:ascii="SimSun" w:hint="eastAsia"/>
          <w:sz w:val="22"/>
        </w:rPr>
        <w:t>，</w:t>
      </w:r>
      <w:r w:rsidRPr="00E161B2">
        <w:rPr>
          <w:rFonts w:ascii="SimSun" w:hint="eastAsia"/>
          <w:sz w:val="22"/>
          <w:lang w:val="zh-CN"/>
        </w:rPr>
        <w:t>以及其各自的所有代理、客户、受邀者、子公司、附属公司、继承人和受让人</w:t>
      </w:r>
      <w:r w:rsidRPr="00E161B2">
        <w:rPr>
          <w:rFonts w:ascii="SimSun" w:hint="eastAsia"/>
          <w:sz w:val="22"/>
        </w:rPr>
        <w:t>（“</w:t>
      </w:r>
      <w:r w:rsidRPr="00E161B2">
        <w:rPr>
          <w:rFonts w:ascii="SimSun" w:hint="eastAsia"/>
          <w:b/>
          <w:i/>
          <w:sz w:val="22"/>
          <w:lang w:val="zh-CN"/>
        </w:rPr>
        <w:t>被保障方</w:t>
      </w:r>
      <w:r w:rsidRPr="00E161B2">
        <w:rPr>
          <w:rFonts w:ascii="SimSun" w:hint="eastAsia"/>
          <w:sz w:val="22"/>
        </w:rPr>
        <w:t>”）</w:t>
      </w:r>
      <w:r w:rsidRPr="00E161B2">
        <w:rPr>
          <w:rFonts w:ascii="SimSun" w:hint="eastAsia"/>
          <w:sz w:val="22"/>
          <w:lang w:val="zh-CN"/>
        </w:rPr>
        <w:t>由于以下原因所造成的任何</w:t>
      </w:r>
      <w:r w:rsidRPr="00E161B2">
        <w:rPr>
          <w:rFonts w:ascii="SimSun" w:hint="eastAsia"/>
          <w:sz w:val="22"/>
        </w:rPr>
        <w:t>“</w:t>
      </w:r>
      <w:r w:rsidRPr="00E161B2">
        <w:rPr>
          <w:rFonts w:ascii="SimSun" w:hint="eastAsia"/>
          <w:sz w:val="22"/>
          <w:lang w:val="zh-CN"/>
        </w:rPr>
        <w:t>损失</w:t>
      </w:r>
      <w:r w:rsidRPr="00E161B2">
        <w:rPr>
          <w:rFonts w:ascii="SimSun" w:hint="eastAsia"/>
          <w:sz w:val="22"/>
        </w:rPr>
        <w:t>”，</w:t>
      </w:r>
      <w:r w:rsidRPr="00E161B2">
        <w:rPr>
          <w:rFonts w:ascii="SimSun" w:hint="eastAsia"/>
          <w:sz w:val="22"/>
          <w:lang w:val="zh-CN"/>
        </w:rPr>
        <w:t>包括所有损害、损失、索赔、责任和费用</w:t>
      </w:r>
      <w:r w:rsidRPr="00E161B2">
        <w:rPr>
          <w:rFonts w:ascii="SimSun" w:hint="eastAsia"/>
          <w:sz w:val="22"/>
        </w:rPr>
        <w:t>（</w:t>
      </w:r>
      <w:r w:rsidRPr="00E161B2">
        <w:rPr>
          <w:rFonts w:ascii="SimSun" w:hint="eastAsia"/>
          <w:sz w:val="22"/>
          <w:lang w:val="zh-CN"/>
        </w:rPr>
        <w:t>包括合理的律师费和其它专项费用、清算和债务</w:t>
      </w:r>
      <w:r w:rsidRPr="00E161B2">
        <w:rPr>
          <w:rFonts w:ascii="SimSun" w:hint="eastAsia"/>
          <w:sz w:val="22"/>
        </w:rPr>
        <w:t>）（“</w:t>
      </w:r>
      <w:r w:rsidRPr="00E161B2">
        <w:rPr>
          <w:rFonts w:ascii="SimSun" w:hint="eastAsia"/>
          <w:b/>
          <w:i/>
          <w:sz w:val="22"/>
          <w:lang w:val="zh-CN"/>
        </w:rPr>
        <w:t>损失</w:t>
      </w:r>
      <w:r w:rsidRPr="00E161B2">
        <w:rPr>
          <w:rFonts w:ascii="SimSun" w:hint="eastAsia"/>
          <w:sz w:val="22"/>
        </w:rPr>
        <w:t>”）：</w:t>
      </w:r>
      <w:r w:rsidRPr="00E161B2">
        <w:rPr>
          <w:rFonts w:ascii="SimSun" w:hint="eastAsia"/>
          <w:sz w:val="22"/>
          <w:lang w:val="zh-CN"/>
        </w:rPr>
        <w:t>任何</w:t>
      </w:r>
      <w:r w:rsidRPr="00E161B2">
        <w:rPr>
          <w:sz w:val="22"/>
        </w:rPr>
        <w:t xml:space="preserve"> (</w:t>
      </w:r>
      <w:proofErr w:type="spellStart"/>
      <w:r w:rsidRPr="00E161B2">
        <w:rPr>
          <w:sz w:val="22"/>
        </w:rPr>
        <w:t>i</w:t>
      </w:r>
      <w:proofErr w:type="spellEnd"/>
      <w:r w:rsidRPr="00E161B2">
        <w:rPr>
          <w:sz w:val="22"/>
        </w:rPr>
        <w:t xml:space="preserve">) </w:t>
      </w:r>
      <w:r w:rsidRPr="00E161B2">
        <w:rPr>
          <w:rFonts w:ascii="SimSun" w:hint="eastAsia"/>
          <w:sz w:val="22"/>
          <w:lang w:val="zh-CN"/>
        </w:rPr>
        <w:t>产品设计存在缺陷</w:t>
      </w:r>
      <w:r w:rsidRPr="00E161B2">
        <w:rPr>
          <w:rFonts w:ascii="SimSun" w:hint="eastAsia"/>
          <w:sz w:val="22"/>
        </w:rPr>
        <w:t>（</w:t>
      </w:r>
      <w:r w:rsidRPr="00E161B2">
        <w:rPr>
          <w:rFonts w:ascii="SimSun" w:hint="eastAsia"/>
          <w:sz w:val="22"/>
          <w:lang w:val="zh-CN"/>
        </w:rPr>
        <w:t>如果由卖方设计</w:t>
      </w:r>
      <w:r w:rsidRPr="00E161B2">
        <w:rPr>
          <w:rFonts w:ascii="SimSun" w:hint="eastAsia"/>
          <w:sz w:val="22"/>
        </w:rPr>
        <w:t>）；</w:t>
      </w:r>
      <w:r w:rsidRPr="00E161B2">
        <w:rPr>
          <w:sz w:val="22"/>
        </w:rPr>
        <w:t xml:space="preserve">(ii) </w:t>
      </w:r>
      <w:r w:rsidRPr="00E161B2">
        <w:rPr>
          <w:rFonts w:ascii="SimSun" w:hint="eastAsia"/>
          <w:sz w:val="22"/>
          <w:lang w:val="zh-CN"/>
        </w:rPr>
        <w:t>材料、工艺或制造产品或提供的服务存在缺陷</w:t>
      </w:r>
      <w:r w:rsidRPr="00E161B2">
        <w:rPr>
          <w:rFonts w:ascii="SimSun" w:hint="eastAsia"/>
          <w:sz w:val="22"/>
        </w:rPr>
        <w:t>；</w:t>
      </w:r>
      <w:r w:rsidRPr="00E161B2">
        <w:rPr>
          <w:sz w:val="22"/>
        </w:rPr>
        <w:t xml:space="preserve">(iii) </w:t>
      </w:r>
      <w:r w:rsidRPr="00E161B2">
        <w:rPr>
          <w:rFonts w:ascii="SimSun" w:hint="eastAsia"/>
          <w:sz w:val="22"/>
          <w:lang w:val="zh-CN"/>
        </w:rPr>
        <w:t>交付的产品或服务不合格</w:t>
      </w:r>
      <w:r w:rsidRPr="00E161B2">
        <w:rPr>
          <w:rFonts w:ascii="SimSun" w:hint="eastAsia"/>
          <w:sz w:val="22"/>
        </w:rPr>
        <w:t>；</w:t>
      </w:r>
      <w:r w:rsidRPr="00E161B2">
        <w:rPr>
          <w:sz w:val="22"/>
        </w:rPr>
        <w:t xml:space="preserve">(iv) </w:t>
      </w:r>
      <w:r w:rsidRPr="00E161B2">
        <w:rPr>
          <w:rFonts w:ascii="SimSun" w:hint="eastAsia"/>
          <w:sz w:val="22"/>
          <w:lang w:val="zh-CN"/>
        </w:rPr>
        <w:t>卖方或其代理、员工或分承包商疏忽的不法行为或遗漏</w:t>
      </w:r>
      <w:r w:rsidRPr="00E161B2">
        <w:rPr>
          <w:rFonts w:ascii="SimSun" w:hint="eastAsia"/>
          <w:sz w:val="22"/>
        </w:rPr>
        <w:t>；</w:t>
      </w:r>
      <w:r w:rsidRPr="00E161B2">
        <w:rPr>
          <w:rFonts w:ascii="SimSun" w:hint="eastAsia"/>
          <w:sz w:val="22"/>
          <w:lang w:val="zh-CN"/>
        </w:rPr>
        <w:t>或</w:t>
      </w:r>
      <w:r w:rsidRPr="00E161B2">
        <w:rPr>
          <w:sz w:val="22"/>
        </w:rPr>
        <w:t xml:space="preserve"> (v) </w:t>
      </w:r>
      <w:r w:rsidRPr="00E161B2">
        <w:rPr>
          <w:rFonts w:ascii="SimSun" w:hint="eastAsia"/>
          <w:sz w:val="22"/>
          <w:lang w:val="zh-CN"/>
        </w:rPr>
        <w:t>卖方违反或未遵从卖方任何陈述或采购订单的其它条款与条件</w:t>
      </w:r>
      <w:r w:rsidRPr="00E161B2">
        <w:rPr>
          <w:rFonts w:ascii="SimSun" w:hint="eastAsia"/>
          <w:sz w:val="22"/>
        </w:rPr>
        <w:t>（</w:t>
      </w:r>
      <w:r w:rsidRPr="00E161B2">
        <w:rPr>
          <w:rFonts w:ascii="SimSun" w:hint="eastAsia"/>
          <w:sz w:val="22"/>
          <w:lang w:val="zh-CN"/>
        </w:rPr>
        <w:t>包括条款的任何部分</w:t>
      </w:r>
      <w:r w:rsidRPr="00E161B2">
        <w:rPr>
          <w:rFonts w:ascii="SimSun" w:hint="eastAsia"/>
          <w:sz w:val="22"/>
        </w:rPr>
        <w:t>）</w:t>
      </w:r>
      <w:r w:rsidRPr="00E161B2">
        <w:rPr>
          <w:rFonts w:ascii="SimSun" w:hint="eastAsia"/>
          <w:sz w:val="22"/>
          <w:lang w:val="zh-CN"/>
        </w:rPr>
        <w:t>。不限于上述规定，任何被保障方都有权因遭受以下原因引起的任何损失获得赔偿：人员受伤或死亡、财产损失、经济损失、任何召回活动的成本、客户现场服务行动</w:t>
      </w:r>
      <w:r w:rsidRPr="00E161B2">
        <w:rPr>
          <w:rFonts w:ascii="SimSun" w:hint="eastAsia"/>
          <w:sz w:val="22"/>
          <w:lang w:val="zh-CN"/>
        </w:rPr>
        <w:lastRenderedPageBreak/>
        <w:t>或其它修正服务行动（根据买方或客户的合理判断需要修正，因为卖方在此之下提供的部分或全部产品不合格），以及包括客户为产品支付的临时抵销费用或开支（如临时现场服务行动成本回收借项）。</w:t>
      </w:r>
      <w:r w:rsidRPr="00E161B2">
        <w:rPr>
          <w:rFonts w:ascii="SimSun" w:hint="eastAsia"/>
          <w:b/>
          <w:sz w:val="22"/>
          <w:lang w:val="zh-CN"/>
        </w:rPr>
        <w:t>第</w:t>
      </w:r>
      <w:r w:rsidRPr="00E161B2">
        <w:rPr>
          <w:b/>
          <w:sz w:val="22"/>
        </w:rPr>
        <w:t xml:space="preserve"> 8</w:t>
      </w:r>
      <w:r w:rsidRPr="00E161B2">
        <w:rPr>
          <w:sz w:val="22"/>
        </w:rPr>
        <w:t xml:space="preserve"> </w:t>
      </w:r>
      <w:r w:rsidRPr="00E161B2">
        <w:rPr>
          <w:rFonts w:ascii="SimSun" w:hint="eastAsia"/>
          <w:b/>
          <w:sz w:val="22"/>
          <w:lang w:val="zh-CN"/>
        </w:rPr>
        <w:t>条</w:t>
      </w:r>
      <w:r w:rsidRPr="00E161B2">
        <w:rPr>
          <w:rFonts w:ascii="SimSun" w:hint="eastAsia"/>
          <w:sz w:val="22"/>
          <w:lang w:val="zh-CN"/>
        </w:rPr>
        <w:t>将不适用于因</w:t>
      </w:r>
      <w:r w:rsidRPr="00E161B2">
        <w:rPr>
          <w:sz w:val="22"/>
        </w:rPr>
        <w:t xml:space="preserve"> (1) </w:t>
      </w:r>
      <w:r w:rsidRPr="00E161B2">
        <w:rPr>
          <w:rFonts w:ascii="SimSun" w:hint="eastAsia"/>
          <w:sz w:val="22"/>
          <w:lang w:val="zh-CN"/>
        </w:rPr>
        <w:t>买方的产品材料规格</w:t>
      </w:r>
      <w:r w:rsidRPr="00E161B2">
        <w:rPr>
          <w:rFonts w:ascii="SimSun" w:hint="eastAsia"/>
          <w:sz w:val="22"/>
        </w:rPr>
        <w:t>，</w:t>
      </w:r>
      <w:r w:rsidRPr="00E161B2">
        <w:rPr>
          <w:sz w:val="22"/>
        </w:rPr>
        <w:t xml:space="preserve"> (2) </w:t>
      </w:r>
      <w:r w:rsidRPr="00E161B2">
        <w:rPr>
          <w:rFonts w:ascii="SimSun" w:hint="eastAsia"/>
          <w:sz w:val="22"/>
          <w:lang w:val="zh-CN"/>
        </w:rPr>
        <w:t>买方的产品设计</w:t>
      </w:r>
      <w:r w:rsidRPr="00E161B2">
        <w:rPr>
          <w:rFonts w:ascii="SimSun" w:hint="eastAsia"/>
          <w:sz w:val="22"/>
        </w:rPr>
        <w:t>，</w:t>
      </w:r>
      <w:r w:rsidRPr="00E161B2">
        <w:rPr>
          <w:rFonts w:ascii="SimSun" w:hint="eastAsia"/>
          <w:sz w:val="22"/>
          <w:lang w:val="zh-CN"/>
        </w:rPr>
        <w:t>或</w:t>
      </w:r>
      <w:r w:rsidRPr="00E161B2">
        <w:rPr>
          <w:sz w:val="22"/>
        </w:rPr>
        <w:t xml:space="preserve"> (3) </w:t>
      </w:r>
      <w:r w:rsidRPr="00E161B2">
        <w:rPr>
          <w:rFonts w:ascii="SimSun" w:hint="eastAsia"/>
          <w:sz w:val="22"/>
          <w:lang w:val="zh-CN"/>
        </w:rPr>
        <w:t>卖方或卖方的直接或间接客户以外的任何人对产品做出的任何更改或不当维修、维护或处理</w:t>
      </w:r>
      <w:r w:rsidRPr="00E161B2">
        <w:rPr>
          <w:rFonts w:ascii="SimSun" w:hint="eastAsia"/>
          <w:sz w:val="22"/>
        </w:rPr>
        <w:t>，</w:t>
      </w:r>
      <w:r w:rsidRPr="00E161B2">
        <w:rPr>
          <w:rFonts w:ascii="SimSun" w:hint="eastAsia"/>
          <w:sz w:val="22"/>
          <w:lang w:val="zh-CN"/>
        </w:rPr>
        <w:t>或安装产品导致的受伤、损失或损害的情况。</w:t>
      </w:r>
      <w:r w:rsidRPr="00E161B2">
        <w:rPr>
          <w:rFonts w:ascii="SimSun" w:hint="eastAsia"/>
          <w:color w:val="191919"/>
          <w:sz w:val="22"/>
          <w:lang w:val="zh-CN"/>
        </w:rPr>
        <w:t>卖方依据本条款的保护和赔偿责任将适用，不论索赔是由侵权行为、疏忽、合同、保证、严格责任或其它原因引起，因买方的唯一过失导致的索赔除外。买方有权通过自己的法律顾问代表并主动参与任何赔偿问题的辩护及解决过程，费用由卖方承担。本协议规定的卖方的赔偿责任（包括本条款）属于独立责任，是卖方任何保险和保证责任的附加责任。</w:t>
      </w:r>
      <w:r w:rsidRPr="00E161B2">
        <w:rPr>
          <w:rFonts w:ascii="SimSun" w:hint="eastAsia"/>
          <w:sz w:val="22"/>
          <w:lang w:val="zh-CN"/>
        </w:rPr>
        <w:t>如果卖方在买方或客户的生产经营场所执行任何工作</w:t>
      </w:r>
      <w:r w:rsidRPr="00E161B2">
        <w:rPr>
          <w:rFonts w:ascii="SimSun" w:hint="eastAsia"/>
          <w:sz w:val="22"/>
        </w:rPr>
        <w:t>，</w:t>
      </w:r>
      <w:r w:rsidRPr="00E161B2">
        <w:rPr>
          <w:rFonts w:ascii="SimSun" w:hint="eastAsia"/>
          <w:sz w:val="22"/>
          <w:lang w:val="zh-CN"/>
        </w:rPr>
        <w:t>或利用买方或客户的财产执行任何工作</w:t>
      </w:r>
      <w:r w:rsidRPr="00E161B2">
        <w:rPr>
          <w:rFonts w:ascii="SimSun" w:hint="eastAsia"/>
          <w:sz w:val="22"/>
        </w:rPr>
        <w:t>，</w:t>
      </w:r>
      <w:r w:rsidRPr="00E161B2">
        <w:rPr>
          <w:rFonts w:ascii="SimSun" w:hint="eastAsia"/>
          <w:sz w:val="22"/>
          <w:lang w:val="zh-CN"/>
        </w:rPr>
        <w:t>不论在买方或客户的生产经营场所之内或之外</w:t>
      </w:r>
      <w:r w:rsidRPr="00E161B2">
        <w:rPr>
          <w:rFonts w:ascii="SimSun" w:hint="eastAsia"/>
          <w:sz w:val="22"/>
        </w:rPr>
        <w:t>：</w:t>
      </w:r>
      <w:r w:rsidRPr="00E161B2">
        <w:rPr>
          <w:sz w:val="22"/>
        </w:rPr>
        <w:t>(</w:t>
      </w:r>
      <w:proofErr w:type="spellStart"/>
      <w:r w:rsidRPr="00E161B2">
        <w:rPr>
          <w:sz w:val="22"/>
        </w:rPr>
        <w:t>i</w:t>
      </w:r>
      <w:proofErr w:type="spellEnd"/>
      <w:r w:rsidRPr="00E161B2">
        <w:rPr>
          <w:sz w:val="22"/>
        </w:rPr>
        <w:t xml:space="preserve">) </w:t>
      </w:r>
      <w:r w:rsidRPr="00E161B2">
        <w:rPr>
          <w:rFonts w:ascii="SimSun" w:hint="eastAsia"/>
          <w:sz w:val="22"/>
          <w:lang w:val="zh-CN"/>
        </w:rPr>
        <w:t>卖方将检查该生产经营场所以确定其对于所需工作是否安全</w:t>
      </w:r>
      <w:r w:rsidRPr="00E161B2">
        <w:rPr>
          <w:rFonts w:ascii="SimSun" w:hint="eastAsia"/>
          <w:sz w:val="22"/>
        </w:rPr>
        <w:t>，</w:t>
      </w:r>
      <w:r w:rsidRPr="00E161B2">
        <w:rPr>
          <w:rFonts w:ascii="SimSun" w:hint="eastAsia"/>
          <w:sz w:val="22"/>
          <w:lang w:val="zh-CN"/>
        </w:rPr>
        <w:t>若有任何认为不安全的情况将及时通知买方</w:t>
      </w:r>
      <w:r w:rsidRPr="00E161B2">
        <w:rPr>
          <w:rFonts w:ascii="SimSun" w:hint="eastAsia"/>
          <w:sz w:val="22"/>
        </w:rPr>
        <w:t>；</w:t>
      </w:r>
      <w:r w:rsidRPr="00E161B2">
        <w:rPr>
          <w:sz w:val="22"/>
        </w:rPr>
        <w:t xml:space="preserve">(ii) </w:t>
      </w:r>
      <w:r w:rsidRPr="00E161B2">
        <w:rPr>
          <w:rFonts w:ascii="SimSun" w:hint="eastAsia"/>
          <w:sz w:val="22"/>
          <w:lang w:val="zh-CN"/>
        </w:rPr>
        <w:t>卖方的员工、承包商和代理将遵守适用于该场所的所有法律法规</w:t>
      </w:r>
      <w:r w:rsidRPr="00E161B2">
        <w:rPr>
          <w:rFonts w:ascii="SimSun" w:hint="eastAsia"/>
          <w:sz w:val="22"/>
        </w:rPr>
        <w:t>，</w:t>
      </w:r>
      <w:r w:rsidRPr="00E161B2">
        <w:rPr>
          <w:rFonts w:ascii="SimSun" w:hint="eastAsia"/>
          <w:sz w:val="22"/>
          <w:lang w:val="zh-CN"/>
        </w:rPr>
        <w:t>并将根据买方的决定离开买方的生产经营场所</w:t>
      </w:r>
      <w:r w:rsidRPr="00E161B2">
        <w:rPr>
          <w:rFonts w:ascii="SimSun" w:hint="eastAsia"/>
          <w:sz w:val="22"/>
        </w:rPr>
        <w:t>；</w:t>
      </w:r>
      <w:r w:rsidRPr="00E161B2">
        <w:rPr>
          <w:sz w:val="22"/>
        </w:rPr>
        <w:t xml:space="preserve">(iii) </w:t>
      </w:r>
      <w:r w:rsidRPr="00E161B2">
        <w:rPr>
          <w:rFonts w:ascii="SimSun" w:hint="eastAsia"/>
          <w:sz w:val="22"/>
          <w:lang w:val="zh-CN"/>
        </w:rPr>
        <w:t>卖方的员工、承包商和代理不得在该生产经营场所持有、使用、销售、转移酒精或未经授权的、非法的或管制药品或物质或处于该等药品或物质的影响之下</w:t>
      </w:r>
      <w:r w:rsidRPr="00E161B2">
        <w:rPr>
          <w:rFonts w:ascii="SimSun" w:hint="eastAsia"/>
          <w:sz w:val="22"/>
        </w:rPr>
        <w:t>；</w:t>
      </w:r>
      <w:r w:rsidRPr="00E161B2">
        <w:rPr>
          <w:rFonts w:ascii="SimSun" w:hint="eastAsia"/>
          <w:sz w:val="22"/>
          <w:lang w:val="zh-CN"/>
        </w:rPr>
        <w:t>以及</w:t>
      </w:r>
      <w:r w:rsidRPr="00E161B2">
        <w:rPr>
          <w:sz w:val="22"/>
        </w:rPr>
        <w:t xml:space="preserve"> (iv) </w:t>
      </w:r>
      <w:r w:rsidRPr="00E161B2">
        <w:rPr>
          <w:rFonts w:ascii="SimSun" w:hint="eastAsia"/>
          <w:sz w:val="22"/>
          <w:lang w:val="zh-CN"/>
        </w:rPr>
        <w:t>卖方将保障并赔偿买方和客户及其各自的代理、继承人和受让人由于以下原因所造成的任何损失</w:t>
      </w:r>
      <w:r w:rsidRPr="00E161B2">
        <w:rPr>
          <w:rFonts w:ascii="SimSun" w:hint="eastAsia"/>
          <w:sz w:val="22"/>
        </w:rPr>
        <w:t>，</w:t>
      </w:r>
      <w:r w:rsidRPr="00E161B2">
        <w:rPr>
          <w:rFonts w:ascii="SimSun" w:hint="eastAsia"/>
          <w:sz w:val="22"/>
          <w:lang w:val="zh-CN"/>
        </w:rPr>
        <w:t>包括任何责任、索赔、传唤或费用</w:t>
      </w:r>
      <w:r w:rsidRPr="00E161B2">
        <w:rPr>
          <w:rFonts w:ascii="SimSun" w:hint="eastAsia"/>
          <w:sz w:val="22"/>
        </w:rPr>
        <w:t>（</w:t>
      </w:r>
      <w:r w:rsidRPr="00E161B2">
        <w:rPr>
          <w:rFonts w:ascii="SimSun" w:hint="eastAsia"/>
          <w:sz w:val="22"/>
          <w:lang w:val="zh-CN"/>
        </w:rPr>
        <w:t>包括合理的律师费和其它专项费用、清算和债务</w:t>
      </w:r>
      <w:r w:rsidRPr="00E161B2">
        <w:rPr>
          <w:rFonts w:ascii="SimSun" w:hint="eastAsia"/>
          <w:sz w:val="22"/>
        </w:rPr>
        <w:t>）：</w:t>
      </w:r>
      <w:r w:rsidRPr="00E161B2">
        <w:rPr>
          <w:rFonts w:ascii="SimSun" w:hint="eastAsia"/>
          <w:sz w:val="22"/>
          <w:lang w:val="zh-CN"/>
        </w:rPr>
        <w:t>因卖方在该生产经营场所工作或卖方使用买方或客户的财产导致买方、客户及其各自的员工或代理或任何其他人员或实体的财产遭受损害或人员伤害</w:t>
      </w:r>
      <w:r w:rsidRPr="00E161B2">
        <w:rPr>
          <w:rFonts w:ascii="SimSun" w:hint="eastAsia"/>
          <w:sz w:val="22"/>
        </w:rPr>
        <w:t>（</w:t>
      </w:r>
      <w:r w:rsidRPr="00E161B2">
        <w:rPr>
          <w:rFonts w:ascii="SimSun" w:hint="eastAsia"/>
          <w:sz w:val="22"/>
          <w:lang w:val="zh-CN"/>
        </w:rPr>
        <w:t>包括死亡</w:t>
      </w:r>
      <w:r w:rsidRPr="00E161B2">
        <w:rPr>
          <w:rFonts w:ascii="SimSun" w:hint="eastAsia"/>
          <w:sz w:val="22"/>
        </w:rPr>
        <w:t>），</w:t>
      </w:r>
      <w:r w:rsidRPr="00E161B2">
        <w:rPr>
          <w:rFonts w:ascii="SimSun" w:hint="eastAsia"/>
          <w:sz w:val="22"/>
          <w:lang w:val="zh-CN"/>
        </w:rPr>
        <w:t>因买方的唯一过失引起的任何责任、索赔或传唤除外。</w:t>
      </w:r>
    </w:p>
    <w:p w:rsidR="00E161B2" w:rsidRPr="00E161B2" w:rsidRDefault="00E161B2">
      <w:pPr>
        <w:tabs>
          <w:tab w:val="left" w:pos="561"/>
        </w:tabs>
        <w:jc w:val="both"/>
        <w:rPr>
          <w:sz w:val="22"/>
        </w:rPr>
      </w:pPr>
    </w:p>
    <w:p w:rsidR="00E161B2" w:rsidRPr="00E161B2" w:rsidRDefault="00E161B2">
      <w:pPr>
        <w:tabs>
          <w:tab w:val="left" w:pos="561"/>
        </w:tabs>
        <w:jc w:val="both"/>
      </w:pPr>
      <w:bookmarkStart w:id="192" w:name="_cp_text_1_412"/>
      <w:bookmarkStart w:id="193" w:name="_cp_text_1_414"/>
      <w:bookmarkStart w:id="194" w:name="_cp_text_1_416"/>
      <w:bookmarkStart w:id="195" w:name="_cp_text_2_417"/>
      <w:r w:rsidRPr="00E161B2">
        <w:rPr>
          <w:b/>
          <w:sz w:val="22"/>
        </w:rPr>
        <w:t>8.2</w:t>
      </w:r>
      <w:r w:rsidRPr="00E161B2">
        <w:rPr>
          <w:sz w:val="22"/>
        </w:rPr>
        <w:tab/>
      </w:r>
      <w:r w:rsidRPr="00E161B2">
        <w:rPr>
          <w:rFonts w:ascii="SimSun" w:hint="eastAsia"/>
          <w:i/>
          <w:sz w:val="22"/>
          <w:u w:val="single"/>
          <w:lang w:val="zh-CN"/>
        </w:rPr>
        <w:t>程序</w:t>
      </w:r>
      <w:r w:rsidR="00A96A02" w:rsidRPr="00E161B2">
        <w:rPr>
          <w:rFonts w:ascii="SimSun"/>
          <w:i/>
          <w:sz w:val="22"/>
          <w:u w:val="single"/>
          <w:lang w:val="zh-CN"/>
        </w:rPr>
        <w:fldChar w:fldCharType="begin"/>
      </w:r>
      <w:r w:rsidRPr="00E161B2">
        <w:instrText>tc "</w:instrText>
      </w:r>
      <w:r w:rsidRPr="00E161B2">
        <w:rPr>
          <w:b/>
          <w:sz w:val="22"/>
        </w:rPr>
        <w:instrText>8.2</w:instrText>
      </w:r>
      <w:r w:rsidRPr="00E161B2">
        <w:rPr>
          <w:sz w:val="22"/>
        </w:rPr>
        <w:tab/>
      </w:r>
      <w:r w:rsidRPr="00E161B2">
        <w:rPr>
          <w:i/>
          <w:sz w:val="22"/>
          <w:u w:val="single"/>
        </w:rPr>
        <w:instrText>Procedure</w:instrText>
      </w:r>
      <w:r w:rsidRPr="00E161B2">
        <w:instrText>2" \f C \l 0</w:instrText>
      </w:r>
      <w:r w:rsidR="00A96A02" w:rsidRPr="00E161B2">
        <w:rPr>
          <w:rFonts w:ascii="SimSun"/>
          <w:i/>
          <w:sz w:val="22"/>
          <w:u w:val="single"/>
          <w:lang w:val="zh-CN"/>
        </w:rPr>
        <w:fldChar w:fldCharType="end"/>
      </w:r>
      <w:r w:rsidRPr="00E161B2">
        <w:rPr>
          <w:rFonts w:ascii="SimSun" w:hint="eastAsia"/>
          <w:i/>
          <w:sz w:val="22"/>
          <w:lang w:val="zh-CN"/>
        </w:rPr>
        <w:t>。</w:t>
      </w:r>
      <w:r w:rsidRPr="00E161B2">
        <w:rPr>
          <w:rFonts w:ascii="SimSun" w:hint="eastAsia"/>
          <w:sz w:val="22"/>
          <w:lang w:val="zh-CN"/>
        </w:rPr>
        <w:t>在买方了解</w:t>
      </w:r>
      <w:r w:rsidRPr="00E161B2">
        <w:rPr>
          <w:rFonts w:ascii="SimSun" w:hint="eastAsia"/>
          <w:b/>
          <w:sz w:val="22"/>
          <w:lang w:val="zh-CN"/>
        </w:rPr>
        <w:t>第</w:t>
      </w:r>
      <w:r w:rsidRPr="00E161B2">
        <w:rPr>
          <w:b/>
          <w:sz w:val="22"/>
        </w:rPr>
        <w:t xml:space="preserve"> 8 </w:t>
      </w:r>
      <w:r w:rsidRPr="00E161B2">
        <w:rPr>
          <w:rFonts w:ascii="SimSun" w:hint="eastAsia"/>
          <w:b/>
          <w:sz w:val="22"/>
          <w:lang w:val="zh-CN"/>
        </w:rPr>
        <w:t>条</w:t>
      </w:r>
      <w:r w:rsidRPr="00E161B2">
        <w:rPr>
          <w:rFonts w:ascii="SimSun" w:hint="eastAsia"/>
          <w:sz w:val="22"/>
          <w:lang w:val="zh-CN"/>
        </w:rPr>
        <w:t>项下的索赔原则后</w:t>
      </w:r>
      <w:r w:rsidRPr="00E161B2">
        <w:rPr>
          <w:rFonts w:ascii="SimSun" w:hint="eastAsia"/>
          <w:sz w:val="22"/>
        </w:rPr>
        <w:t>，</w:t>
      </w:r>
      <w:r w:rsidRPr="00E161B2">
        <w:rPr>
          <w:rFonts w:ascii="SimSun" w:hint="eastAsia"/>
          <w:sz w:val="22"/>
          <w:lang w:val="zh-CN"/>
        </w:rPr>
        <w:t>买方将及时通知卖方。在买方的要求下，卖方将配合买方确定产品（和相关系统及元件）出现缺陷或故障的根本原因。</w:t>
      </w:r>
      <w:r w:rsidRPr="00E161B2">
        <w:rPr>
          <w:b/>
          <w:strike/>
          <w:color w:val="FF0000"/>
          <w:sz w:val="22"/>
        </w:rPr>
        <w:t xml:space="preserve"> </w:t>
      </w:r>
      <w:r w:rsidRPr="00E161B2">
        <w:rPr>
          <w:rFonts w:ascii="SimSun" w:hint="eastAsia"/>
          <w:sz w:val="22"/>
          <w:lang w:val="zh-CN"/>
        </w:rPr>
        <w:t>卖方可对第三方提出索赔的所有可用产品和相关系统进行检验和测试。买方将尽力让卖方加入寻求赔偿的解决讨论过程。</w:t>
      </w:r>
    </w:p>
    <w:p w:rsidR="00E161B2" w:rsidRPr="00E161B2" w:rsidRDefault="00E161B2">
      <w:pPr>
        <w:keepNext/>
        <w:tabs>
          <w:tab w:val="left" w:pos="561"/>
        </w:tabs>
        <w:spacing w:before="240"/>
        <w:jc w:val="both"/>
        <w:rPr>
          <w:b/>
          <w:sz w:val="22"/>
        </w:rPr>
      </w:pPr>
      <w:bookmarkStart w:id="196" w:name="_cp_text_1_420"/>
      <w:bookmarkStart w:id="197" w:name="_cp_text_1_421"/>
      <w:bookmarkStart w:id="198" w:name="_cp_text_1_422"/>
      <w:bookmarkStart w:id="199" w:name="OLE_LINK12"/>
      <w:bookmarkEnd w:id="192"/>
      <w:bookmarkEnd w:id="193"/>
      <w:bookmarkEnd w:id="194"/>
      <w:bookmarkEnd w:id="195"/>
      <w:r w:rsidRPr="00E161B2">
        <w:rPr>
          <w:b/>
          <w:sz w:val="22"/>
        </w:rPr>
        <w:t>9.</w:t>
      </w:r>
      <w:r w:rsidRPr="00E161B2">
        <w:rPr>
          <w:b/>
          <w:sz w:val="22"/>
        </w:rPr>
        <w:tab/>
      </w:r>
      <w:r w:rsidRPr="00E161B2">
        <w:rPr>
          <w:rFonts w:ascii="SimSun" w:hint="eastAsia"/>
          <w:b/>
          <w:sz w:val="22"/>
          <w:u w:val="single"/>
          <w:lang w:val="zh-CN"/>
        </w:rPr>
        <w:t>遵守法律</w:t>
      </w:r>
      <w:r w:rsidR="00A96A02" w:rsidRPr="00E161B2">
        <w:rPr>
          <w:rFonts w:ascii="SimSun"/>
          <w:b/>
          <w:sz w:val="22"/>
          <w:u w:val="single"/>
          <w:lang w:val="zh-CN"/>
        </w:rPr>
        <w:fldChar w:fldCharType="begin"/>
      </w:r>
      <w:r w:rsidRPr="00E161B2">
        <w:instrText>tc "</w:instrText>
      </w:r>
      <w:r w:rsidRPr="00E161B2">
        <w:rPr>
          <w:b/>
          <w:sz w:val="22"/>
        </w:rPr>
        <w:instrText>9.</w:instrText>
      </w:r>
      <w:r w:rsidRPr="00E161B2">
        <w:rPr>
          <w:b/>
          <w:sz w:val="22"/>
        </w:rPr>
        <w:tab/>
      </w:r>
      <w:r w:rsidRPr="00E161B2">
        <w:rPr>
          <w:b/>
          <w:sz w:val="22"/>
          <w:u w:val="single"/>
        </w:rPr>
        <w:instrText>Compliance with Laws</w:instrText>
      </w:r>
      <w:r w:rsidRPr="00E161B2">
        <w:instrText>10" \f C \l 0</w:instrText>
      </w:r>
      <w:r w:rsidR="00A96A02" w:rsidRPr="00E161B2">
        <w:rPr>
          <w:rFonts w:ascii="SimSun"/>
          <w:b/>
          <w:sz w:val="22"/>
          <w:u w:val="single"/>
          <w:lang w:val="zh-CN"/>
        </w:rPr>
        <w:fldChar w:fldCharType="end"/>
      </w:r>
      <w:r w:rsidRPr="00E161B2">
        <w:rPr>
          <w:rFonts w:ascii="SimSun" w:hint="eastAsia"/>
          <w:b/>
          <w:sz w:val="22"/>
          <w:lang w:val="zh-CN"/>
        </w:rPr>
        <w:t>。</w:t>
      </w:r>
    </w:p>
    <w:p w:rsidR="00E161B2" w:rsidRPr="00E161B2" w:rsidRDefault="00E161B2">
      <w:pPr>
        <w:tabs>
          <w:tab w:val="left" w:pos="561"/>
        </w:tabs>
        <w:jc w:val="both"/>
        <w:rPr>
          <w:b/>
          <w:color w:val="0000FF"/>
          <w:u w:val="double"/>
        </w:rPr>
      </w:pPr>
      <w:bookmarkStart w:id="200" w:name="_cp_text_1_423"/>
      <w:bookmarkEnd w:id="196"/>
      <w:bookmarkEnd w:id="197"/>
      <w:bookmarkEnd w:id="198"/>
      <w:bookmarkEnd w:id="199"/>
      <w:r w:rsidRPr="00E161B2">
        <w:rPr>
          <w:sz w:val="22"/>
        </w:rPr>
        <w:t xml:space="preserve">(a) </w:t>
      </w:r>
      <w:r w:rsidRPr="00E161B2">
        <w:rPr>
          <w:rFonts w:ascii="SimSun" w:hint="eastAsia"/>
          <w:sz w:val="22"/>
          <w:lang w:val="zh-CN"/>
        </w:rPr>
        <w:t>卖方及其提供的任何产品将遵守所有适用法律</w:t>
      </w:r>
      <w:r w:rsidRPr="00E161B2">
        <w:rPr>
          <w:rFonts w:ascii="SimSun" w:hint="eastAsia"/>
          <w:sz w:val="22"/>
        </w:rPr>
        <w:t>，</w:t>
      </w:r>
      <w:r w:rsidRPr="00E161B2">
        <w:rPr>
          <w:rFonts w:ascii="SimSun" w:hint="eastAsia"/>
          <w:sz w:val="22"/>
          <w:lang w:val="zh-CN"/>
        </w:rPr>
        <w:t>包括法令、法规、命令、惯例、条令和标准</w:t>
      </w:r>
      <w:r w:rsidRPr="00E161B2">
        <w:rPr>
          <w:rFonts w:ascii="SimSun" w:hint="eastAsia"/>
          <w:sz w:val="22"/>
        </w:rPr>
        <w:t>，</w:t>
      </w:r>
      <w:r w:rsidRPr="00E161B2">
        <w:rPr>
          <w:rFonts w:ascii="SimSun" w:hint="eastAsia"/>
          <w:sz w:val="22"/>
          <w:lang w:val="zh-CN"/>
        </w:rPr>
        <w:t>包</w:t>
      </w:r>
      <w:r w:rsidRPr="00E161B2">
        <w:rPr>
          <w:rFonts w:ascii="SimSun" w:hint="eastAsia"/>
          <w:sz w:val="22"/>
          <w:lang w:val="zh-CN"/>
        </w:rPr>
        <w:lastRenderedPageBreak/>
        <w:t>括但不限于</w:t>
      </w:r>
      <w:r w:rsidRPr="00E161B2">
        <w:rPr>
          <w:sz w:val="22"/>
        </w:rPr>
        <w:t xml:space="preserve"> (</w:t>
      </w:r>
      <w:proofErr w:type="spellStart"/>
      <w:r w:rsidRPr="00E161B2">
        <w:rPr>
          <w:sz w:val="22"/>
        </w:rPr>
        <w:t>i</w:t>
      </w:r>
      <w:proofErr w:type="spellEnd"/>
      <w:r w:rsidRPr="00E161B2">
        <w:rPr>
          <w:sz w:val="22"/>
        </w:rPr>
        <w:t xml:space="preserve">) </w:t>
      </w:r>
      <w:r w:rsidRPr="00E161B2">
        <w:rPr>
          <w:rFonts w:ascii="SimSun" w:hint="eastAsia"/>
          <w:sz w:val="22"/>
          <w:lang w:val="zh-CN"/>
        </w:rPr>
        <w:t>涉及产品制造、标签、运输、进口、出口、许可、批准或证明</w:t>
      </w:r>
      <w:r w:rsidRPr="00E161B2">
        <w:rPr>
          <w:rFonts w:ascii="SimSun" w:hint="eastAsia"/>
          <w:sz w:val="22"/>
        </w:rPr>
        <w:t>，</w:t>
      </w:r>
      <w:r w:rsidRPr="00E161B2">
        <w:rPr>
          <w:rFonts w:ascii="SimSun" w:hint="eastAsia"/>
          <w:sz w:val="22"/>
          <w:lang w:val="zh-CN"/>
        </w:rPr>
        <w:t>以及</w:t>
      </w:r>
      <w:r w:rsidRPr="00E161B2">
        <w:rPr>
          <w:sz w:val="22"/>
        </w:rPr>
        <w:t xml:space="preserve"> (ii) </w:t>
      </w:r>
      <w:r w:rsidRPr="00E161B2">
        <w:rPr>
          <w:rFonts w:ascii="SimSun" w:hint="eastAsia"/>
          <w:sz w:val="22"/>
          <w:lang w:val="zh-CN"/>
        </w:rPr>
        <w:t>与环境问题、反腐败、雇用、工资、雇用时间和条件、分包商选择、差别待遇、职业健康或安全以及机动车安全有关的法律。采购订单引用了这些法律要求的所有条款。</w:t>
      </w:r>
      <w:r w:rsidRPr="00E161B2">
        <w:rPr>
          <w:sz w:val="22"/>
        </w:rPr>
        <w:t xml:space="preserve">  </w:t>
      </w:r>
    </w:p>
    <w:p w:rsidR="00E161B2" w:rsidRPr="00E161B2" w:rsidRDefault="00E161B2">
      <w:pPr>
        <w:tabs>
          <w:tab w:val="left" w:pos="561"/>
        </w:tabs>
        <w:jc w:val="both"/>
        <w:rPr>
          <w:b/>
          <w:color w:val="0000FF"/>
          <w:u w:val="double"/>
        </w:rPr>
      </w:pPr>
      <w:bookmarkStart w:id="201" w:name="_cp_text_1_428"/>
      <w:bookmarkEnd w:id="200"/>
      <w:r w:rsidRPr="00E161B2">
        <w:rPr>
          <w:sz w:val="22"/>
        </w:rPr>
        <w:t xml:space="preserve">(b) </w:t>
      </w:r>
      <w:r w:rsidRPr="00E161B2">
        <w:rPr>
          <w:rFonts w:ascii="SimSun" w:hint="eastAsia"/>
          <w:sz w:val="22"/>
          <w:lang w:val="zh-CN"/>
        </w:rPr>
        <w:t>卖方在产品中或在其生产过程中使用的所有材料将符合当前有关受限、有毒和危险材料的政府和安全限制</w:t>
      </w:r>
      <w:r w:rsidRPr="00E161B2">
        <w:rPr>
          <w:rFonts w:ascii="SimSun" w:hint="eastAsia"/>
          <w:sz w:val="22"/>
        </w:rPr>
        <w:t>，</w:t>
      </w:r>
      <w:r w:rsidRPr="00E161B2">
        <w:rPr>
          <w:rFonts w:ascii="SimSun" w:hint="eastAsia"/>
          <w:sz w:val="22"/>
          <w:lang w:val="zh-CN"/>
        </w:rPr>
        <w:t>以及适用于生产、销售或目的地所在国家的环境、电气和电磁注意事项的相关限制。</w:t>
      </w:r>
      <w:r w:rsidRPr="00E161B2">
        <w:rPr>
          <w:sz w:val="22"/>
        </w:rPr>
        <w:t xml:space="preserve">  </w:t>
      </w:r>
    </w:p>
    <w:p w:rsidR="00E161B2" w:rsidRPr="00E161B2" w:rsidRDefault="00E161B2">
      <w:pPr>
        <w:tabs>
          <w:tab w:val="left" w:pos="561"/>
        </w:tabs>
        <w:jc w:val="both"/>
        <w:rPr>
          <w:b/>
          <w:color w:val="0000FF"/>
          <w:u w:val="double"/>
        </w:rPr>
      </w:pPr>
      <w:bookmarkStart w:id="202" w:name="_cp_text_1_431"/>
      <w:bookmarkStart w:id="203" w:name="_cp_text_1_432"/>
      <w:bookmarkStart w:id="204" w:name="_cp_text_1_433"/>
      <w:bookmarkStart w:id="205" w:name="_cp_text_1_434"/>
      <w:bookmarkStart w:id="206" w:name="_cp_text_1_436"/>
      <w:bookmarkEnd w:id="201"/>
      <w:r w:rsidRPr="00E161B2">
        <w:rPr>
          <w:sz w:val="22"/>
        </w:rPr>
        <w:t xml:space="preserve">(c) </w:t>
      </w:r>
      <w:r w:rsidRPr="00E161B2">
        <w:rPr>
          <w:rFonts w:ascii="SimSun" w:hint="eastAsia"/>
          <w:sz w:val="22"/>
          <w:lang w:val="zh-CN"/>
        </w:rPr>
        <w:t>卖方及其员工和承包商将遵守买方的道德政策</w:t>
      </w:r>
      <w:r w:rsidRPr="00E161B2">
        <w:rPr>
          <w:rFonts w:ascii="SimSun" w:hint="eastAsia"/>
          <w:sz w:val="22"/>
        </w:rPr>
        <w:t>（</w:t>
      </w:r>
      <w:r w:rsidRPr="00E161B2">
        <w:rPr>
          <w:rFonts w:ascii="SimSun" w:hint="eastAsia"/>
          <w:sz w:val="22"/>
          <w:lang w:val="zh-CN"/>
        </w:rPr>
        <w:t>依据《供应商标准手册》在</w:t>
      </w:r>
      <w:r w:rsidRPr="00E161B2">
        <w:rPr>
          <w:rFonts w:ascii="SimSun"/>
          <w:sz w:val="22"/>
        </w:rPr>
        <w:t xml:space="preserve"> </w:t>
      </w:r>
      <w:r w:rsidRPr="00E161B2">
        <w:rPr>
          <w:sz w:val="22"/>
        </w:rPr>
        <w:t xml:space="preserve">ghsp.com </w:t>
      </w:r>
      <w:r w:rsidRPr="00E161B2">
        <w:rPr>
          <w:rFonts w:ascii="SimSun" w:hint="eastAsia"/>
          <w:sz w:val="22"/>
          <w:lang w:val="zh-CN"/>
        </w:rPr>
        <w:t>上提供</w:t>
      </w:r>
      <w:r w:rsidRPr="00E161B2">
        <w:rPr>
          <w:rFonts w:ascii="SimSun" w:hint="eastAsia"/>
          <w:sz w:val="22"/>
        </w:rPr>
        <w:t>）</w:t>
      </w:r>
      <w:r w:rsidRPr="00E161B2">
        <w:rPr>
          <w:rFonts w:ascii="SimSun" w:hint="eastAsia"/>
          <w:sz w:val="22"/>
          <w:lang w:val="zh-CN"/>
        </w:rPr>
        <w:t>或卖方自己的同等道德政策。</w:t>
      </w:r>
      <w:r w:rsidRPr="00E161B2">
        <w:rPr>
          <w:sz w:val="22"/>
        </w:rPr>
        <w:t xml:space="preserve">  </w:t>
      </w:r>
    </w:p>
    <w:bookmarkEnd w:id="202"/>
    <w:bookmarkEnd w:id="203"/>
    <w:bookmarkEnd w:id="204"/>
    <w:bookmarkEnd w:id="205"/>
    <w:bookmarkEnd w:id="206"/>
    <w:p w:rsidR="00E161B2" w:rsidRPr="00E161B2" w:rsidRDefault="00E161B2">
      <w:pPr>
        <w:tabs>
          <w:tab w:val="left" w:pos="561"/>
        </w:tabs>
        <w:jc w:val="both"/>
        <w:rPr>
          <w:sz w:val="22"/>
        </w:rPr>
      </w:pPr>
      <w:r w:rsidRPr="00E161B2">
        <w:rPr>
          <w:sz w:val="22"/>
        </w:rPr>
        <w:t xml:space="preserve">(d) </w:t>
      </w:r>
      <w:r w:rsidRPr="00E161B2">
        <w:rPr>
          <w:rFonts w:ascii="SimSun" w:hint="eastAsia"/>
          <w:sz w:val="22"/>
          <w:lang w:val="zh-CN"/>
        </w:rPr>
        <w:t>卖方同意为</w:t>
      </w:r>
      <w:r w:rsidRPr="00E161B2">
        <w:rPr>
          <w:sz w:val="22"/>
        </w:rPr>
        <w:t xml:space="preserve"> GHSP </w:t>
      </w:r>
      <w:r w:rsidRPr="00E161B2">
        <w:rPr>
          <w:rFonts w:ascii="SimSun" w:hint="eastAsia"/>
          <w:sz w:val="22"/>
          <w:lang w:val="zh-CN"/>
        </w:rPr>
        <w:t>产品获取的所有元件应来源于已知的无冲突区域</w:t>
      </w:r>
      <w:r w:rsidRPr="00E161B2">
        <w:rPr>
          <w:rFonts w:ascii="SimSun" w:hint="eastAsia"/>
          <w:sz w:val="22"/>
        </w:rPr>
        <w:t>，</w:t>
      </w:r>
      <w:r w:rsidRPr="00E161B2">
        <w:rPr>
          <w:rFonts w:ascii="SimSun" w:hint="eastAsia"/>
          <w:sz w:val="22"/>
          <w:lang w:val="zh-CN"/>
        </w:rPr>
        <w:t>并按</w:t>
      </w:r>
      <w:r w:rsidRPr="00E161B2">
        <w:rPr>
          <w:sz w:val="22"/>
        </w:rPr>
        <w:t xml:space="preserve"> GHSP </w:t>
      </w:r>
      <w:r w:rsidRPr="00E161B2">
        <w:rPr>
          <w:rFonts w:ascii="SimSun" w:hint="eastAsia"/>
          <w:sz w:val="22"/>
          <w:lang w:val="zh-CN"/>
        </w:rPr>
        <w:t>的要求提供有关这类元件来源的所有信息。</w:t>
      </w:r>
    </w:p>
    <w:p w:rsidR="00E161B2" w:rsidRPr="00E161B2" w:rsidRDefault="00E161B2">
      <w:pPr>
        <w:tabs>
          <w:tab w:val="left" w:pos="561"/>
        </w:tabs>
        <w:spacing w:before="240"/>
        <w:jc w:val="both"/>
        <w:rPr>
          <w:b/>
          <w:sz w:val="22"/>
        </w:rPr>
      </w:pPr>
      <w:r w:rsidRPr="00E161B2">
        <w:rPr>
          <w:b/>
          <w:sz w:val="22"/>
        </w:rPr>
        <w:t>10.</w:t>
      </w:r>
      <w:r w:rsidRPr="00E161B2">
        <w:rPr>
          <w:b/>
          <w:sz w:val="22"/>
        </w:rPr>
        <w:tab/>
      </w:r>
      <w:r w:rsidRPr="00E161B2">
        <w:rPr>
          <w:rFonts w:ascii="SimSun" w:hint="eastAsia"/>
          <w:b/>
          <w:sz w:val="22"/>
          <w:u w:val="single"/>
          <w:lang w:val="zh-CN"/>
        </w:rPr>
        <w:t>知识产权</w:t>
      </w:r>
      <w:r w:rsidR="00A96A02" w:rsidRPr="00E161B2">
        <w:rPr>
          <w:rFonts w:ascii="SimSun"/>
          <w:b/>
          <w:sz w:val="22"/>
          <w:u w:val="single"/>
          <w:lang w:val="zh-CN"/>
        </w:rPr>
        <w:fldChar w:fldCharType="begin"/>
      </w:r>
      <w:r w:rsidRPr="00E161B2">
        <w:instrText>tc "</w:instrText>
      </w:r>
      <w:r w:rsidRPr="00E161B2">
        <w:rPr>
          <w:b/>
          <w:sz w:val="22"/>
        </w:rPr>
        <w:instrText>10.</w:instrText>
      </w:r>
      <w:r w:rsidRPr="00E161B2">
        <w:rPr>
          <w:b/>
          <w:sz w:val="22"/>
        </w:rPr>
        <w:tab/>
      </w:r>
      <w:r w:rsidRPr="00E161B2">
        <w:rPr>
          <w:b/>
          <w:sz w:val="22"/>
          <w:u w:val="single"/>
        </w:rPr>
        <w:instrText>Intellectual Property Rights</w:instrText>
      </w:r>
      <w:r w:rsidRPr="00E161B2">
        <w:instrText>1" \f C \l 0</w:instrText>
      </w:r>
      <w:r w:rsidR="00A96A02" w:rsidRPr="00E161B2">
        <w:rPr>
          <w:rFonts w:ascii="SimSun"/>
          <w:b/>
          <w:sz w:val="22"/>
          <w:u w:val="single"/>
          <w:lang w:val="zh-CN"/>
        </w:rPr>
        <w:fldChar w:fldCharType="end"/>
      </w:r>
      <w:r w:rsidRPr="00E161B2">
        <w:rPr>
          <w:rFonts w:ascii="SimSun" w:hint="eastAsia"/>
          <w:b/>
          <w:sz w:val="22"/>
          <w:lang w:val="zh-CN"/>
        </w:rPr>
        <w:t>。</w:t>
      </w:r>
    </w:p>
    <w:p w:rsidR="00E161B2" w:rsidRPr="00E161B2" w:rsidRDefault="00E161B2">
      <w:pPr>
        <w:tabs>
          <w:tab w:val="left" w:pos="561"/>
        </w:tabs>
        <w:jc w:val="both"/>
        <w:rPr>
          <w:sz w:val="22"/>
        </w:rPr>
      </w:pPr>
      <w:r w:rsidRPr="00E161B2">
        <w:rPr>
          <w:b/>
          <w:sz w:val="22"/>
        </w:rPr>
        <w:t>10.1</w:t>
      </w:r>
      <w:r w:rsidRPr="00E161B2">
        <w:rPr>
          <w:b/>
          <w:sz w:val="22"/>
        </w:rPr>
        <w:tab/>
      </w:r>
      <w:r w:rsidRPr="00E161B2">
        <w:rPr>
          <w:rFonts w:ascii="SimSun" w:hint="eastAsia"/>
          <w:i/>
          <w:sz w:val="22"/>
          <w:u w:val="single"/>
          <w:lang w:val="zh-CN"/>
        </w:rPr>
        <w:t>买方知识产权</w:t>
      </w:r>
      <w:r w:rsidR="00A96A02" w:rsidRPr="00E161B2">
        <w:rPr>
          <w:rFonts w:ascii="SimSun"/>
          <w:i/>
          <w:sz w:val="22"/>
          <w:u w:val="single"/>
          <w:lang w:val="zh-CN"/>
        </w:rPr>
        <w:fldChar w:fldCharType="begin"/>
      </w:r>
      <w:r w:rsidRPr="00E161B2">
        <w:instrText>tc "</w:instrText>
      </w:r>
      <w:r w:rsidRPr="00E161B2">
        <w:rPr>
          <w:b/>
          <w:sz w:val="22"/>
        </w:rPr>
        <w:instrText>10.1</w:instrText>
      </w:r>
      <w:r w:rsidRPr="00E161B2">
        <w:rPr>
          <w:b/>
          <w:sz w:val="22"/>
        </w:rPr>
        <w:tab/>
      </w:r>
      <w:r w:rsidRPr="00E161B2">
        <w:rPr>
          <w:i/>
          <w:sz w:val="22"/>
          <w:u w:val="single"/>
        </w:rPr>
        <w:instrText>Buyer’s Intellectual Property</w:instrText>
      </w:r>
      <w:r w:rsidRPr="00E161B2">
        <w:instrText>2" \f C \l 0</w:instrText>
      </w:r>
      <w:r w:rsidR="00A96A02" w:rsidRPr="00E161B2">
        <w:rPr>
          <w:rFonts w:ascii="SimSun"/>
          <w:i/>
          <w:sz w:val="22"/>
          <w:u w:val="single"/>
          <w:lang w:val="zh-CN"/>
        </w:rPr>
        <w:fldChar w:fldCharType="end"/>
      </w:r>
      <w:r w:rsidRPr="00E161B2">
        <w:rPr>
          <w:rFonts w:ascii="SimSun" w:hint="eastAsia"/>
          <w:i/>
          <w:sz w:val="22"/>
          <w:lang w:val="zh-CN"/>
        </w:rPr>
        <w:t>。</w:t>
      </w:r>
      <w:r w:rsidRPr="00E161B2">
        <w:rPr>
          <w:rFonts w:ascii="SimSun" w:hint="eastAsia"/>
          <w:sz w:val="22"/>
          <w:lang w:val="zh-CN"/>
        </w:rPr>
        <w:t>买方不会将根据合同向卖方提供的信息、文档或财产内的任何买方专利、商业秘密、商标、服务标志、版权、掩膜作品或其它知识产权</w:t>
      </w:r>
      <w:r w:rsidRPr="00E161B2">
        <w:rPr>
          <w:rFonts w:ascii="SimSun" w:hint="eastAsia"/>
          <w:sz w:val="22"/>
        </w:rPr>
        <w:t>（“</w:t>
      </w:r>
      <w:r w:rsidRPr="00E161B2">
        <w:rPr>
          <w:rFonts w:ascii="SimSun" w:hint="eastAsia"/>
          <w:b/>
          <w:i/>
          <w:sz w:val="22"/>
          <w:lang w:val="zh-CN"/>
        </w:rPr>
        <w:t>知识产权</w:t>
      </w:r>
      <w:r w:rsidRPr="00E161B2">
        <w:rPr>
          <w:rFonts w:ascii="SimSun" w:hint="eastAsia"/>
          <w:sz w:val="22"/>
        </w:rPr>
        <w:t>”）</w:t>
      </w:r>
      <w:r w:rsidRPr="00E161B2">
        <w:rPr>
          <w:rFonts w:ascii="SimSun" w:hint="eastAsia"/>
          <w:sz w:val="22"/>
          <w:lang w:val="zh-CN"/>
        </w:rPr>
        <w:t>转让给卖方</w:t>
      </w:r>
      <w:r w:rsidRPr="00E161B2">
        <w:rPr>
          <w:rFonts w:ascii="SimSun" w:hint="eastAsia"/>
          <w:sz w:val="22"/>
        </w:rPr>
        <w:t>，</w:t>
      </w:r>
      <w:r w:rsidRPr="00E161B2">
        <w:rPr>
          <w:rFonts w:ascii="SimSun" w:hint="eastAsia"/>
          <w:sz w:val="22"/>
          <w:lang w:val="zh-CN"/>
        </w:rPr>
        <w:t>使用买方的知识产权进行生产并向买方供应产品和服务的权利除外。</w:t>
      </w:r>
    </w:p>
    <w:p w:rsidR="00E161B2" w:rsidRPr="00E161B2" w:rsidRDefault="00E161B2">
      <w:pPr>
        <w:tabs>
          <w:tab w:val="left" w:pos="561"/>
        </w:tabs>
        <w:jc w:val="both"/>
        <w:rPr>
          <w:b/>
          <w:sz w:val="22"/>
        </w:rPr>
      </w:pPr>
    </w:p>
    <w:p w:rsidR="00E161B2" w:rsidRPr="00E161B2" w:rsidRDefault="00E161B2">
      <w:pPr>
        <w:tabs>
          <w:tab w:val="left" w:pos="561"/>
        </w:tabs>
        <w:jc w:val="both"/>
      </w:pPr>
      <w:bookmarkStart w:id="207" w:name="_cp_text_1_438"/>
      <w:bookmarkStart w:id="208" w:name="_cp_text_1_441"/>
      <w:bookmarkStart w:id="209" w:name="_cp_text_1_442"/>
      <w:bookmarkStart w:id="210" w:name="_cp_text_1_444"/>
      <w:bookmarkStart w:id="211" w:name="_cp_text_1_448"/>
      <w:bookmarkStart w:id="212" w:name="_cp_text_1_449"/>
      <w:r w:rsidRPr="00E161B2">
        <w:rPr>
          <w:b/>
          <w:sz w:val="22"/>
        </w:rPr>
        <w:t>10.2</w:t>
      </w:r>
      <w:r w:rsidRPr="00E161B2">
        <w:rPr>
          <w:sz w:val="22"/>
        </w:rPr>
        <w:tab/>
      </w:r>
      <w:r w:rsidRPr="00E161B2">
        <w:rPr>
          <w:rFonts w:ascii="SimSun" w:hint="eastAsia"/>
          <w:i/>
          <w:sz w:val="22"/>
          <w:u w:val="single"/>
          <w:lang w:val="zh-CN"/>
        </w:rPr>
        <w:t>卖方知识产权</w:t>
      </w:r>
      <w:r w:rsidR="00A96A02" w:rsidRPr="00E161B2">
        <w:rPr>
          <w:rFonts w:ascii="SimSun"/>
          <w:i/>
          <w:sz w:val="22"/>
          <w:u w:val="single"/>
          <w:lang w:val="zh-CN"/>
        </w:rPr>
        <w:fldChar w:fldCharType="begin"/>
      </w:r>
      <w:r w:rsidRPr="00E161B2">
        <w:instrText>tc "</w:instrText>
      </w:r>
      <w:r w:rsidRPr="00E161B2">
        <w:rPr>
          <w:b/>
          <w:sz w:val="22"/>
        </w:rPr>
        <w:instrText>10.2</w:instrText>
      </w:r>
      <w:r w:rsidRPr="00E161B2">
        <w:rPr>
          <w:sz w:val="22"/>
        </w:rPr>
        <w:tab/>
      </w:r>
      <w:r w:rsidRPr="00E161B2">
        <w:rPr>
          <w:i/>
          <w:sz w:val="22"/>
          <w:u w:val="single"/>
        </w:rPr>
        <w:instrText>Seller’s Intellectual Property</w:instrText>
      </w:r>
      <w:r w:rsidRPr="00E161B2">
        <w:instrText>267" \f \</w:instrText>
      </w:r>
      <w:r w:rsidR="00A96A02" w:rsidRPr="00E161B2">
        <w:rPr>
          <w:rFonts w:ascii="SimSun"/>
          <w:i/>
          <w:sz w:val="22"/>
          <w:u w:val="single"/>
          <w:lang w:val="zh-CN"/>
        </w:rPr>
        <w:fldChar w:fldCharType="end"/>
      </w:r>
      <w:r w:rsidRPr="00E161B2">
        <w:rPr>
          <w:rFonts w:ascii="SimSun" w:hint="eastAsia"/>
          <w:i/>
          <w:sz w:val="22"/>
          <w:lang w:val="zh-CN"/>
        </w:rPr>
        <w:t>。</w:t>
      </w:r>
      <w:r w:rsidRPr="00E161B2">
        <w:rPr>
          <w:rFonts w:ascii="SimSun" w:hint="eastAsia"/>
          <w:sz w:val="22"/>
          <w:lang w:val="zh-CN"/>
        </w:rPr>
        <w:t>除非现有协议另有说明</w:t>
      </w:r>
      <w:r w:rsidRPr="00E161B2">
        <w:rPr>
          <w:rFonts w:ascii="SimSun" w:hint="eastAsia"/>
          <w:sz w:val="22"/>
        </w:rPr>
        <w:t>，</w:t>
      </w:r>
      <w:r w:rsidRPr="00E161B2">
        <w:rPr>
          <w:rFonts w:ascii="SimSun" w:hint="eastAsia"/>
          <w:sz w:val="22"/>
          <w:lang w:val="zh-CN"/>
        </w:rPr>
        <w:t>否则卖方不会将与产品或服务有关的或买方财产内包含的任何卖方知识产权转让给买方</w:t>
      </w:r>
      <w:r w:rsidRPr="00E161B2">
        <w:rPr>
          <w:rFonts w:ascii="SimSun" w:hint="eastAsia"/>
          <w:sz w:val="22"/>
        </w:rPr>
        <w:t>，</w:t>
      </w:r>
      <w:r w:rsidRPr="00E161B2">
        <w:rPr>
          <w:rFonts w:ascii="SimSun" w:hint="eastAsia"/>
          <w:sz w:val="22"/>
          <w:lang w:val="zh-CN"/>
        </w:rPr>
        <w:t>将购自卖方的产品并入车辆和零部件以及公开销售这些车辆和零部件的权利除外。如果买方依据</w:t>
      </w:r>
      <w:r w:rsidRPr="00E161B2">
        <w:rPr>
          <w:rFonts w:ascii="SimSun" w:hint="eastAsia"/>
          <w:b/>
          <w:sz w:val="22"/>
          <w:lang w:val="zh-CN"/>
        </w:rPr>
        <w:t>第</w:t>
      </w:r>
      <w:r w:rsidRPr="00E161B2">
        <w:rPr>
          <w:b/>
          <w:sz w:val="22"/>
          <w:lang w:val="zh-CN"/>
        </w:rPr>
        <w:t xml:space="preserve"> 12 </w:t>
      </w:r>
      <w:r w:rsidRPr="00E161B2">
        <w:rPr>
          <w:rFonts w:ascii="SimSun" w:hint="eastAsia"/>
          <w:b/>
          <w:sz w:val="22"/>
          <w:lang w:val="zh-CN"/>
        </w:rPr>
        <w:t>条</w:t>
      </w:r>
      <w:r w:rsidRPr="00E161B2">
        <w:rPr>
          <w:rFonts w:ascii="SimSun" w:hint="eastAsia"/>
          <w:sz w:val="22"/>
          <w:lang w:val="zh-CN"/>
        </w:rPr>
        <w:t>或</w:t>
      </w:r>
      <w:r w:rsidRPr="00E161B2">
        <w:rPr>
          <w:rFonts w:ascii="SimSun" w:hint="eastAsia"/>
          <w:b/>
          <w:sz w:val="22"/>
          <w:lang w:val="zh-CN"/>
        </w:rPr>
        <w:t>第</w:t>
      </w:r>
      <w:r w:rsidRPr="00E161B2">
        <w:rPr>
          <w:b/>
          <w:sz w:val="22"/>
          <w:lang w:val="zh-CN"/>
        </w:rPr>
        <w:t xml:space="preserve"> 13 </w:t>
      </w:r>
      <w:r w:rsidRPr="00E161B2">
        <w:rPr>
          <w:rFonts w:ascii="SimSun" w:hint="eastAsia"/>
          <w:b/>
          <w:sz w:val="22"/>
          <w:lang w:val="zh-CN"/>
        </w:rPr>
        <w:t>条</w:t>
      </w:r>
      <w:r w:rsidRPr="00E161B2">
        <w:rPr>
          <w:rFonts w:ascii="SimSun" w:hint="eastAsia"/>
          <w:sz w:val="22"/>
          <w:lang w:val="zh-CN"/>
        </w:rPr>
        <w:t>终止合同，或买方或卖方依据</w:t>
      </w:r>
      <w:r w:rsidRPr="00E161B2">
        <w:rPr>
          <w:rFonts w:ascii="SimSun" w:hint="eastAsia"/>
          <w:b/>
          <w:sz w:val="22"/>
          <w:lang w:val="zh-CN"/>
        </w:rPr>
        <w:t>第</w:t>
      </w:r>
      <w:r w:rsidRPr="00E161B2">
        <w:rPr>
          <w:b/>
          <w:sz w:val="22"/>
          <w:lang w:val="zh-CN"/>
        </w:rPr>
        <w:t xml:space="preserve"> 16 </w:t>
      </w:r>
      <w:r w:rsidRPr="00E161B2">
        <w:rPr>
          <w:rFonts w:ascii="SimSun" w:hint="eastAsia"/>
          <w:b/>
          <w:sz w:val="22"/>
          <w:lang w:val="zh-CN"/>
        </w:rPr>
        <w:t>条</w:t>
      </w:r>
      <w:r w:rsidRPr="00E161B2">
        <w:rPr>
          <w:rFonts w:ascii="SimSun" w:hint="eastAsia"/>
          <w:sz w:val="22"/>
          <w:lang w:val="zh-CN"/>
        </w:rPr>
        <w:t>终止合同，卖方同意给予买方非独占的权利和许可，供其在原本未提前终止时适用的合同期间使用卖方的知识产权，并依据</w:t>
      </w:r>
      <w:r w:rsidRPr="00E161B2">
        <w:rPr>
          <w:rFonts w:ascii="SimSun" w:hint="eastAsia"/>
          <w:b/>
          <w:sz w:val="22"/>
          <w:lang w:val="zh-CN"/>
        </w:rPr>
        <w:t>第</w:t>
      </w:r>
      <w:r w:rsidRPr="00E161B2">
        <w:rPr>
          <w:sz w:val="22"/>
          <w:lang w:val="zh-CN"/>
        </w:rPr>
        <w:t xml:space="preserve"> </w:t>
      </w:r>
      <w:r w:rsidRPr="00E161B2">
        <w:rPr>
          <w:b/>
          <w:sz w:val="22"/>
          <w:lang w:val="zh-CN"/>
        </w:rPr>
        <w:t xml:space="preserve">14 </w:t>
      </w:r>
      <w:r w:rsidRPr="00E161B2">
        <w:rPr>
          <w:rFonts w:ascii="SimSun" w:hint="eastAsia"/>
          <w:b/>
          <w:sz w:val="22"/>
          <w:lang w:val="zh-CN"/>
        </w:rPr>
        <w:t>条</w:t>
      </w:r>
      <w:r w:rsidRPr="00E161B2">
        <w:rPr>
          <w:rFonts w:ascii="SimSun" w:hint="eastAsia"/>
          <w:sz w:val="22"/>
          <w:lang w:val="zh-CN"/>
        </w:rPr>
        <w:t>从预备货源获取产品和服务或类似产品和服务，并给这类预备货源颁发卖方用于此用途的知识产权从属许可证。如果</w:t>
      </w:r>
      <w:r w:rsidRPr="00E161B2">
        <w:rPr>
          <w:sz w:val="22"/>
        </w:rPr>
        <w:t xml:space="preserve"> (1) </w:t>
      </w:r>
      <w:r w:rsidRPr="00E161B2">
        <w:rPr>
          <w:rFonts w:ascii="SimSun" w:hint="eastAsia"/>
          <w:sz w:val="22"/>
          <w:lang w:val="zh-CN"/>
        </w:rPr>
        <w:t>买方因为卖方违约终止合同</w:t>
      </w:r>
      <w:r w:rsidRPr="00E161B2">
        <w:rPr>
          <w:rFonts w:ascii="SimSun" w:hint="eastAsia"/>
          <w:sz w:val="22"/>
        </w:rPr>
        <w:t>，</w:t>
      </w:r>
      <w:r w:rsidRPr="00E161B2">
        <w:rPr>
          <w:rFonts w:ascii="SimSun" w:hint="eastAsia"/>
          <w:sz w:val="22"/>
          <w:lang w:val="zh-CN"/>
        </w:rPr>
        <w:t>或</w:t>
      </w:r>
      <w:r w:rsidRPr="00E161B2">
        <w:rPr>
          <w:sz w:val="22"/>
        </w:rPr>
        <w:t xml:space="preserve"> (2) </w:t>
      </w:r>
      <w:r w:rsidRPr="00E161B2">
        <w:rPr>
          <w:rFonts w:ascii="SimSun" w:hint="eastAsia"/>
          <w:sz w:val="22"/>
          <w:lang w:val="zh-CN"/>
        </w:rPr>
        <w:t>卖方或买方依据</w:t>
      </w:r>
      <w:r w:rsidRPr="00E161B2">
        <w:rPr>
          <w:rFonts w:ascii="SimSun" w:hint="eastAsia"/>
          <w:b/>
          <w:sz w:val="22"/>
          <w:lang w:val="zh-CN"/>
        </w:rPr>
        <w:t>第</w:t>
      </w:r>
      <w:r w:rsidRPr="00E161B2">
        <w:rPr>
          <w:b/>
          <w:sz w:val="22"/>
        </w:rPr>
        <w:t xml:space="preserve"> 16 </w:t>
      </w:r>
      <w:r w:rsidRPr="00E161B2">
        <w:rPr>
          <w:rFonts w:ascii="SimSun" w:hint="eastAsia"/>
          <w:b/>
          <w:sz w:val="22"/>
          <w:lang w:val="zh-CN"/>
        </w:rPr>
        <w:t>条</w:t>
      </w:r>
      <w:r w:rsidRPr="00E161B2">
        <w:rPr>
          <w:rFonts w:ascii="SimSun" w:hint="eastAsia"/>
          <w:sz w:val="22"/>
          <w:lang w:val="zh-CN"/>
        </w:rPr>
        <w:t>终止合同</w:t>
      </w:r>
      <w:r w:rsidRPr="00E161B2">
        <w:rPr>
          <w:rFonts w:ascii="SimSun" w:hint="eastAsia"/>
          <w:sz w:val="22"/>
        </w:rPr>
        <w:t>，</w:t>
      </w:r>
      <w:r w:rsidRPr="00E161B2">
        <w:rPr>
          <w:rFonts w:ascii="SimSun" w:hint="eastAsia"/>
          <w:sz w:val="22"/>
          <w:lang w:val="zh-CN"/>
        </w:rPr>
        <w:t>颁发此类许可证将不会产生费用。否则，双方将就使用卖方的知识产权协商合理费用。</w:t>
      </w:r>
    </w:p>
    <w:bookmarkEnd w:id="207"/>
    <w:bookmarkEnd w:id="208"/>
    <w:bookmarkEnd w:id="209"/>
    <w:bookmarkEnd w:id="210"/>
    <w:bookmarkEnd w:id="211"/>
    <w:bookmarkEnd w:id="212"/>
    <w:p w:rsidR="00E161B2" w:rsidRPr="00E161B2" w:rsidRDefault="00E161B2">
      <w:pPr>
        <w:tabs>
          <w:tab w:val="left" w:pos="561"/>
        </w:tabs>
        <w:jc w:val="both"/>
        <w:rPr>
          <w:sz w:val="22"/>
        </w:rPr>
      </w:pPr>
    </w:p>
    <w:p w:rsidR="00E161B2" w:rsidRPr="00E161B2" w:rsidRDefault="00E161B2">
      <w:pPr>
        <w:keepNext/>
        <w:tabs>
          <w:tab w:val="left" w:pos="561"/>
        </w:tabs>
        <w:jc w:val="both"/>
        <w:rPr>
          <w:sz w:val="22"/>
        </w:rPr>
      </w:pPr>
      <w:bookmarkStart w:id="213" w:name="_cp_text_1_452"/>
      <w:bookmarkStart w:id="214" w:name="_cp_text_1_454"/>
      <w:bookmarkStart w:id="215" w:name="_cp_text_1_455"/>
      <w:bookmarkStart w:id="216" w:name="_cp_text_1_457"/>
      <w:bookmarkStart w:id="217" w:name="_cp_text_1_458"/>
      <w:r w:rsidRPr="00E161B2">
        <w:rPr>
          <w:b/>
          <w:sz w:val="22"/>
        </w:rPr>
        <w:t>10.3</w:t>
      </w:r>
      <w:r w:rsidRPr="00E161B2">
        <w:rPr>
          <w:sz w:val="22"/>
        </w:rPr>
        <w:tab/>
      </w:r>
      <w:r w:rsidRPr="00E161B2">
        <w:rPr>
          <w:rFonts w:ascii="SimSun" w:hint="eastAsia"/>
          <w:b/>
          <w:i/>
          <w:sz w:val="22"/>
          <w:u w:val="single"/>
          <w:lang w:val="zh-CN"/>
        </w:rPr>
        <w:t>侵权</w:t>
      </w:r>
      <w:r w:rsidR="00A96A02" w:rsidRPr="00E161B2">
        <w:rPr>
          <w:rFonts w:ascii="SimSun"/>
          <w:b/>
          <w:i/>
          <w:sz w:val="22"/>
          <w:u w:val="single"/>
          <w:lang w:val="zh-CN"/>
        </w:rPr>
        <w:fldChar w:fldCharType="begin"/>
      </w:r>
      <w:r w:rsidRPr="00E161B2">
        <w:instrText>tc "</w:instrText>
      </w:r>
      <w:r w:rsidRPr="00E161B2">
        <w:rPr>
          <w:b/>
          <w:sz w:val="22"/>
        </w:rPr>
        <w:instrText>10.3</w:instrText>
      </w:r>
      <w:r w:rsidRPr="00E161B2">
        <w:rPr>
          <w:sz w:val="22"/>
        </w:rPr>
        <w:tab/>
      </w:r>
      <w:r w:rsidRPr="00E161B2">
        <w:rPr>
          <w:b/>
          <w:i/>
          <w:sz w:val="22"/>
          <w:u w:val="single"/>
        </w:rPr>
        <w:instrText>Infringement</w:instrText>
      </w:r>
      <w:r w:rsidRPr="00E161B2">
        <w:instrText>20" \f C \l 0</w:instrText>
      </w:r>
      <w:r w:rsidR="00A96A02" w:rsidRPr="00E161B2">
        <w:rPr>
          <w:rFonts w:ascii="SimSun"/>
          <w:b/>
          <w:i/>
          <w:sz w:val="22"/>
          <w:u w:val="single"/>
          <w:lang w:val="zh-CN"/>
        </w:rPr>
        <w:fldChar w:fldCharType="end"/>
      </w:r>
      <w:r w:rsidRPr="00E161B2">
        <w:rPr>
          <w:rFonts w:ascii="SimSun" w:hint="eastAsia"/>
          <w:b/>
          <w:i/>
          <w:sz w:val="22"/>
          <w:lang w:val="zh-CN"/>
        </w:rPr>
        <w:t>。</w:t>
      </w:r>
    </w:p>
    <w:p w:rsidR="00E161B2" w:rsidRPr="00E161B2" w:rsidRDefault="00E161B2">
      <w:pPr>
        <w:keepNext/>
        <w:tabs>
          <w:tab w:val="left" w:pos="561"/>
        </w:tabs>
        <w:jc w:val="both"/>
      </w:pPr>
      <w:bookmarkStart w:id="218" w:name="_cp_text_1_463"/>
      <w:bookmarkStart w:id="219" w:name="_cp_text_1_465"/>
      <w:bookmarkStart w:id="220" w:name="OLE_LINK13"/>
      <w:bookmarkEnd w:id="213"/>
      <w:bookmarkEnd w:id="214"/>
      <w:bookmarkEnd w:id="215"/>
      <w:bookmarkEnd w:id="216"/>
      <w:bookmarkEnd w:id="217"/>
      <w:r w:rsidRPr="00E161B2">
        <w:rPr>
          <w:sz w:val="22"/>
        </w:rPr>
        <w:t>(a)</w:t>
      </w:r>
      <w:r w:rsidR="00B344AE">
        <w:rPr>
          <w:rFonts w:hint="eastAsia"/>
          <w:sz w:val="22"/>
        </w:rPr>
        <w:t xml:space="preserve"> </w:t>
      </w:r>
      <w:r w:rsidRPr="00E161B2">
        <w:rPr>
          <w:rFonts w:ascii="SimSun" w:hint="eastAsia"/>
          <w:sz w:val="22"/>
          <w:lang w:val="zh-CN"/>
        </w:rPr>
        <w:t>根据</w:t>
      </w:r>
      <w:r w:rsidRPr="00E161B2">
        <w:rPr>
          <w:rFonts w:ascii="SimSun" w:hint="eastAsia"/>
          <w:b/>
          <w:sz w:val="22"/>
          <w:lang w:val="zh-CN"/>
        </w:rPr>
        <w:t>第</w:t>
      </w:r>
      <w:r w:rsidRPr="00E161B2">
        <w:rPr>
          <w:b/>
          <w:sz w:val="22"/>
        </w:rPr>
        <w:t xml:space="preserve"> 10.3(b) </w:t>
      </w:r>
      <w:r w:rsidRPr="00E161B2">
        <w:rPr>
          <w:rFonts w:ascii="SimSun" w:hint="eastAsia"/>
          <w:b/>
          <w:sz w:val="22"/>
          <w:lang w:val="zh-CN"/>
        </w:rPr>
        <w:t>条</w:t>
      </w:r>
      <w:r w:rsidRPr="00E161B2">
        <w:rPr>
          <w:rFonts w:ascii="SimSun" w:hint="eastAsia"/>
          <w:sz w:val="22"/>
        </w:rPr>
        <w:t>，</w:t>
      </w:r>
      <w:r w:rsidRPr="00E161B2">
        <w:rPr>
          <w:rFonts w:ascii="SimSun" w:hint="eastAsia"/>
          <w:sz w:val="22"/>
          <w:lang w:val="zh-CN"/>
        </w:rPr>
        <w:t>卖方将保障并赔偿买方及其客户由于以下原因所造成的索赔、责任、损失、损害、开支和花费</w:t>
      </w:r>
      <w:r w:rsidRPr="00E161B2">
        <w:rPr>
          <w:rFonts w:ascii="SimSun" w:hint="eastAsia"/>
          <w:sz w:val="22"/>
        </w:rPr>
        <w:t>（</w:t>
      </w:r>
      <w:r w:rsidRPr="00E161B2">
        <w:rPr>
          <w:rFonts w:ascii="SimSun" w:hint="eastAsia"/>
          <w:sz w:val="22"/>
          <w:lang w:val="zh-CN"/>
        </w:rPr>
        <w:t>包括合理的律师费</w:t>
      </w:r>
      <w:r w:rsidRPr="00E161B2">
        <w:rPr>
          <w:rFonts w:ascii="SimSun" w:hint="eastAsia"/>
          <w:sz w:val="22"/>
        </w:rPr>
        <w:t>）：</w:t>
      </w:r>
      <w:r w:rsidRPr="00E161B2">
        <w:rPr>
          <w:rFonts w:ascii="SimSun" w:hint="eastAsia"/>
          <w:sz w:val="22"/>
          <w:lang w:val="zh-CN"/>
        </w:rPr>
        <w:t>因在美国、欧盟或日本地区对第三方产品知识产权</w:t>
      </w:r>
      <w:r w:rsidRPr="00E161B2">
        <w:rPr>
          <w:sz w:val="22"/>
        </w:rPr>
        <w:t xml:space="preserve"> (1) </w:t>
      </w:r>
      <w:r w:rsidRPr="00E161B2">
        <w:rPr>
          <w:rFonts w:ascii="SimSun" w:hint="eastAsia"/>
          <w:sz w:val="22"/>
          <w:lang w:val="zh-CN"/>
        </w:rPr>
        <w:t>进行实际或涉嫌侵权</w:t>
      </w:r>
      <w:r w:rsidRPr="00E161B2">
        <w:rPr>
          <w:rFonts w:ascii="SimSun" w:hint="eastAsia"/>
          <w:sz w:val="22"/>
        </w:rPr>
        <w:t>，</w:t>
      </w:r>
      <w:r w:rsidRPr="00E161B2">
        <w:rPr>
          <w:rFonts w:ascii="SimSun" w:hint="eastAsia"/>
          <w:sz w:val="22"/>
          <w:lang w:val="zh-CN"/>
        </w:rPr>
        <w:t>以及</w:t>
      </w:r>
      <w:r w:rsidRPr="00E161B2">
        <w:rPr>
          <w:rFonts w:ascii="SimSun"/>
          <w:sz w:val="22"/>
        </w:rPr>
        <w:t xml:space="preserve"> </w:t>
      </w:r>
      <w:r w:rsidRPr="00E161B2">
        <w:rPr>
          <w:sz w:val="22"/>
        </w:rPr>
        <w:t xml:space="preserve">(2) </w:t>
      </w:r>
      <w:r w:rsidRPr="00E161B2">
        <w:rPr>
          <w:rFonts w:ascii="SimSun" w:hint="eastAsia"/>
          <w:sz w:val="22"/>
          <w:lang w:val="zh-CN"/>
        </w:rPr>
        <w:t>在另一个管辖区</w:t>
      </w:r>
      <w:r w:rsidRPr="00E161B2">
        <w:rPr>
          <w:rFonts w:ascii="SimSun" w:hint="eastAsia"/>
          <w:sz w:val="22"/>
        </w:rPr>
        <w:t>，</w:t>
      </w:r>
      <w:r w:rsidRPr="00E161B2">
        <w:rPr>
          <w:rFonts w:ascii="SimSun" w:hint="eastAsia"/>
          <w:sz w:val="22"/>
          <w:lang w:val="zh-CN"/>
        </w:rPr>
        <w:lastRenderedPageBreak/>
        <w:t>如果卖方在发出采购订单后的任何时间得知或意识到在另一个辖区发生了实际或涉嫌侵权</w:t>
      </w:r>
      <w:r w:rsidRPr="00E161B2">
        <w:rPr>
          <w:rFonts w:ascii="SimSun" w:hint="eastAsia"/>
          <w:sz w:val="22"/>
        </w:rPr>
        <w:t>，</w:t>
      </w:r>
      <w:r w:rsidRPr="00E161B2">
        <w:rPr>
          <w:rFonts w:ascii="SimSun" w:hint="eastAsia"/>
          <w:sz w:val="22"/>
          <w:lang w:val="zh-CN"/>
        </w:rPr>
        <w:t>但未在意识到这类侵权后的</w:t>
      </w:r>
      <w:r w:rsidRPr="00E161B2">
        <w:rPr>
          <w:sz w:val="22"/>
        </w:rPr>
        <w:t xml:space="preserve"> 10 </w:t>
      </w:r>
      <w:r w:rsidRPr="00E161B2">
        <w:rPr>
          <w:rFonts w:ascii="SimSun" w:hint="eastAsia"/>
          <w:sz w:val="22"/>
          <w:lang w:val="zh-CN"/>
        </w:rPr>
        <w:t>天内将该信息透露给买方。如果根据此</w:t>
      </w:r>
      <w:r w:rsidRPr="00E161B2">
        <w:rPr>
          <w:rFonts w:ascii="SimSun" w:hint="eastAsia"/>
          <w:b/>
          <w:sz w:val="22"/>
          <w:lang w:val="zh-CN"/>
        </w:rPr>
        <w:t>第</w:t>
      </w:r>
      <w:r w:rsidRPr="00E161B2">
        <w:rPr>
          <w:b/>
          <w:sz w:val="22"/>
        </w:rPr>
        <w:t xml:space="preserve"> 10.3</w:t>
      </w:r>
      <w:r w:rsidRPr="00E161B2">
        <w:rPr>
          <w:sz w:val="22"/>
        </w:rPr>
        <w:t xml:space="preserve"> </w:t>
      </w:r>
      <w:r w:rsidRPr="00E161B2">
        <w:rPr>
          <w:rFonts w:ascii="SimSun" w:hint="eastAsia"/>
          <w:b/>
          <w:sz w:val="22"/>
          <w:lang w:val="zh-CN"/>
        </w:rPr>
        <w:t>条</w:t>
      </w:r>
      <w:r w:rsidRPr="00E161B2">
        <w:rPr>
          <w:rFonts w:ascii="SimSun" w:hint="eastAsia"/>
          <w:sz w:val="22"/>
          <w:lang w:val="zh-CN"/>
        </w:rPr>
        <w:t>的规定</w:t>
      </w:r>
      <w:r w:rsidRPr="00E161B2">
        <w:rPr>
          <w:rFonts w:ascii="SimSun" w:hint="eastAsia"/>
          <w:sz w:val="22"/>
        </w:rPr>
        <w:t>，</w:t>
      </w:r>
      <w:r w:rsidRPr="00E161B2">
        <w:rPr>
          <w:rFonts w:ascii="SimSun" w:hint="eastAsia"/>
          <w:sz w:val="22"/>
          <w:lang w:val="zh-CN"/>
        </w:rPr>
        <w:t>索赔会导致或可能导致触犯某项禁令或其它命令</w:t>
      </w:r>
      <w:r w:rsidRPr="00E161B2">
        <w:rPr>
          <w:rFonts w:ascii="SimSun" w:hint="eastAsia"/>
          <w:sz w:val="22"/>
        </w:rPr>
        <w:t>，</w:t>
      </w:r>
      <w:r w:rsidRPr="00E161B2">
        <w:rPr>
          <w:rFonts w:ascii="SimSun" w:hint="eastAsia"/>
          <w:sz w:val="22"/>
          <w:lang w:val="zh-CN"/>
        </w:rPr>
        <w:t>阻止卖方供应产品或阻止买方将产品用于既定用途</w:t>
      </w:r>
      <w:r w:rsidRPr="00E161B2">
        <w:rPr>
          <w:rFonts w:ascii="SimSun" w:hint="eastAsia"/>
          <w:sz w:val="22"/>
        </w:rPr>
        <w:t>，</w:t>
      </w:r>
      <w:r w:rsidRPr="00E161B2">
        <w:rPr>
          <w:rFonts w:ascii="SimSun" w:hint="eastAsia"/>
          <w:sz w:val="22"/>
          <w:lang w:val="zh-CN"/>
        </w:rPr>
        <w:t>则在买方的要求下</w:t>
      </w:r>
      <w:r w:rsidRPr="00E161B2">
        <w:rPr>
          <w:rFonts w:ascii="SimSun" w:hint="eastAsia"/>
          <w:sz w:val="22"/>
        </w:rPr>
        <w:t>，</w:t>
      </w:r>
      <w:r w:rsidRPr="00E161B2">
        <w:rPr>
          <w:rFonts w:ascii="SimSun" w:hint="eastAsia"/>
          <w:sz w:val="22"/>
          <w:lang w:val="zh-CN"/>
        </w:rPr>
        <w:t>卖方将承担费用并根据买方的选择</w:t>
      </w:r>
      <w:r w:rsidRPr="00E161B2">
        <w:rPr>
          <w:rFonts w:ascii="SimSun" w:hint="eastAsia"/>
          <w:sz w:val="22"/>
        </w:rPr>
        <w:t>：</w:t>
      </w:r>
      <w:r w:rsidRPr="00E161B2">
        <w:rPr>
          <w:sz w:val="22"/>
        </w:rPr>
        <w:t>(</w:t>
      </w:r>
      <w:proofErr w:type="spellStart"/>
      <w:r w:rsidRPr="00E161B2">
        <w:rPr>
          <w:sz w:val="22"/>
        </w:rPr>
        <w:t>i</w:t>
      </w:r>
      <w:proofErr w:type="spellEnd"/>
      <w:r w:rsidRPr="00E161B2">
        <w:rPr>
          <w:sz w:val="22"/>
        </w:rPr>
        <w:t xml:space="preserve">) </w:t>
      </w:r>
      <w:r w:rsidRPr="00E161B2">
        <w:rPr>
          <w:rFonts w:ascii="SimSun" w:hint="eastAsia"/>
          <w:sz w:val="22"/>
          <w:lang w:val="zh-CN"/>
        </w:rPr>
        <w:t>获得知识产权许可证</w:t>
      </w:r>
      <w:r w:rsidRPr="00E161B2">
        <w:rPr>
          <w:rFonts w:ascii="SimSun" w:hint="eastAsia"/>
          <w:sz w:val="22"/>
        </w:rPr>
        <w:t>，</w:t>
      </w:r>
      <w:r w:rsidRPr="00E161B2">
        <w:rPr>
          <w:rFonts w:ascii="SimSun" w:hint="eastAsia"/>
          <w:sz w:val="22"/>
          <w:lang w:val="zh-CN"/>
        </w:rPr>
        <w:t>使之允许卖方继续给买方供应产品</w:t>
      </w:r>
      <w:r w:rsidRPr="00E161B2">
        <w:rPr>
          <w:rFonts w:ascii="SimSun" w:hint="eastAsia"/>
          <w:sz w:val="22"/>
        </w:rPr>
        <w:t>，</w:t>
      </w:r>
      <w:r w:rsidRPr="00E161B2">
        <w:rPr>
          <w:rFonts w:ascii="SimSun" w:hint="eastAsia"/>
          <w:sz w:val="22"/>
          <w:lang w:val="zh-CN"/>
        </w:rPr>
        <w:t>或</w:t>
      </w:r>
      <w:r w:rsidRPr="00E161B2">
        <w:rPr>
          <w:sz w:val="22"/>
        </w:rPr>
        <w:t xml:space="preserve"> (ii) </w:t>
      </w:r>
      <w:r w:rsidRPr="00E161B2">
        <w:rPr>
          <w:rFonts w:ascii="SimSun" w:hint="eastAsia"/>
          <w:sz w:val="22"/>
          <w:lang w:val="zh-CN"/>
        </w:rPr>
        <w:t>修改产品使其不再侵权</w:t>
      </w:r>
      <w:r w:rsidRPr="00E161B2">
        <w:rPr>
          <w:rFonts w:ascii="SimSun" w:hint="eastAsia"/>
          <w:sz w:val="22"/>
        </w:rPr>
        <w:t>，</w:t>
      </w:r>
      <w:r w:rsidRPr="00E161B2">
        <w:rPr>
          <w:rFonts w:ascii="SimSun" w:hint="eastAsia"/>
          <w:sz w:val="22"/>
          <w:lang w:val="zh-CN"/>
        </w:rPr>
        <w:t>只要这种修改不会实质性地改变产品的操作或性能</w:t>
      </w:r>
      <w:r w:rsidRPr="00E161B2">
        <w:rPr>
          <w:rFonts w:ascii="SimSun" w:hint="eastAsia"/>
          <w:sz w:val="22"/>
        </w:rPr>
        <w:t>，</w:t>
      </w:r>
      <w:r w:rsidRPr="00E161B2">
        <w:rPr>
          <w:rFonts w:ascii="SimSun" w:hint="eastAsia"/>
          <w:sz w:val="22"/>
          <w:lang w:val="zh-CN"/>
        </w:rPr>
        <w:t>或</w:t>
      </w:r>
      <w:r w:rsidRPr="00E161B2">
        <w:rPr>
          <w:sz w:val="22"/>
        </w:rPr>
        <w:t xml:space="preserve"> (iii) </w:t>
      </w:r>
      <w:r w:rsidRPr="00E161B2">
        <w:rPr>
          <w:rFonts w:ascii="SimSun" w:hint="eastAsia"/>
          <w:sz w:val="22"/>
          <w:lang w:val="zh-CN"/>
        </w:rPr>
        <w:t>将产品更换为不侵权但实际上相同的产品。</w:t>
      </w:r>
      <w:r w:rsidRPr="00E161B2">
        <w:rPr>
          <w:sz w:val="22"/>
        </w:rPr>
        <w:t xml:space="preserve">  </w:t>
      </w:r>
    </w:p>
    <w:bookmarkEnd w:id="218"/>
    <w:bookmarkEnd w:id="219"/>
    <w:bookmarkEnd w:id="220"/>
    <w:p w:rsidR="00E161B2" w:rsidRPr="00E161B2" w:rsidRDefault="00E161B2">
      <w:pPr>
        <w:tabs>
          <w:tab w:val="left" w:pos="561"/>
        </w:tabs>
        <w:jc w:val="both"/>
        <w:rPr>
          <w:sz w:val="22"/>
        </w:rPr>
      </w:pPr>
      <w:r w:rsidRPr="00E161B2">
        <w:rPr>
          <w:sz w:val="22"/>
        </w:rPr>
        <w:t xml:space="preserve">(b) </w:t>
      </w:r>
      <w:r w:rsidRPr="00E161B2">
        <w:rPr>
          <w:rFonts w:ascii="SimSun" w:hint="eastAsia"/>
          <w:sz w:val="22"/>
          <w:lang w:val="zh-CN"/>
        </w:rPr>
        <w:t>根据</w:t>
      </w:r>
      <w:r w:rsidRPr="00E161B2">
        <w:rPr>
          <w:rFonts w:ascii="SimSun" w:hint="eastAsia"/>
          <w:b/>
          <w:sz w:val="22"/>
          <w:lang w:val="zh-CN"/>
        </w:rPr>
        <w:t>第</w:t>
      </w:r>
      <w:r w:rsidRPr="00E161B2">
        <w:rPr>
          <w:b/>
          <w:sz w:val="22"/>
        </w:rPr>
        <w:t xml:space="preserve"> 10.3</w:t>
      </w:r>
      <w:r w:rsidRPr="00E161B2">
        <w:rPr>
          <w:sz w:val="22"/>
        </w:rPr>
        <w:t xml:space="preserve"> </w:t>
      </w:r>
      <w:r w:rsidRPr="00E161B2">
        <w:rPr>
          <w:rFonts w:ascii="SimSun" w:hint="eastAsia"/>
          <w:b/>
          <w:sz w:val="22"/>
          <w:lang w:val="zh-CN"/>
        </w:rPr>
        <w:t>条</w:t>
      </w:r>
      <w:r w:rsidRPr="00E161B2">
        <w:rPr>
          <w:rFonts w:ascii="SimSun" w:hint="eastAsia"/>
          <w:sz w:val="22"/>
        </w:rPr>
        <w:t>，</w:t>
      </w:r>
      <w:r w:rsidRPr="00E161B2">
        <w:rPr>
          <w:rFonts w:ascii="SimSun" w:hint="eastAsia"/>
          <w:sz w:val="22"/>
          <w:lang w:val="zh-CN"/>
        </w:rPr>
        <w:t>如果是基于以下原因发生侵权索赔</w:t>
      </w:r>
      <w:r w:rsidRPr="00E161B2">
        <w:rPr>
          <w:rFonts w:ascii="SimSun" w:hint="eastAsia"/>
          <w:sz w:val="22"/>
        </w:rPr>
        <w:t>，</w:t>
      </w:r>
      <w:r w:rsidRPr="00E161B2">
        <w:rPr>
          <w:rFonts w:ascii="SimSun" w:hint="eastAsia"/>
          <w:sz w:val="22"/>
          <w:lang w:val="zh-CN"/>
        </w:rPr>
        <w:t>则卖方将概不负责</w:t>
      </w:r>
      <w:proofErr w:type="gramStart"/>
      <w:r w:rsidRPr="00E161B2">
        <w:rPr>
          <w:rFonts w:ascii="SimSun" w:hint="eastAsia"/>
          <w:sz w:val="22"/>
        </w:rPr>
        <w:t>：</w:t>
      </w:r>
      <w:r w:rsidRPr="00E161B2">
        <w:rPr>
          <w:sz w:val="22"/>
        </w:rPr>
        <w:t>(</w:t>
      </w:r>
      <w:proofErr w:type="gramEnd"/>
      <w:r w:rsidRPr="00E161B2">
        <w:rPr>
          <w:sz w:val="22"/>
        </w:rPr>
        <w:t xml:space="preserve">1) </w:t>
      </w:r>
      <w:r w:rsidRPr="00E161B2">
        <w:rPr>
          <w:rFonts w:ascii="SimSun" w:hint="eastAsia"/>
          <w:sz w:val="22"/>
          <w:lang w:val="zh-CN"/>
        </w:rPr>
        <w:t>产品修改由买方或第三方执行</w:t>
      </w:r>
      <w:r w:rsidRPr="00E161B2">
        <w:rPr>
          <w:rFonts w:ascii="SimSun" w:hint="eastAsia"/>
          <w:sz w:val="22"/>
        </w:rPr>
        <w:t>，</w:t>
      </w:r>
      <w:r w:rsidRPr="00E161B2">
        <w:rPr>
          <w:rFonts w:ascii="SimSun" w:hint="eastAsia"/>
          <w:sz w:val="22"/>
          <w:lang w:val="zh-CN"/>
        </w:rPr>
        <w:t>或</w:t>
      </w:r>
      <w:r w:rsidRPr="00E161B2">
        <w:rPr>
          <w:sz w:val="22"/>
        </w:rPr>
        <w:t xml:space="preserve"> (2) </w:t>
      </w:r>
      <w:r w:rsidRPr="00E161B2">
        <w:rPr>
          <w:rFonts w:ascii="SimSun" w:hint="eastAsia"/>
          <w:sz w:val="22"/>
          <w:lang w:val="zh-CN"/>
        </w:rPr>
        <w:t>卖方应买方要求执行产品修改</w:t>
      </w:r>
      <w:r w:rsidRPr="00E161B2">
        <w:rPr>
          <w:rFonts w:ascii="SimSun" w:hint="eastAsia"/>
          <w:sz w:val="22"/>
        </w:rPr>
        <w:t>，</w:t>
      </w:r>
      <w:r w:rsidRPr="00E161B2">
        <w:rPr>
          <w:rFonts w:ascii="SimSun" w:hint="eastAsia"/>
          <w:sz w:val="22"/>
          <w:lang w:val="zh-CN"/>
        </w:rPr>
        <w:t>除非卖方已知或应知这类修改可能导致实际侵权或涉嫌侵权。</w:t>
      </w:r>
    </w:p>
    <w:p w:rsidR="00E161B2" w:rsidRPr="00E161B2" w:rsidRDefault="00E161B2">
      <w:pPr>
        <w:keepNext/>
        <w:tabs>
          <w:tab w:val="left" w:pos="561"/>
        </w:tabs>
        <w:spacing w:before="240"/>
        <w:jc w:val="both"/>
        <w:rPr>
          <w:b/>
          <w:sz w:val="22"/>
        </w:rPr>
      </w:pPr>
      <w:r w:rsidRPr="00E161B2">
        <w:rPr>
          <w:b/>
          <w:sz w:val="22"/>
        </w:rPr>
        <w:t>11.</w:t>
      </w:r>
      <w:r w:rsidRPr="00E161B2">
        <w:rPr>
          <w:b/>
          <w:sz w:val="22"/>
        </w:rPr>
        <w:tab/>
      </w:r>
      <w:r w:rsidRPr="00E161B2">
        <w:rPr>
          <w:rFonts w:ascii="SimSun" w:hint="eastAsia"/>
          <w:b/>
          <w:sz w:val="22"/>
          <w:u w:val="single"/>
          <w:lang w:val="zh-CN"/>
        </w:rPr>
        <w:t>财产</w:t>
      </w:r>
      <w:r w:rsidR="00A96A02" w:rsidRPr="00E161B2">
        <w:rPr>
          <w:rFonts w:ascii="SimSun"/>
          <w:b/>
          <w:sz w:val="22"/>
          <w:u w:val="single"/>
          <w:lang w:val="zh-CN"/>
        </w:rPr>
        <w:fldChar w:fldCharType="begin"/>
      </w:r>
      <w:r w:rsidRPr="00E161B2">
        <w:instrText>tc "</w:instrText>
      </w:r>
      <w:r w:rsidRPr="00E161B2">
        <w:rPr>
          <w:b/>
          <w:sz w:val="22"/>
        </w:rPr>
        <w:instrText>11.</w:instrText>
      </w:r>
      <w:r w:rsidRPr="00E161B2">
        <w:rPr>
          <w:b/>
          <w:sz w:val="22"/>
        </w:rPr>
        <w:tab/>
      </w:r>
      <w:r w:rsidRPr="00E161B2">
        <w:rPr>
          <w:b/>
          <w:sz w:val="22"/>
          <w:u w:val="single"/>
        </w:rPr>
        <w:instrText>Property</w:instrText>
      </w:r>
      <w:r w:rsidRPr="00E161B2">
        <w:instrText>1" \f C \l 0</w:instrText>
      </w:r>
      <w:r w:rsidR="00A96A02" w:rsidRPr="00E161B2">
        <w:rPr>
          <w:rFonts w:ascii="SimSun"/>
          <w:b/>
          <w:sz w:val="22"/>
          <w:u w:val="single"/>
          <w:lang w:val="zh-CN"/>
        </w:rPr>
        <w:fldChar w:fldCharType="end"/>
      </w:r>
      <w:r w:rsidRPr="00E161B2">
        <w:rPr>
          <w:rFonts w:ascii="SimSun" w:hint="eastAsia"/>
          <w:b/>
          <w:sz w:val="22"/>
          <w:lang w:val="zh-CN"/>
        </w:rPr>
        <w:t>。</w:t>
      </w:r>
      <w:r w:rsidRPr="00E161B2">
        <w:rPr>
          <w:b/>
          <w:sz w:val="22"/>
          <w:u w:val="single"/>
        </w:rPr>
        <w:t xml:space="preserve"> </w:t>
      </w:r>
    </w:p>
    <w:p w:rsidR="00E161B2" w:rsidRPr="00E161B2" w:rsidRDefault="00E161B2">
      <w:pPr>
        <w:keepNext/>
        <w:tabs>
          <w:tab w:val="left" w:pos="561"/>
        </w:tabs>
        <w:jc w:val="both"/>
        <w:rPr>
          <w:sz w:val="22"/>
        </w:rPr>
      </w:pPr>
      <w:bookmarkStart w:id="221" w:name="_cp_text_1_467"/>
      <w:bookmarkStart w:id="222" w:name="OLE_LINK14"/>
      <w:bookmarkStart w:id="223" w:name="OLE_LINK15"/>
      <w:bookmarkStart w:id="224" w:name="OLE_LINK16"/>
      <w:bookmarkStart w:id="225" w:name="OLE_LINK17"/>
      <w:bookmarkStart w:id="226" w:name="OLE_LINK18"/>
      <w:r w:rsidRPr="00E161B2">
        <w:rPr>
          <w:b/>
          <w:sz w:val="22"/>
        </w:rPr>
        <w:t>11.1</w:t>
      </w:r>
      <w:r w:rsidRPr="00E161B2">
        <w:rPr>
          <w:sz w:val="22"/>
        </w:rPr>
        <w:tab/>
      </w:r>
      <w:r w:rsidRPr="00E161B2">
        <w:rPr>
          <w:rFonts w:ascii="SimSun" w:hint="eastAsia"/>
          <w:i/>
          <w:sz w:val="22"/>
          <w:u w:val="single"/>
          <w:lang w:val="zh-CN"/>
        </w:rPr>
        <w:t>买方产权</w:t>
      </w:r>
      <w:r w:rsidR="00A96A02" w:rsidRPr="00E161B2">
        <w:rPr>
          <w:rFonts w:ascii="SimSun"/>
          <w:i/>
          <w:sz w:val="22"/>
          <w:u w:val="single"/>
          <w:lang w:val="zh-CN"/>
        </w:rPr>
        <w:fldChar w:fldCharType="begin"/>
      </w:r>
      <w:r w:rsidRPr="00E161B2">
        <w:instrText>tc "</w:instrText>
      </w:r>
      <w:r w:rsidRPr="00E161B2">
        <w:rPr>
          <w:b/>
          <w:sz w:val="22"/>
        </w:rPr>
        <w:instrText>11.1</w:instrText>
      </w:r>
      <w:r w:rsidRPr="00E161B2">
        <w:rPr>
          <w:sz w:val="22"/>
        </w:rPr>
        <w:tab/>
      </w:r>
      <w:r w:rsidRPr="00E161B2">
        <w:rPr>
          <w:i/>
          <w:sz w:val="22"/>
          <w:u w:val="single"/>
        </w:rPr>
        <w:instrText>Buyer’s Property</w:instrText>
      </w:r>
      <w:r w:rsidRPr="00E161B2">
        <w:instrText>20" \f C \l 0</w:instrText>
      </w:r>
      <w:r w:rsidR="00A96A02" w:rsidRPr="00E161B2">
        <w:rPr>
          <w:rFonts w:ascii="SimSun"/>
          <w:i/>
          <w:sz w:val="22"/>
          <w:u w:val="single"/>
          <w:lang w:val="zh-CN"/>
        </w:rPr>
        <w:fldChar w:fldCharType="end"/>
      </w:r>
      <w:r w:rsidRPr="00E161B2">
        <w:rPr>
          <w:rFonts w:ascii="SimSun" w:hint="eastAsia"/>
          <w:i/>
          <w:sz w:val="22"/>
          <w:lang w:val="zh-CN"/>
        </w:rPr>
        <w:t>。</w:t>
      </w:r>
    </w:p>
    <w:bookmarkEnd w:id="221"/>
    <w:bookmarkEnd w:id="222"/>
    <w:bookmarkEnd w:id="223"/>
    <w:bookmarkEnd w:id="224"/>
    <w:bookmarkEnd w:id="225"/>
    <w:bookmarkEnd w:id="226"/>
    <w:p w:rsidR="00E161B2" w:rsidRPr="00E161B2" w:rsidRDefault="00E161B2">
      <w:pPr>
        <w:tabs>
          <w:tab w:val="left" w:pos="561"/>
          <w:tab w:val="left" w:pos="935"/>
        </w:tabs>
        <w:rPr>
          <w:rFonts w:ascii="Arial Narrow" w:hAnsi="Arial Narrow"/>
          <w:color w:val="000000"/>
        </w:rPr>
      </w:pPr>
      <w:r w:rsidRPr="00E161B2">
        <w:rPr>
          <w:rStyle w:val="tw4winMark"/>
          <w:snapToGrid/>
        </w:rPr>
        <w:t>{0&gt;</w:t>
      </w:r>
      <w:r w:rsidRPr="00E161B2">
        <w:rPr>
          <w:noProof/>
          <w:vanish/>
          <w:sz w:val="22"/>
        </w:rPr>
        <w:t>(a)</w:t>
      </w:r>
      <w:r w:rsidRPr="00E161B2">
        <w:rPr>
          <w:rStyle w:val="tw4winMark"/>
          <w:snapToGrid/>
        </w:rPr>
        <w:t>&lt;}100{&gt;</w:t>
      </w:r>
      <w:r w:rsidRPr="00E161B2">
        <w:rPr>
          <w:rFonts w:ascii="SimSun"/>
          <w:sz w:val="22"/>
        </w:rPr>
        <w:t>(a)</w:t>
      </w:r>
      <w:r w:rsidRPr="00E161B2">
        <w:rPr>
          <w:rStyle w:val="tw4winMark"/>
          <w:snapToGrid/>
        </w:rPr>
        <w:t>&lt;0}</w:t>
      </w:r>
      <w:r w:rsidR="00E77BD2">
        <w:rPr>
          <w:rStyle w:val="tw4winMark"/>
          <w:rFonts w:hint="eastAsia"/>
          <w:snapToGrid/>
        </w:rPr>
        <w:t xml:space="preserve"> </w:t>
      </w:r>
      <w:r w:rsidRPr="00E161B2">
        <w:rPr>
          <w:rStyle w:val="tw4winMark"/>
          <w:snapToGrid/>
        </w:rPr>
        <w:t>{0&gt;</w:t>
      </w:r>
      <w:r w:rsidRPr="00E161B2">
        <w:rPr>
          <w:noProof/>
          <w:vanish/>
          <w:sz w:val="22"/>
        </w:rPr>
        <w:t>Buyer will own the tooling, jigs, dies, gauges, fixtures, molds, patterns, supplies, materials, and other equipment and property used by Seller to manufacture, store, and transport Products or provide Services (“</w:t>
      </w:r>
      <w:r w:rsidRPr="00E161B2">
        <w:rPr>
          <w:b/>
          <w:i/>
          <w:noProof/>
          <w:vanish/>
          <w:sz w:val="22"/>
        </w:rPr>
        <w:t>Property</w:t>
      </w:r>
      <w:r w:rsidRPr="00E161B2">
        <w:rPr>
          <w:noProof/>
          <w:vanish/>
          <w:sz w:val="22"/>
        </w:rPr>
        <w:t>”) if (1) the Property is so designated in the Contract, or (2) Buyer or its customer has provided or paid for, or agreed to pay for, the Property (“</w:t>
      </w:r>
      <w:r w:rsidRPr="00E161B2">
        <w:rPr>
          <w:b/>
          <w:i/>
          <w:noProof/>
          <w:vanish/>
          <w:sz w:val="22"/>
        </w:rPr>
        <w:t>Buyer’s Property</w:t>
      </w:r>
      <w:r w:rsidRPr="00E161B2">
        <w:rPr>
          <w:noProof/>
          <w:vanish/>
          <w:sz w:val="22"/>
        </w:rPr>
        <w:t>”).</w:t>
      </w:r>
      <w:r w:rsidRPr="00E161B2">
        <w:rPr>
          <w:rStyle w:val="tw4winMark"/>
          <w:snapToGrid/>
        </w:rPr>
        <w:t>&lt;}0{&gt;</w:t>
      </w:r>
      <w:r w:rsidRPr="00E161B2">
        <w:rPr>
          <w:rFonts w:ascii="SimSun" w:hint="eastAsia"/>
          <w:sz w:val="22"/>
          <w:lang w:val="zh-CN"/>
        </w:rPr>
        <w:t>买方将拥有卖方用于制造、存储和运输产品或提供服务的工具、钻模、压铸模具、计量仪器、固定装置、模具、模型、供应品、材料和其它设备及财产</w:t>
      </w:r>
      <w:r w:rsidRPr="00E161B2">
        <w:rPr>
          <w:rFonts w:ascii="SimSun" w:hint="eastAsia"/>
          <w:sz w:val="22"/>
        </w:rPr>
        <w:t>（“</w:t>
      </w:r>
      <w:r w:rsidRPr="00E161B2">
        <w:rPr>
          <w:rFonts w:ascii="SimSun" w:hint="eastAsia"/>
          <w:b/>
          <w:i/>
          <w:sz w:val="22"/>
          <w:lang w:val="zh-CN"/>
        </w:rPr>
        <w:t>财产</w:t>
      </w:r>
      <w:r w:rsidRPr="00E161B2">
        <w:rPr>
          <w:rFonts w:ascii="SimSun" w:hint="eastAsia"/>
          <w:sz w:val="22"/>
        </w:rPr>
        <w:t>”），</w:t>
      </w:r>
      <w:r w:rsidRPr="00E161B2">
        <w:rPr>
          <w:rFonts w:ascii="SimSun" w:hint="eastAsia"/>
          <w:sz w:val="22"/>
          <w:lang w:val="zh-CN"/>
        </w:rPr>
        <w:t>如果</w:t>
      </w:r>
      <w:r w:rsidRPr="00E161B2">
        <w:rPr>
          <w:sz w:val="22"/>
        </w:rPr>
        <w:t xml:space="preserve"> (1) </w:t>
      </w:r>
      <w:r w:rsidRPr="00E161B2">
        <w:rPr>
          <w:rFonts w:ascii="SimSun" w:hint="eastAsia"/>
          <w:sz w:val="22"/>
          <w:lang w:val="zh-CN"/>
        </w:rPr>
        <w:t>合同中已对这类财产作出如此指定</w:t>
      </w:r>
      <w:r w:rsidRPr="00E161B2">
        <w:rPr>
          <w:rFonts w:ascii="SimSun" w:hint="eastAsia"/>
          <w:sz w:val="22"/>
        </w:rPr>
        <w:t>，</w:t>
      </w:r>
      <w:r w:rsidRPr="00E161B2">
        <w:rPr>
          <w:rFonts w:ascii="SimSun" w:hint="eastAsia"/>
          <w:sz w:val="22"/>
          <w:lang w:val="zh-CN"/>
        </w:rPr>
        <w:t>或</w:t>
      </w:r>
      <w:r w:rsidRPr="00E161B2">
        <w:rPr>
          <w:sz w:val="22"/>
        </w:rPr>
        <w:t xml:space="preserve"> (2) </w:t>
      </w:r>
      <w:r w:rsidRPr="00E161B2">
        <w:rPr>
          <w:rFonts w:ascii="SimSun" w:hint="eastAsia"/>
          <w:sz w:val="22"/>
          <w:lang w:val="zh-CN"/>
        </w:rPr>
        <w:t>买方及其客户已提供财产或为财产付款或同意付款</w:t>
      </w:r>
      <w:r w:rsidRPr="00E161B2">
        <w:rPr>
          <w:rFonts w:ascii="SimSun" w:hint="eastAsia"/>
          <w:sz w:val="22"/>
        </w:rPr>
        <w:t>（</w:t>
      </w:r>
      <w:r w:rsidR="00E82289">
        <w:rPr>
          <w:rFonts w:ascii="SimSun" w:hint="eastAsia"/>
          <w:sz w:val="22"/>
        </w:rPr>
        <w:t>“</w:t>
      </w:r>
      <w:r w:rsidRPr="00E161B2">
        <w:rPr>
          <w:rFonts w:ascii="SimSun" w:hint="eastAsia"/>
          <w:b/>
          <w:i/>
          <w:sz w:val="22"/>
          <w:lang w:val="zh-CN"/>
        </w:rPr>
        <w:t>买方财产</w:t>
      </w:r>
      <w:r w:rsidR="00E82289">
        <w:rPr>
          <w:rFonts w:hint="eastAsia"/>
          <w:sz w:val="22"/>
        </w:rPr>
        <w:t>”</w:t>
      </w:r>
      <w:r w:rsidRPr="00E161B2">
        <w:rPr>
          <w:rFonts w:ascii="SimSun" w:hint="eastAsia"/>
          <w:sz w:val="22"/>
        </w:rPr>
        <w:t>）</w:t>
      </w:r>
      <w:r w:rsidRPr="00E161B2">
        <w:rPr>
          <w:rFonts w:ascii="SimSun" w:hint="eastAsia"/>
          <w:sz w:val="22"/>
          <w:lang w:val="zh-CN"/>
        </w:rPr>
        <w:t>。</w:t>
      </w:r>
      <w:r w:rsidRPr="00E161B2">
        <w:rPr>
          <w:rStyle w:val="tw4winMark"/>
          <w:snapToGrid/>
        </w:rPr>
        <w:t>&lt;0}</w:t>
      </w:r>
      <w:r w:rsidRPr="00E161B2">
        <w:rPr>
          <w:rStyle w:val="tw4winMark"/>
        </w:rPr>
        <w:t>{0&gt;</w:t>
      </w:r>
      <w:r w:rsidRPr="00E161B2">
        <w:rPr>
          <w:noProof/>
          <w:vanish/>
          <w:sz w:val="22"/>
        </w:rPr>
        <w:t>Seller will assign to Buyer contract rights or claims in which Seller has an interest with respect to Buyer’s Property and execute bills of sale, financing statements, or other documents reasonably requested by Buyer to evidence its or its customer’s ownership of Buyer’s Property.</w:t>
      </w:r>
      <w:r w:rsidRPr="00E161B2">
        <w:rPr>
          <w:rStyle w:val="tw4winMark"/>
        </w:rPr>
        <w:t>&lt;}0{&gt;</w:t>
      </w:r>
      <w:r w:rsidRPr="00E161B2">
        <w:rPr>
          <w:rFonts w:ascii="SimSun" w:hint="eastAsia"/>
          <w:sz w:val="22"/>
          <w:lang w:val="zh-CN"/>
        </w:rPr>
        <w:t>关于与卖方有利益关系的买方财产，卖方将给买方指定合同权利或所有权，并制作销售单据、资金调度表或买方合理要求的其它文件，以证明买方及其客户对买方财产的所有权。</w:t>
      </w:r>
      <w:r w:rsidRPr="00E161B2">
        <w:rPr>
          <w:rFonts w:ascii="SimSun" w:hint="eastAsia"/>
          <w:color w:val="000000"/>
        </w:rPr>
        <w:t>卖方将补偿并保护买方免于相关的索赔和留置权，该索赔和留置权对买方或其顾客对买方财产所有权不利，除了那些由买方或其顾客的行为或疏漏造成的索赔或留置权。卖方将在委托保管的基础上持有买方的财产，并将对其拥有或控制的买方财产的损失或损害负责。在法律允许的范围内，卖方将放弃与买方财产相关的任何留置权或类似权利。买方将负责根据其财产进行个人财产税评估。</w:t>
      </w:r>
    </w:p>
    <w:p w:rsidR="00E161B2" w:rsidRPr="00E161B2" w:rsidRDefault="00E161B2">
      <w:pPr>
        <w:tabs>
          <w:tab w:val="left" w:pos="561"/>
          <w:tab w:val="left" w:pos="935"/>
        </w:tabs>
        <w:rPr>
          <w:rFonts w:ascii="Arial Narrow" w:hAnsi="Arial Narrow"/>
          <w:color w:val="000000"/>
        </w:rPr>
      </w:pPr>
      <w:r w:rsidRPr="00E161B2">
        <w:rPr>
          <w:rFonts w:ascii="Arial Narrow" w:hAnsi="Arial Narrow"/>
          <w:noProof/>
          <w:color w:val="000000"/>
        </w:rPr>
        <w:t>(b)</w:t>
      </w:r>
      <w:r w:rsidR="00E77BD2">
        <w:rPr>
          <w:rFonts w:ascii="Arial Narrow" w:hAnsi="Arial Narrow" w:hint="eastAsia"/>
          <w:color w:val="000000"/>
        </w:rPr>
        <w:t xml:space="preserve"> </w:t>
      </w:r>
      <w:r w:rsidRPr="00E161B2">
        <w:rPr>
          <w:rFonts w:ascii="SimSun" w:hint="eastAsia"/>
          <w:noProof/>
          <w:color w:val="000000"/>
        </w:rPr>
        <w:t>卖方将</w:t>
      </w:r>
      <w:r w:rsidRPr="00E161B2">
        <w:rPr>
          <w:rFonts w:ascii="Arial Narrow" w:hAnsi="Arial Narrow"/>
          <w:noProof/>
          <w:color w:val="000000"/>
        </w:rPr>
        <w:t xml:space="preserve"> (1) </w:t>
      </w:r>
      <w:r w:rsidRPr="00E161B2">
        <w:rPr>
          <w:rFonts w:ascii="SimSun" w:hint="eastAsia"/>
          <w:noProof/>
          <w:color w:val="000000"/>
        </w:rPr>
        <w:t>在买方财产的整个使用寿命期限内自费保持买方财产完好无损，维修（正常磨损除外），包括使用年限；</w:t>
      </w:r>
      <w:r w:rsidRPr="00E161B2">
        <w:rPr>
          <w:rFonts w:ascii="Arial Narrow" w:hAnsi="Arial Narrow"/>
          <w:noProof/>
          <w:color w:val="000000"/>
        </w:rPr>
        <w:t xml:space="preserve">(2) </w:t>
      </w:r>
      <w:r w:rsidRPr="00E161B2">
        <w:rPr>
          <w:rFonts w:ascii="SimSun" w:hint="eastAsia"/>
          <w:noProof/>
          <w:color w:val="000000"/>
        </w:rPr>
        <w:t>仅对买方产品的生产、储存和运输使用买方的财产，除非买方提前书面许可；</w:t>
      </w:r>
      <w:r w:rsidRPr="00E161B2">
        <w:rPr>
          <w:rFonts w:ascii="Arial Narrow" w:hAnsi="Arial Narrow"/>
          <w:noProof/>
          <w:color w:val="000000"/>
        </w:rPr>
        <w:t xml:space="preserve">(3) </w:t>
      </w:r>
      <w:r w:rsidRPr="00E161B2">
        <w:rPr>
          <w:rFonts w:ascii="SimSun" w:hint="eastAsia"/>
          <w:noProof/>
          <w:color w:val="000000"/>
        </w:rPr>
        <w:t>在买方的要求和付费情况下，标明买方的财产属于买方或其顾客，</w:t>
      </w:r>
      <w:r w:rsidRPr="00E161B2">
        <w:rPr>
          <w:rFonts w:ascii="Arial Narrow" w:hAnsi="Arial Narrow"/>
          <w:noProof/>
          <w:color w:val="000000"/>
        </w:rPr>
        <w:t xml:space="preserve">(4) </w:t>
      </w:r>
      <w:r w:rsidRPr="00E161B2">
        <w:rPr>
          <w:rFonts w:ascii="SimSun" w:hint="eastAsia"/>
          <w:noProof/>
          <w:color w:val="000000"/>
        </w:rPr>
        <w:t>没有买方的批准，勿将买方财产（除</w:t>
      </w:r>
      <w:r w:rsidRPr="00E161B2">
        <w:rPr>
          <w:rFonts w:ascii="SimSun" w:hint="eastAsia"/>
          <w:noProof/>
          <w:color w:val="000000"/>
        </w:rPr>
        <w:lastRenderedPageBreak/>
        <w:t>了集装箱等）从卖方场所移除。买方财产的所有替换的部件、附件、修改和配件将变更买方财产的一部分，除非可以在不损害买方财产的情况下被移除。</w:t>
      </w:r>
    </w:p>
    <w:p w:rsidR="00E161B2" w:rsidRPr="00E161B2" w:rsidRDefault="00E161B2">
      <w:pPr>
        <w:tabs>
          <w:tab w:val="left" w:pos="561"/>
          <w:tab w:val="left" w:pos="935"/>
        </w:tabs>
        <w:rPr>
          <w:rFonts w:ascii="Arial Narrow" w:hAnsi="Arial Narrow"/>
          <w:color w:val="000000"/>
        </w:rPr>
      </w:pPr>
      <w:r w:rsidRPr="00E161B2">
        <w:rPr>
          <w:rFonts w:ascii="Arial Narrow" w:hAnsi="Arial Narrow"/>
          <w:noProof/>
          <w:color w:val="000000"/>
        </w:rPr>
        <w:t>(c)</w:t>
      </w:r>
      <w:r w:rsidR="00B344AE">
        <w:rPr>
          <w:rFonts w:ascii="Arial Narrow" w:hAnsi="Arial Narrow" w:hint="eastAsia"/>
          <w:color w:val="000000"/>
        </w:rPr>
        <w:t xml:space="preserve"> </w:t>
      </w:r>
      <w:r w:rsidRPr="00E161B2">
        <w:rPr>
          <w:rFonts w:ascii="SimSun" w:hint="eastAsia"/>
          <w:noProof/>
          <w:color w:val="000000"/>
        </w:rPr>
        <w:t>买方将支付以合同规定的价款购买的买方财产，如果合同未规定价款，则</w:t>
      </w:r>
      <w:r w:rsidRPr="00E161B2">
        <w:rPr>
          <w:rFonts w:ascii="Arial Narrow" w:hAnsi="Arial Narrow"/>
          <w:noProof/>
          <w:color w:val="000000"/>
        </w:rPr>
        <w:t xml:space="preserve"> (1) </w:t>
      </w:r>
      <w:r w:rsidRPr="00E161B2">
        <w:rPr>
          <w:rFonts w:ascii="SimSun" w:hint="eastAsia"/>
          <w:noProof/>
          <w:color w:val="000000"/>
        </w:rPr>
        <w:t>如果由第三方制造，应为卖方对买方财产的实际成本，或</w:t>
      </w:r>
      <w:r w:rsidRPr="00E161B2">
        <w:rPr>
          <w:rFonts w:ascii="Arial Narrow" w:hAnsi="Arial Narrow"/>
          <w:noProof/>
          <w:color w:val="000000"/>
        </w:rPr>
        <w:t xml:space="preserve"> (2) </w:t>
      </w:r>
      <w:r w:rsidRPr="00E161B2">
        <w:rPr>
          <w:rFonts w:ascii="SimSun" w:hint="eastAsia"/>
          <w:noProof/>
          <w:color w:val="000000"/>
        </w:rPr>
        <w:t>如果由卖方制造，应为卖方对所购买的材料、部件及服务的实际成本，加上以卖方对劳动力的实际成本以及能够分摊到买方财产的开销。除非合同有规定，买方财产的最终付款将在买方同意卖方的</w:t>
      </w:r>
      <w:r w:rsidRPr="00E161B2">
        <w:rPr>
          <w:rFonts w:ascii="Arial Narrow" w:hAnsi="Arial Narrow"/>
          <w:noProof/>
          <w:color w:val="000000"/>
        </w:rPr>
        <w:t xml:space="preserve"> PPAP</w:t>
      </w:r>
      <w:r w:rsidRPr="00E161B2">
        <w:rPr>
          <w:rFonts w:ascii="SimSun" w:hint="eastAsia"/>
          <w:noProof/>
          <w:color w:val="000000"/>
        </w:rPr>
        <w:t>（生产件批准程序）后</w:t>
      </w:r>
      <w:r w:rsidRPr="00E161B2">
        <w:rPr>
          <w:rFonts w:ascii="Arial Narrow" w:hAnsi="Arial Narrow"/>
          <w:noProof/>
          <w:color w:val="000000"/>
        </w:rPr>
        <w:t xml:space="preserve"> 45 </w:t>
      </w:r>
      <w:r w:rsidRPr="00E161B2">
        <w:rPr>
          <w:rFonts w:ascii="SimSun" w:hint="eastAsia"/>
          <w:noProof/>
          <w:color w:val="000000"/>
        </w:rPr>
        <w:t>天到期。</w:t>
      </w:r>
    </w:p>
    <w:p w:rsidR="00E161B2" w:rsidRPr="00E161B2" w:rsidRDefault="00E161B2">
      <w:pPr>
        <w:rPr>
          <w:rFonts w:ascii="Arial Narrow" w:hAnsi="Arial Narrow"/>
          <w:b/>
          <w:color w:val="000000"/>
          <w:u w:val="double"/>
        </w:rPr>
      </w:pPr>
      <w:r w:rsidRPr="00E161B2">
        <w:rPr>
          <w:rFonts w:ascii="Arial Narrow" w:hAnsi="Arial Narrow"/>
          <w:noProof/>
          <w:color w:val="000000"/>
        </w:rPr>
        <w:t xml:space="preserve">(d) </w:t>
      </w:r>
      <w:r w:rsidRPr="00E161B2">
        <w:rPr>
          <w:rFonts w:ascii="SimSun" w:hint="eastAsia"/>
          <w:noProof/>
          <w:color w:val="000000"/>
        </w:rPr>
        <w:t>根据第</w:t>
      </w:r>
      <w:r w:rsidRPr="00E161B2">
        <w:rPr>
          <w:rFonts w:ascii="Arial Narrow" w:hAnsi="Arial Narrow"/>
          <w:b/>
          <w:noProof/>
          <w:color w:val="000000"/>
        </w:rPr>
        <w:t xml:space="preserve"> 11.1(e) </w:t>
      </w:r>
      <w:r w:rsidRPr="00E161B2">
        <w:rPr>
          <w:rFonts w:ascii="SimSun" w:hint="eastAsia"/>
          <w:b/>
          <w:noProof/>
          <w:color w:val="000000"/>
        </w:rPr>
        <w:t>条</w:t>
      </w:r>
      <w:r w:rsidRPr="00E161B2">
        <w:rPr>
          <w:rFonts w:ascii="SimSun" w:hint="eastAsia"/>
          <w:noProof/>
          <w:color w:val="000000"/>
        </w:rPr>
        <w:t>卖方将立即按要求将买方财产释放给买方，而买方可以在任何时候立即收回其该财产以及买方或其顾客的其它财产（无论有没有原因），无需支付任何形式的款项，除非合同另有规定。卖方将释放申请的财产和其它财产给买方，以能保护买方财产的方式进行适当包装，并根据买方的搬运人的要求进行标记。如果买方的财产或其它财产的释放或恢复使卖方不能生产产品，根据</w:t>
      </w:r>
      <w:r w:rsidRPr="00E161B2">
        <w:rPr>
          <w:rFonts w:ascii="SimSun" w:hint="eastAsia"/>
          <w:b/>
          <w:noProof/>
          <w:color w:val="000000"/>
        </w:rPr>
        <w:t>第</w:t>
      </w:r>
      <w:r w:rsidRPr="00E161B2">
        <w:rPr>
          <w:rFonts w:ascii="Arial Narrow" w:hAnsi="Arial Narrow"/>
          <w:b/>
          <w:noProof/>
          <w:color w:val="000000"/>
        </w:rPr>
        <w:t xml:space="preserve"> 12 </w:t>
      </w:r>
      <w:r w:rsidRPr="00E161B2">
        <w:rPr>
          <w:rFonts w:ascii="SimSun" w:hint="eastAsia"/>
          <w:b/>
          <w:noProof/>
          <w:color w:val="000000"/>
        </w:rPr>
        <w:t>条</w:t>
      </w:r>
      <w:r w:rsidRPr="00E161B2">
        <w:rPr>
          <w:rFonts w:ascii="SimSun" w:hint="eastAsia"/>
          <w:noProof/>
          <w:color w:val="000000"/>
        </w:rPr>
        <w:t>或</w:t>
      </w:r>
      <w:r w:rsidRPr="00E161B2">
        <w:rPr>
          <w:rFonts w:ascii="Arial Narrow" w:hAnsi="Arial Narrow"/>
          <w:b/>
          <w:noProof/>
          <w:color w:val="000000"/>
        </w:rPr>
        <w:t xml:space="preserve"> 13 </w:t>
      </w:r>
      <w:r w:rsidRPr="00E161B2">
        <w:rPr>
          <w:rFonts w:ascii="SimSun" w:hint="eastAsia"/>
          <w:b/>
          <w:noProof/>
          <w:color w:val="000000"/>
        </w:rPr>
        <w:t>条</w:t>
      </w:r>
      <w:r w:rsidRPr="00E161B2">
        <w:rPr>
          <w:rFonts w:ascii="SimSun" w:hint="eastAsia"/>
          <w:noProof/>
          <w:color w:val="000000"/>
        </w:rPr>
        <w:t>（如果适用）规定该释放或恢复将被视为与该产品相关的合同终止。</w:t>
      </w:r>
    </w:p>
    <w:p w:rsidR="00E161B2" w:rsidRPr="00E161B2" w:rsidRDefault="00E161B2">
      <w:pPr>
        <w:rPr>
          <w:rFonts w:ascii="Arial Narrow" w:hAnsi="Arial Narrow"/>
          <w:color w:val="000000"/>
        </w:rPr>
      </w:pPr>
      <w:r w:rsidRPr="00E161B2">
        <w:rPr>
          <w:rFonts w:ascii="Arial Narrow" w:hAnsi="Arial Narrow"/>
          <w:noProof/>
          <w:color w:val="000000"/>
        </w:rPr>
        <w:t xml:space="preserve">(e) </w:t>
      </w:r>
      <w:r w:rsidRPr="00E161B2">
        <w:rPr>
          <w:rFonts w:ascii="SimSun" w:hint="eastAsia"/>
          <w:noProof/>
          <w:color w:val="000000"/>
        </w:rPr>
        <w:t>卖方根据第</w:t>
      </w:r>
      <w:r w:rsidRPr="00E161B2">
        <w:rPr>
          <w:rFonts w:ascii="Arial Narrow" w:hAnsi="Arial Narrow"/>
          <w:b/>
          <w:noProof/>
          <w:color w:val="000000"/>
        </w:rPr>
        <w:t xml:space="preserve"> 11.1(d) </w:t>
      </w:r>
      <w:r w:rsidRPr="00E161B2">
        <w:rPr>
          <w:rFonts w:ascii="SimSun" w:hint="eastAsia"/>
          <w:b/>
          <w:noProof/>
          <w:color w:val="000000"/>
        </w:rPr>
        <w:t>条</w:t>
      </w:r>
      <w:r w:rsidRPr="00E161B2">
        <w:rPr>
          <w:rFonts w:ascii="SimSun" w:hint="eastAsia"/>
          <w:noProof/>
          <w:color w:val="000000"/>
        </w:rPr>
        <w:t>向买方释放并允许买方拥有买方财产的义务前提是买方根据第</w:t>
      </w:r>
      <w:r w:rsidRPr="00E161B2">
        <w:rPr>
          <w:rFonts w:ascii="Arial Narrow" w:hAnsi="Arial Narrow"/>
          <w:noProof/>
          <w:color w:val="000000"/>
        </w:rPr>
        <w:t xml:space="preserve"> </w:t>
      </w:r>
      <w:r w:rsidRPr="00E161B2">
        <w:rPr>
          <w:rFonts w:ascii="Arial Narrow" w:hAnsi="Arial Narrow"/>
          <w:b/>
          <w:noProof/>
          <w:color w:val="000000"/>
        </w:rPr>
        <w:t xml:space="preserve">11.1(c) </w:t>
      </w:r>
      <w:r w:rsidRPr="00E161B2">
        <w:rPr>
          <w:rFonts w:ascii="SimSun" w:hint="eastAsia"/>
          <w:noProof/>
          <w:color w:val="000000"/>
        </w:rPr>
        <w:t>支付因其财产所欠下的所有款项，除非买方和卖方对第</w:t>
      </w:r>
      <w:r w:rsidRPr="00E161B2">
        <w:rPr>
          <w:rFonts w:ascii="Arial Narrow" w:hAnsi="Arial Narrow"/>
          <w:noProof/>
          <w:color w:val="000000"/>
        </w:rPr>
        <w:t xml:space="preserve"> </w:t>
      </w:r>
      <w:r w:rsidRPr="00E161B2">
        <w:rPr>
          <w:rFonts w:ascii="Arial Narrow" w:hAnsi="Arial Narrow"/>
          <w:b/>
          <w:noProof/>
          <w:color w:val="000000"/>
        </w:rPr>
        <w:t xml:space="preserve">11.1(c) </w:t>
      </w:r>
      <w:r w:rsidRPr="00E161B2">
        <w:rPr>
          <w:rFonts w:ascii="SimSun" w:hint="eastAsia"/>
          <w:b/>
          <w:noProof/>
          <w:color w:val="000000"/>
        </w:rPr>
        <w:t>条</w:t>
      </w:r>
      <w:r w:rsidRPr="00E161B2">
        <w:rPr>
          <w:rFonts w:ascii="SimSun" w:hint="eastAsia"/>
          <w:noProof/>
          <w:color w:val="000000"/>
        </w:rPr>
        <w:t>规定的款项有争议，卖方应在买方支付未受争议的款项后释放并允许买方拥有财产。</w:t>
      </w:r>
    </w:p>
    <w:p w:rsidR="00E161B2" w:rsidRPr="00E161B2" w:rsidRDefault="00E161B2">
      <w:pPr>
        <w:rPr>
          <w:rFonts w:ascii="Arial Narrow" w:hAnsi="Arial Narrow"/>
          <w:color w:val="000000"/>
        </w:rPr>
      </w:pPr>
    </w:p>
    <w:p w:rsidR="00E161B2" w:rsidRPr="00E161B2" w:rsidRDefault="00E161B2">
      <w:pPr>
        <w:rPr>
          <w:rFonts w:ascii="Arial Narrow" w:hAnsi="Arial Narrow"/>
          <w:color w:val="000000"/>
        </w:rPr>
      </w:pPr>
      <w:r w:rsidRPr="00E161B2">
        <w:rPr>
          <w:rFonts w:ascii="Arial Narrow" w:hAnsi="Arial Narrow"/>
          <w:b/>
          <w:color w:val="000000"/>
        </w:rPr>
        <w:t>11.2</w:t>
      </w:r>
      <w:r w:rsidRPr="00E161B2">
        <w:rPr>
          <w:rFonts w:ascii="Arial Narrow" w:hAnsi="Arial Narrow"/>
          <w:color w:val="000000"/>
        </w:rPr>
        <w:tab/>
      </w:r>
      <w:r w:rsidRPr="00E161B2">
        <w:rPr>
          <w:rFonts w:ascii="SimSun" w:hint="eastAsia"/>
          <w:noProof/>
          <w:color w:val="000000"/>
          <w:u w:val="single"/>
        </w:rPr>
        <w:t>卖方财产</w:t>
      </w:r>
      <w:r w:rsidRPr="00E161B2">
        <w:rPr>
          <w:rFonts w:ascii="SimSun" w:hint="eastAsia"/>
          <w:noProof/>
          <w:color w:val="000000"/>
        </w:rPr>
        <w:t>。卖方将拥有买方财产以外的一切财产（“</w:t>
      </w:r>
      <w:r w:rsidRPr="00E161B2">
        <w:rPr>
          <w:rFonts w:ascii="SimSun" w:hint="eastAsia"/>
          <w:b/>
          <w:i/>
          <w:noProof/>
          <w:color w:val="000000"/>
        </w:rPr>
        <w:t>卖方财产</w:t>
      </w:r>
      <w:r w:rsidRPr="00E161B2">
        <w:rPr>
          <w:rFonts w:ascii="SimSun" w:hint="eastAsia"/>
          <w:noProof/>
          <w:color w:val="000000"/>
        </w:rPr>
        <w:t>”）。卖方将自费使其财产保持良好状态，并在必要时替换卖方的财产。卖方将对其财产购买保险并对其替换价值拓展保险覆盖率。当产品合同有效时，买方可以购买卖方的财产专门用于生产这些产品，并购买卖方不需要的财产用于为其它顾客生产产品，购买价格等于较小的公平市场价值或卖方的未摊销收购成本。</w:t>
      </w:r>
    </w:p>
    <w:p w:rsidR="00E161B2" w:rsidRPr="00E161B2" w:rsidRDefault="00E161B2">
      <w:pPr>
        <w:rPr>
          <w:rFonts w:ascii="Arial Narrow" w:hAnsi="Arial Narrow"/>
          <w:color w:val="000000"/>
        </w:rPr>
      </w:pPr>
    </w:p>
    <w:p w:rsidR="00E161B2" w:rsidRPr="00E161B2" w:rsidRDefault="00E161B2">
      <w:pPr>
        <w:rPr>
          <w:rFonts w:ascii="Arial Narrow" w:hAnsi="Arial Narrow"/>
          <w:color w:val="000000"/>
        </w:rPr>
      </w:pPr>
      <w:r w:rsidRPr="00E161B2">
        <w:rPr>
          <w:rFonts w:ascii="Arial Narrow" w:hAnsi="Arial Narrow"/>
          <w:b/>
          <w:noProof/>
          <w:color w:val="000000"/>
        </w:rPr>
        <w:t>11.3</w:t>
      </w:r>
      <w:r w:rsidRPr="00E161B2">
        <w:rPr>
          <w:rFonts w:ascii="Arial Narrow" w:hAnsi="Arial Narrow"/>
          <w:noProof/>
          <w:color w:val="000000"/>
        </w:rPr>
        <w:t xml:space="preserve"> </w:t>
      </w:r>
      <w:r w:rsidRPr="00E161B2">
        <w:rPr>
          <w:rFonts w:ascii="SimSun" w:hint="eastAsia"/>
          <w:i/>
          <w:noProof/>
          <w:color w:val="000000"/>
          <w:u w:val="single"/>
        </w:rPr>
        <w:t>工具；资本设备</w:t>
      </w:r>
      <w:r w:rsidRPr="00E161B2">
        <w:rPr>
          <w:rFonts w:ascii="SimSun" w:hint="eastAsia"/>
          <w:i/>
          <w:noProof/>
          <w:color w:val="000000"/>
        </w:rPr>
        <w:t>。</w:t>
      </w:r>
      <w:r w:rsidRPr="00E161B2">
        <w:rPr>
          <w:rFonts w:ascii="SimSun" w:hint="eastAsia"/>
          <w:noProof/>
          <w:color w:val="000000"/>
        </w:rPr>
        <w:t>至于模具订单：</w:t>
      </w:r>
      <w:r w:rsidRPr="00E161B2">
        <w:rPr>
          <w:rFonts w:ascii="Arial Narrow" w:hAnsi="Arial Narrow"/>
          <w:noProof/>
          <w:color w:val="000000"/>
        </w:rPr>
        <w:t xml:space="preserve">(a) </w:t>
      </w:r>
      <w:r w:rsidRPr="00E161B2">
        <w:rPr>
          <w:rFonts w:ascii="SimSun" w:hint="eastAsia"/>
          <w:noProof/>
          <w:color w:val="000000"/>
        </w:rPr>
        <w:t>卖方应在付款前和付款后按要求向买方提供进</w:t>
      </w:r>
      <w:r w:rsidRPr="00E161B2">
        <w:rPr>
          <w:rFonts w:ascii="SimSun" w:hint="eastAsia"/>
          <w:noProof/>
          <w:color w:val="000000"/>
        </w:rPr>
        <w:lastRenderedPageBreak/>
        <w:t>入卖方场所的机会以及与模具相关的一切文档，以检查所执行的工作并核实由卖方根据采购订单提交的收费。对于卖方从任何第三方获得任何模具或零件，卖方将向买方的最终生产源提供该路径和文档。从买方告知卖方其审计卖方提供的买方独家使用和记录的所需路径和文件副本的意图后，卖方有十</w:t>
      </w:r>
      <w:r w:rsidRPr="00E161B2">
        <w:rPr>
          <w:rFonts w:ascii="Arial Narrow" w:hAnsi="Arial Narrow"/>
          <w:noProof/>
          <w:color w:val="000000"/>
        </w:rPr>
        <w:t xml:space="preserve"> (10) </w:t>
      </w:r>
      <w:r w:rsidRPr="00E161B2">
        <w:rPr>
          <w:rFonts w:ascii="SimSun" w:hint="eastAsia"/>
          <w:noProof/>
          <w:color w:val="000000"/>
        </w:rPr>
        <w:t>天的准备时间。采购订单中设定的价格需调节为信用买家款项（如果有），其中价格超过了卖方已核实的实际成本。如果卖方的主要业务是制作模具，允许卖方拥有“采购订单”所指定的合理利润百分比。</w:t>
      </w:r>
    </w:p>
    <w:p w:rsidR="00E161B2" w:rsidRPr="00E161B2" w:rsidRDefault="00E161B2">
      <w:pPr>
        <w:rPr>
          <w:rFonts w:ascii="Arial Narrow" w:hAnsi="Arial Narrow"/>
          <w:color w:val="000000"/>
        </w:rPr>
      </w:pPr>
      <w:r w:rsidRPr="00E161B2">
        <w:rPr>
          <w:rFonts w:ascii="SimSun" w:hint="eastAsia"/>
          <w:noProof/>
          <w:color w:val="000000"/>
        </w:rPr>
        <w:t>如果没有双方认可的利润百分比，买方需在完成审计后决定合理的利润百分比。卖方将向买方开具低于卖方实际成本的发票（该发票必须由买方支付）加之该利润百分比或采购订单中所设立的款项。买方进行审计核实的成本包括卖方取消的支票副本、银行对账单和其它买方用于确认是否存在由任何与该模具作业相关的任何第三方向卖方提供的退还款、信用或折扣等所需的任何其它信息。</w:t>
      </w:r>
    </w:p>
    <w:p w:rsidR="00E161B2" w:rsidRPr="00E161B2" w:rsidRDefault="00E161B2">
      <w:pPr>
        <w:rPr>
          <w:rFonts w:ascii="Arial Narrow" w:hAnsi="Arial Narrow"/>
          <w:color w:val="000000"/>
        </w:rPr>
      </w:pPr>
      <w:r w:rsidRPr="00E161B2">
        <w:rPr>
          <w:rFonts w:ascii="SimSun" w:hint="eastAsia"/>
          <w:noProof/>
          <w:color w:val="000000"/>
        </w:rPr>
        <w:t>如果卖方未提供该途径和文档，买方可以根据其掌握的信息自行合理决定进行适当调整（包括预估成本），买方决定估算成本的费用由卖方负责。卖方不得向任何第三方透露该信息，除了要求保密的律师和专业顾问外，买方对该模具的审计或任何调整结果应当是卖方需支付的价格和款项。卖方在收到最终付款后应保留（并要求其次级供应商保留）所有成本记录达三年的时间。</w:t>
      </w:r>
    </w:p>
    <w:p w:rsidR="00E161B2" w:rsidRPr="00E161B2" w:rsidRDefault="00E161B2">
      <w:pPr>
        <w:rPr>
          <w:rFonts w:ascii="Arial Narrow" w:hAnsi="Arial Narrow"/>
          <w:color w:val="000000"/>
          <w:w w:val="0"/>
        </w:rPr>
      </w:pPr>
      <w:r w:rsidRPr="00E161B2">
        <w:rPr>
          <w:rFonts w:ascii="SimSun" w:hint="eastAsia"/>
          <w:noProof/>
          <w:color w:val="000000"/>
          <w:w w:val="0"/>
        </w:rPr>
        <w:t>所有工具应符合买方的规格（或由买方指定的买方顾客）。任何不符合规格的情况必须在采购订单中以书面形式作出陈述，否则需要买方的书面签字。采购订单对该“模具”的明确规定的范围内，除非采购订单有规定，不然运费条款为</w:t>
      </w:r>
      <w:r w:rsidRPr="00E161B2">
        <w:rPr>
          <w:rFonts w:ascii="Arial Narrow" w:hAnsi="Arial Narrow"/>
          <w:noProof/>
          <w:color w:val="000000"/>
          <w:w w:val="0"/>
        </w:rPr>
        <w:t xml:space="preserve"> DDP </w:t>
      </w:r>
      <w:r w:rsidRPr="00E161B2">
        <w:rPr>
          <w:rFonts w:ascii="SimSun" w:hint="eastAsia"/>
          <w:noProof/>
          <w:color w:val="000000"/>
          <w:w w:val="0"/>
        </w:rPr>
        <w:t>买方设施</w:t>
      </w:r>
      <w:r w:rsidRPr="00E161B2">
        <w:rPr>
          <w:rFonts w:ascii="Arial Narrow" w:hAnsi="Arial Narrow"/>
          <w:noProof/>
          <w:color w:val="000000"/>
        </w:rPr>
        <w:t xml:space="preserve"> – </w:t>
      </w:r>
      <w:r w:rsidRPr="00E161B2">
        <w:rPr>
          <w:rFonts w:ascii="SimSun" w:hint="eastAsia"/>
          <w:noProof/>
          <w:color w:val="000000"/>
          <w:w w:val="0"/>
        </w:rPr>
        <w:t>运费到付，卖方无需预付或增加运费。</w:t>
      </w:r>
      <w:r w:rsidRPr="00E161B2">
        <w:rPr>
          <w:rFonts w:ascii="Arial Narrow" w:hAnsi="Arial Narrow"/>
          <w:noProof/>
          <w:color w:val="000000"/>
        </w:rPr>
        <w:t xml:space="preserve"> (b) </w:t>
      </w:r>
      <w:r w:rsidRPr="00E161B2">
        <w:rPr>
          <w:rFonts w:ascii="SimSun" w:hint="eastAsia"/>
          <w:noProof/>
          <w:color w:val="000000"/>
          <w:w w:val="0"/>
        </w:rPr>
        <w:t>在法律允许的程度内，为了任何分包商（该分包商是卖方聘请的生产该款项所覆盖的买方模具）的利益，买方对自己模具所支付的款项由卖方诚信托管，卖方以明示信托表示同意作为受托人为分包商持有该款项，直到卖方对买方模具向分包商支付了所有款项为止。</w:t>
      </w:r>
    </w:p>
    <w:p w:rsidR="00E161B2" w:rsidRPr="00E161B2" w:rsidRDefault="00E161B2">
      <w:pPr>
        <w:rPr>
          <w:rFonts w:ascii="Arial Narrow" w:hAnsi="Arial Narrow"/>
          <w:color w:val="000000"/>
          <w:w w:val="0"/>
        </w:rPr>
      </w:pPr>
      <w:r w:rsidRPr="00E161B2">
        <w:rPr>
          <w:rFonts w:ascii="SimSun" w:hint="eastAsia"/>
          <w:noProof/>
          <w:color w:val="000000"/>
          <w:w w:val="0"/>
        </w:rPr>
        <w:lastRenderedPageBreak/>
        <w:t>卖方承认并同意该分包商是预期的第三方，是本节中与明示信托相关的条款的受益人，以其身份，该模具分包商有权按其名义直接对卖方实施这些条款。卖方承认在本条款中买方对卖方或卖方的模具分包商没有义务，除了根据模具采购订单向卖方支付款项以外。如果卖方的模具分包商根据本条款对卖方采取行动，卖方同意不会加入买方的任何这样的行动。</w:t>
      </w:r>
    </w:p>
    <w:p w:rsidR="00E161B2" w:rsidRPr="00E161B2" w:rsidRDefault="00E161B2">
      <w:pPr>
        <w:keepNext/>
        <w:tabs>
          <w:tab w:val="left" w:pos="561"/>
        </w:tabs>
        <w:spacing w:before="240"/>
        <w:rPr>
          <w:rFonts w:ascii="Arial Narrow" w:hAnsi="Arial Narrow"/>
          <w:b/>
          <w:color w:val="000000"/>
        </w:rPr>
      </w:pPr>
      <w:r w:rsidRPr="00E161B2">
        <w:rPr>
          <w:rFonts w:ascii="Arial Narrow" w:hAnsi="Arial Narrow"/>
          <w:b/>
          <w:color w:val="000000"/>
        </w:rPr>
        <w:t xml:space="preserve">12. </w:t>
      </w:r>
      <w:r w:rsidRPr="00E161B2">
        <w:rPr>
          <w:rFonts w:ascii="SimSun" w:hint="eastAsia"/>
          <w:b/>
          <w:noProof/>
          <w:color w:val="000000"/>
          <w:u w:val="single"/>
        </w:rPr>
        <w:t>条款和终止</w:t>
      </w:r>
      <w:r w:rsidRPr="00E161B2">
        <w:rPr>
          <w:rFonts w:ascii="SimSun" w:hint="eastAsia"/>
          <w:b/>
          <w:noProof/>
          <w:color w:val="000000"/>
        </w:rPr>
        <w:t>。</w:t>
      </w:r>
      <w:r w:rsidRPr="00E161B2">
        <w:rPr>
          <w:rFonts w:ascii="Arial Narrow" w:hAnsi="Arial Narrow"/>
          <w:b/>
          <w:color w:val="000000"/>
          <w:u w:val="single"/>
        </w:rPr>
        <w:t xml:space="preserve"> </w:t>
      </w:r>
    </w:p>
    <w:p w:rsidR="00E161B2" w:rsidRPr="00E161B2" w:rsidRDefault="00E161B2">
      <w:pPr>
        <w:tabs>
          <w:tab w:val="left" w:pos="561"/>
        </w:tabs>
        <w:rPr>
          <w:rFonts w:ascii="Arial Narrow" w:hAnsi="Arial Narrow"/>
          <w:color w:val="000000"/>
        </w:rPr>
      </w:pPr>
      <w:r w:rsidRPr="00E161B2">
        <w:rPr>
          <w:rFonts w:ascii="Arial Narrow" w:hAnsi="Arial Narrow"/>
          <w:noProof/>
          <w:color w:val="000000"/>
        </w:rPr>
        <w:t xml:space="preserve">12.1 </w:t>
      </w:r>
      <w:r w:rsidRPr="00E161B2">
        <w:rPr>
          <w:rFonts w:ascii="SimSun" w:hint="eastAsia"/>
          <w:i/>
          <w:noProof/>
          <w:color w:val="000000"/>
          <w:u w:val="single"/>
        </w:rPr>
        <w:t>总则</w:t>
      </w:r>
      <w:r w:rsidRPr="00E161B2">
        <w:rPr>
          <w:rFonts w:ascii="SimSun" w:hint="eastAsia"/>
          <w:noProof/>
          <w:color w:val="000000"/>
        </w:rPr>
        <w:t>。根据买方的终止权利，采购订单所形成的合同在适用原始设备制造商</w:t>
      </w:r>
      <w:r w:rsidRPr="00E161B2">
        <w:rPr>
          <w:rFonts w:ascii="Arial Narrow" w:hAnsi="Arial Narrow"/>
          <w:noProof/>
          <w:color w:val="000000"/>
        </w:rPr>
        <w:t xml:space="preserve"> (“OEM”) </w:t>
      </w:r>
      <w:r w:rsidRPr="00E161B2">
        <w:rPr>
          <w:rFonts w:ascii="SimSun" w:hint="eastAsia"/>
          <w:noProof/>
          <w:color w:val="000000"/>
        </w:rPr>
        <w:t>的计划生产寿命（包括由适用原始设备制造商所决定的模型更新或扩展）期限内对各方具有约束力，买方和卖方都承认计划生产量与预算不同的风险或由原始设备制造商所延迟或取消的项目的寿命。尽管有前述规定，如果采购订单或合同规定了截止日期，采购订单的条款将持续到截止日。除非买方授权的代表以书面形式明确放弃，与服务和替换零件相关的卖方义务可以在采购订单终止或到期时继续保留。</w:t>
      </w:r>
    </w:p>
    <w:p w:rsidR="00E161B2" w:rsidRPr="00E161B2" w:rsidRDefault="00E161B2">
      <w:pPr>
        <w:tabs>
          <w:tab w:val="left" w:pos="561"/>
        </w:tabs>
        <w:rPr>
          <w:rFonts w:ascii="Arial Narrow" w:hAnsi="Arial Narrow"/>
          <w:b/>
          <w:color w:val="000000"/>
        </w:rPr>
      </w:pPr>
    </w:p>
    <w:p w:rsidR="00E161B2" w:rsidRPr="00E161B2" w:rsidRDefault="00E161B2">
      <w:pPr>
        <w:tabs>
          <w:tab w:val="left" w:pos="561"/>
        </w:tabs>
        <w:rPr>
          <w:rFonts w:ascii="Arial Narrow" w:hAnsi="Arial Narrow"/>
          <w:color w:val="000000"/>
        </w:rPr>
      </w:pPr>
      <w:r w:rsidRPr="00E161B2">
        <w:rPr>
          <w:rFonts w:ascii="Arial Narrow" w:hAnsi="Arial Narrow"/>
          <w:b/>
          <w:noProof/>
          <w:color w:val="000000"/>
        </w:rPr>
        <w:t xml:space="preserve">12.2 </w:t>
      </w:r>
      <w:r w:rsidRPr="00E161B2">
        <w:rPr>
          <w:rFonts w:ascii="SimSun" w:hint="eastAsia"/>
          <w:i/>
          <w:noProof/>
          <w:color w:val="000000"/>
          <w:u w:val="single"/>
        </w:rPr>
        <w:t>为买方便利而终止</w:t>
      </w:r>
      <w:r w:rsidRPr="00E161B2">
        <w:rPr>
          <w:rFonts w:ascii="SimSun" w:hint="eastAsia"/>
          <w:noProof/>
          <w:color w:val="000000"/>
        </w:rPr>
        <w:t>。买方在提前</w:t>
      </w:r>
      <w:r w:rsidRPr="00E161B2">
        <w:rPr>
          <w:rFonts w:ascii="Arial Narrow" w:hAnsi="Arial Narrow"/>
          <w:noProof/>
          <w:color w:val="000000"/>
        </w:rPr>
        <w:t xml:space="preserve"> 60 </w:t>
      </w:r>
      <w:r w:rsidRPr="00E161B2">
        <w:rPr>
          <w:rFonts w:ascii="SimSun" w:hint="eastAsia"/>
          <w:noProof/>
          <w:color w:val="000000"/>
        </w:rPr>
        <w:t>天向卖方发出通知后可以全部或部分终止本合同。卖方无权终止合同，除非买方违约且在该终止前没有对违约进行补救。</w:t>
      </w:r>
    </w:p>
    <w:p w:rsidR="00E161B2" w:rsidRPr="00E161B2" w:rsidRDefault="00E161B2">
      <w:pPr>
        <w:tabs>
          <w:tab w:val="left" w:pos="561"/>
        </w:tabs>
        <w:rPr>
          <w:rFonts w:ascii="Arial Narrow" w:hAnsi="Arial Narrow"/>
          <w:b/>
          <w:color w:val="000000"/>
        </w:rPr>
      </w:pPr>
    </w:p>
    <w:p w:rsidR="00E161B2" w:rsidRPr="00E161B2" w:rsidRDefault="00E161B2">
      <w:pPr>
        <w:tabs>
          <w:tab w:val="left" w:pos="561"/>
        </w:tabs>
        <w:rPr>
          <w:rFonts w:ascii="Arial Narrow" w:hAnsi="Arial Narrow"/>
          <w:color w:val="000000"/>
        </w:rPr>
      </w:pPr>
      <w:r w:rsidRPr="00E161B2">
        <w:rPr>
          <w:rFonts w:ascii="Arial Narrow" w:hAnsi="Arial Narrow"/>
          <w:b/>
          <w:noProof/>
          <w:color w:val="000000"/>
        </w:rPr>
        <w:t xml:space="preserve">12.3 </w:t>
      </w:r>
      <w:r w:rsidRPr="00E161B2">
        <w:rPr>
          <w:rFonts w:ascii="SimSun" w:hint="eastAsia"/>
          <w:i/>
          <w:noProof/>
          <w:color w:val="000000"/>
          <w:u w:val="single"/>
        </w:rPr>
        <w:t>供应商应付款项</w:t>
      </w:r>
      <w:r w:rsidRPr="00E161B2">
        <w:rPr>
          <w:rFonts w:ascii="SimSun" w:hint="eastAsia"/>
          <w:noProof/>
          <w:color w:val="000000"/>
        </w:rPr>
        <w:t>。如果买方在合同规定期限（除了</w:t>
      </w:r>
      <w:r w:rsidRPr="00E161B2">
        <w:rPr>
          <w:rFonts w:ascii="SimSun" w:hint="eastAsia"/>
          <w:b/>
          <w:noProof/>
          <w:color w:val="000000"/>
        </w:rPr>
        <w:t>第</w:t>
      </w:r>
      <w:r w:rsidRPr="00E161B2">
        <w:rPr>
          <w:rFonts w:ascii="Arial Narrow" w:hAnsi="Arial Narrow"/>
          <w:b/>
          <w:noProof/>
          <w:color w:val="000000"/>
        </w:rPr>
        <w:t xml:space="preserve"> 13 </w:t>
      </w:r>
      <w:r w:rsidRPr="00E161B2">
        <w:rPr>
          <w:rFonts w:ascii="SimSun" w:hint="eastAsia"/>
          <w:b/>
          <w:noProof/>
          <w:color w:val="000000"/>
        </w:rPr>
        <w:t>条</w:t>
      </w:r>
      <w:r w:rsidRPr="00E161B2">
        <w:rPr>
          <w:rFonts w:ascii="SimSun" w:hint="eastAsia"/>
          <w:noProof/>
          <w:color w:val="000000"/>
        </w:rPr>
        <w:t>规定卖方违约或卖方根据</w:t>
      </w:r>
      <w:r w:rsidRPr="00E161B2">
        <w:rPr>
          <w:rFonts w:ascii="SimSun" w:hint="eastAsia"/>
          <w:b/>
          <w:noProof/>
          <w:color w:val="000000"/>
        </w:rPr>
        <w:t>第</w:t>
      </w:r>
      <w:r w:rsidRPr="00E161B2">
        <w:rPr>
          <w:rFonts w:ascii="Arial Narrow" w:hAnsi="Arial Narrow"/>
          <w:b/>
          <w:noProof/>
          <w:color w:val="000000"/>
        </w:rPr>
        <w:t xml:space="preserve"> 16 </w:t>
      </w:r>
      <w:r w:rsidRPr="00E161B2">
        <w:rPr>
          <w:rFonts w:ascii="SimSun" w:hint="eastAsia"/>
          <w:b/>
          <w:noProof/>
          <w:color w:val="000000"/>
        </w:rPr>
        <w:t>条</w:t>
      </w:r>
      <w:r w:rsidRPr="00E161B2">
        <w:rPr>
          <w:rFonts w:ascii="SimSun" w:hint="eastAsia"/>
          <w:noProof/>
          <w:color w:val="000000"/>
        </w:rPr>
        <w:t>规定就可原谅事件发出通知后）结束前终止本合同，买方同意以合同价格购买成品并以卖方的实际成本购买阶段产品和原材料，两种情况都应该与买方的当前材料授权相吻合，包括储存即将购买的品目及向备用源头重新分配生产成本。买方无需对卖方购买与本合同相关的任何资本负责。</w:t>
      </w:r>
    </w:p>
    <w:p w:rsidR="00E161B2" w:rsidRPr="00E161B2" w:rsidRDefault="00E161B2">
      <w:pPr>
        <w:tabs>
          <w:tab w:val="left" w:pos="561"/>
        </w:tabs>
        <w:rPr>
          <w:rFonts w:ascii="Arial Narrow" w:hAnsi="Arial Narrow"/>
          <w:color w:val="000000"/>
        </w:rPr>
      </w:pPr>
    </w:p>
    <w:p w:rsidR="00E161B2" w:rsidRPr="00E161B2" w:rsidRDefault="00E161B2">
      <w:pPr>
        <w:tabs>
          <w:tab w:val="left" w:pos="561"/>
        </w:tabs>
        <w:rPr>
          <w:rFonts w:ascii="Arial Narrow" w:hAnsi="Arial Narrow"/>
          <w:b/>
          <w:color w:val="000000"/>
        </w:rPr>
      </w:pPr>
      <w:r w:rsidRPr="00E161B2">
        <w:rPr>
          <w:rFonts w:ascii="Arial Narrow" w:hAnsi="Arial Narrow"/>
          <w:b/>
          <w:noProof/>
          <w:color w:val="000000"/>
        </w:rPr>
        <w:t>13.1.</w:t>
      </w:r>
      <w:r w:rsidRPr="00E161B2">
        <w:rPr>
          <w:rFonts w:ascii="SimSun" w:hint="eastAsia"/>
          <w:b/>
          <w:noProof/>
          <w:color w:val="000000"/>
        </w:rPr>
        <w:t>违约。</w:t>
      </w:r>
    </w:p>
    <w:p w:rsidR="00E161B2" w:rsidRPr="00E161B2" w:rsidRDefault="00E161B2">
      <w:pPr>
        <w:tabs>
          <w:tab w:val="left" w:pos="561"/>
        </w:tabs>
        <w:rPr>
          <w:rFonts w:ascii="Arial Narrow" w:hAnsi="Arial Narrow"/>
          <w:b/>
          <w:color w:val="000000"/>
        </w:rPr>
      </w:pPr>
      <w:r w:rsidRPr="00E161B2">
        <w:rPr>
          <w:rFonts w:ascii="Arial Narrow" w:hAnsi="Arial Narrow"/>
          <w:b/>
          <w:noProof/>
          <w:color w:val="000000"/>
        </w:rPr>
        <w:t xml:space="preserve">13.1 </w:t>
      </w:r>
      <w:r w:rsidRPr="00E161B2">
        <w:rPr>
          <w:rFonts w:ascii="SimSun" w:hint="eastAsia"/>
          <w:b/>
          <w:noProof/>
          <w:color w:val="000000"/>
          <w:u w:val="single"/>
        </w:rPr>
        <w:t>违约事件</w:t>
      </w:r>
      <w:r w:rsidRPr="00E161B2">
        <w:rPr>
          <w:rFonts w:ascii="SimSun" w:hint="eastAsia"/>
          <w:b/>
          <w:noProof/>
          <w:color w:val="000000"/>
        </w:rPr>
        <w:t>。</w:t>
      </w:r>
      <w:r w:rsidRPr="00E161B2">
        <w:rPr>
          <w:rFonts w:ascii="SimSun" w:hint="eastAsia"/>
          <w:noProof/>
          <w:color w:val="000000"/>
        </w:rPr>
        <w:t>根据</w:t>
      </w:r>
      <w:r w:rsidRPr="00E161B2">
        <w:rPr>
          <w:rFonts w:ascii="SimSun" w:hint="eastAsia"/>
          <w:b/>
          <w:noProof/>
          <w:color w:val="000000"/>
        </w:rPr>
        <w:t>第</w:t>
      </w:r>
      <w:r w:rsidRPr="00E161B2">
        <w:rPr>
          <w:rFonts w:ascii="Arial Narrow" w:hAnsi="Arial Narrow"/>
          <w:b/>
          <w:noProof/>
          <w:color w:val="000000"/>
        </w:rPr>
        <w:t xml:space="preserve"> 16 </w:t>
      </w:r>
      <w:r w:rsidRPr="00E161B2">
        <w:rPr>
          <w:rFonts w:ascii="SimSun" w:hint="eastAsia"/>
          <w:b/>
          <w:noProof/>
          <w:color w:val="000000"/>
        </w:rPr>
        <w:t>条</w:t>
      </w:r>
      <w:r w:rsidRPr="00E161B2">
        <w:rPr>
          <w:rFonts w:ascii="SimSun" w:hint="eastAsia"/>
          <w:noProof/>
          <w:color w:val="000000"/>
        </w:rPr>
        <w:t>的规定，时间就是一切，如果出现以下情况，根据合同任何一方都可能被视为“违约”</w:t>
      </w:r>
      <w:r w:rsidRPr="00E161B2">
        <w:rPr>
          <w:rFonts w:ascii="Arial Narrow" w:hAnsi="Arial Narrow"/>
          <w:noProof/>
          <w:color w:val="000000"/>
        </w:rPr>
        <w:t xml:space="preserve">(1) </w:t>
      </w:r>
      <w:r w:rsidRPr="00E161B2">
        <w:rPr>
          <w:rFonts w:ascii="SimSun" w:hint="eastAsia"/>
          <w:noProof/>
          <w:color w:val="000000"/>
        </w:rPr>
        <w:t>卖方延迟发货</w:t>
      </w:r>
      <w:r w:rsidRPr="00E161B2">
        <w:rPr>
          <w:rFonts w:ascii="SimSun" w:hint="eastAsia"/>
          <w:noProof/>
          <w:color w:val="000000"/>
        </w:rPr>
        <w:lastRenderedPageBreak/>
        <w:t>或未严格按照发货日程进行发货，且未在接到该延迟或失误的通知后</w:t>
      </w:r>
      <w:r w:rsidRPr="00E161B2">
        <w:rPr>
          <w:rFonts w:ascii="Arial Narrow" w:hAnsi="Arial Narrow"/>
          <w:noProof/>
          <w:color w:val="000000"/>
        </w:rPr>
        <w:t xml:space="preserve"> 24 </w:t>
      </w:r>
      <w:r w:rsidRPr="00E161B2">
        <w:rPr>
          <w:rFonts w:ascii="SimSun" w:hint="eastAsia"/>
          <w:noProof/>
          <w:color w:val="000000"/>
        </w:rPr>
        <w:t>小时内进行补救，</w:t>
      </w:r>
      <w:r w:rsidRPr="00E161B2">
        <w:rPr>
          <w:rFonts w:ascii="Arial Narrow" w:hAnsi="Arial Narrow"/>
          <w:noProof/>
          <w:color w:val="000000"/>
        </w:rPr>
        <w:t xml:space="preserve">(2) </w:t>
      </w:r>
      <w:r w:rsidRPr="00E161B2">
        <w:rPr>
          <w:rFonts w:ascii="SimSun" w:hint="eastAsia"/>
          <w:noProof/>
          <w:color w:val="000000"/>
        </w:rPr>
        <w:t>在接到买方的通知（通知以合理的细节载明执行范围，包括但不限于发货、质量、技术或定价）后</w:t>
      </w:r>
      <w:r w:rsidRPr="00E161B2">
        <w:rPr>
          <w:rFonts w:ascii="Arial Narrow" w:hAnsi="Arial Narrow"/>
          <w:noProof/>
          <w:color w:val="000000"/>
        </w:rPr>
        <w:t xml:space="preserve"> 30 </w:t>
      </w:r>
      <w:r w:rsidRPr="00E161B2">
        <w:rPr>
          <w:rFonts w:ascii="SimSun" w:hint="eastAsia"/>
          <w:noProof/>
          <w:color w:val="000000"/>
        </w:rPr>
        <w:t>日内未采取行动或开始采取行动，使买方认定卖方不再具有竞争力。</w:t>
      </w:r>
    </w:p>
    <w:p w:rsidR="00E161B2" w:rsidRPr="00E161B2" w:rsidRDefault="00E161B2">
      <w:pPr>
        <w:tabs>
          <w:tab w:val="left" w:pos="561"/>
        </w:tabs>
        <w:rPr>
          <w:rFonts w:ascii="Arial Narrow" w:hAnsi="Arial Narrow"/>
          <w:color w:val="000000"/>
        </w:rPr>
      </w:pPr>
      <w:r w:rsidRPr="00E161B2">
        <w:rPr>
          <w:rFonts w:ascii="Arial Narrow" w:hAnsi="Arial Narrow"/>
          <w:noProof/>
          <w:color w:val="000000"/>
        </w:rPr>
        <w:t xml:space="preserve">(3) </w:t>
      </w:r>
      <w:r w:rsidRPr="00E161B2">
        <w:rPr>
          <w:rFonts w:ascii="SimSun" w:hint="eastAsia"/>
          <w:noProof/>
          <w:color w:val="000000"/>
        </w:rPr>
        <w:t>未根据合同履行任何其它义务，如果该不履行可进行补救，未在接到另一方指定通知后</w:t>
      </w:r>
      <w:r w:rsidRPr="00E161B2">
        <w:rPr>
          <w:rFonts w:ascii="Arial Narrow" w:hAnsi="Arial Narrow"/>
          <w:noProof/>
          <w:color w:val="000000"/>
        </w:rPr>
        <w:t xml:space="preserve"> 15 </w:t>
      </w:r>
      <w:r w:rsidRPr="00E161B2">
        <w:rPr>
          <w:rFonts w:ascii="SimSun" w:hint="eastAsia"/>
          <w:noProof/>
          <w:color w:val="000000"/>
        </w:rPr>
        <w:t>个营业日内进行补救，</w:t>
      </w:r>
      <w:r w:rsidRPr="00E161B2">
        <w:rPr>
          <w:rFonts w:ascii="Arial Narrow" w:hAnsi="Arial Narrow"/>
          <w:noProof/>
          <w:color w:val="000000"/>
        </w:rPr>
        <w:t xml:space="preserve">(4) </w:t>
      </w:r>
      <w:r w:rsidRPr="00E161B2">
        <w:rPr>
          <w:rFonts w:ascii="SimSun" w:hint="eastAsia"/>
          <w:noProof/>
          <w:color w:val="000000"/>
        </w:rPr>
        <w:t>以书面形式承认其无力支付到期的债务，开始破产、倒闭、破产清算、以及类似的进程，或为债权人的利益完成一般任务，</w:t>
      </w:r>
      <w:r w:rsidRPr="00E161B2">
        <w:rPr>
          <w:rFonts w:ascii="Arial Narrow" w:hAnsi="Arial Narrow"/>
          <w:noProof/>
          <w:color w:val="000000"/>
        </w:rPr>
        <w:t xml:space="preserve">(5) </w:t>
      </w:r>
      <w:r w:rsidRPr="00E161B2">
        <w:rPr>
          <w:rFonts w:ascii="SimSun" w:hint="eastAsia"/>
          <w:noProof/>
          <w:color w:val="000000"/>
        </w:rPr>
        <w:t>在第三方发起的破产、倒闭、破产清算（该破产、倒闭和破产清算未在</w:t>
      </w:r>
      <w:r w:rsidRPr="00E161B2">
        <w:rPr>
          <w:rFonts w:ascii="Arial Narrow" w:hAnsi="Arial Narrow"/>
          <w:noProof/>
          <w:color w:val="000000"/>
        </w:rPr>
        <w:t xml:space="preserve"> 30 </w:t>
      </w:r>
      <w:r w:rsidRPr="00E161B2">
        <w:rPr>
          <w:rFonts w:ascii="SimSun" w:hint="eastAsia"/>
          <w:noProof/>
          <w:color w:val="000000"/>
        </w:rPr>
        <w:t>日内解除）或类似进程中称为债务人，或</w:t>
      </w:r>
      <w:r w:rsidRPr="00E161B2">
        <w:rPr>
          <w:rFonts w:ascii="Arial Narrow" w:hAnsi="Arial Narrow"/>
          <w:noProof/>
          <w:color w:val="000000"/>
        </w:rPr>
        <w:t xml:space="preserve"> (6) </w:t>
      </w:r>
      <w:r w:rsidRPr="00E161B2">
        <w:rPr>
          <w:rFonts w:ascii="SimSun" w:hint="eastAsia"/>
          <w:noProof/>
          <w:color w:val="000000"/>
        </w:rPr>
        <w:t>在接到另一方的书面要求后</w:t>
      </w:r>
      <w:r w:rsidRPr="00E161B2">
        <w:rPr>
          <w:rFonts w:ascii="Arial Narrow" w:hAnsi="Arial Narrow"/>
          <w:noProof/>
          <w:color w:val="000000"/>
        </w:rPr>
        <w:t xml:space="preserve"> 3 </w:t>
      </w:r>
      <w:r w:rsidRPr="00E161B2">
        <w:rPr>
          <w:rFonts w:ascii="SimSun" w:hint="eastAsia"/>
          <w:noProof/>
          <w:color w:val="000000"/>
        </w:rPr>
        <w:t>个营业日内未根据合同保证执行。</w:t>
      </w:r>
    </w:p>
    <w:p w:rsidR="00E161B2" w:rsidRPr="00E161B2" w:rsidRDefault="00E161B2">
      <w:pPr>
        <w:tabs>
          <w:tab w:val="left" w:pos="561"/>
        </w:tabs>
        <w:rPr>
          <w:rFonts w:ascii="Arial Narrow" w:hAnsi="Arial Narrow"/>
          <w:color w:val="000000"/>
        </w:rPr>
      </w:pPr>
    </w:p>
    <w:p w:rsidR="00E161B2" w:rsidRPr="00E161B2" w:rsidRDefault="00E161B2">
      <w:pPr>
        <w:tabs>
          <w:tab w:val="left" w:pos="561"/>
        </w:tabs>
        <w:rPr>
          <w:rFonts w:ascii="Arial Narrow" w:hAnsi="Arial Narrow"/>
          <w:color w:val="000000"/>
        </w:rPr>
      </w:pPr>
      <w:r w:rsidRPr="00E161B2">
        <w:rPr>
          <w:rFonts w:ascii="Arial Narrow" w:hAnsi="Arial Narrow"/>
          <w:b/>
          <w:color w:val="000000"/>
        </w:rPr>
        <w:t>13.2</w:t>
      </w:r>
      <w:r w:rsidRPr="00E161B2">
        <w:rPr>
          <w:rFonts w:ascii="Arial Narrow" w:hAnsi="Arial Narrow"/>
          <w:color w:val="000000"/>
        </w:rPr>
        <w:tab/>
      </w:r>
      <w:r w:rsidRPr="00E161B2">
        <w:rPr>
          <w:rFonts w:ascii="SimSun" w:hint="eastAsia"/>
          <w:i/>
          <w:noProof/>
          <w:color w:val="000000"/>
          <w:u w:val="single"/>
        </w:rPr>
        <w:t>补救</w:t>
      </w:r>
      <w:r w:rsidRPr="00E161B2">
        <w:rPr>
          <w:rFonts w:ascii="SimSun" w:hint="eastAsia"/>
          <w:noProof/>
          <w:color w:val="000000"/>
        </w:rPr>
        <w:t>。</w:t>
      </w:r>
    </w:p>
    <w:p w:rsidR="00E161B2" w:rsidRPr="00E161B2" w:rsidRDefault="00E161B2">
      <w:pPr>
        <w:tabs>
          <w:tab w:val="left" w:pos="561"/>
          <w:tab w:val="left" w:pos="935"/>
        </w:tabs>
        <w:rPr>
          <w:rFonts w:ascii="Arial Narrow" w:hAnsi="Arial Narrow"/>
          <w:color w:val="000000"/>
        </w:rPr>
      </w:pPr>
      <w:r w:rsidRPr="00E161B2">
        <w:rPr>
          <w:rFonts w:ascii="Arial Narrow" w:hAnsi="Arial Narrow"/>
          <w:noProof/>
          <w:color w:val="000000"/>
        </w:rPr>
        <w:t>(a)</w:t>
      </w:r>
      <w:r w:rsidR="00E15DED">
        <w:rPr>
          <w:rFonts w:ascii="Arial Narrow" w:hAnsi="Arial Narrow" w:hint="eastAsia"/>
          <w:color w:val="000000"/>
        </w:rPr>
        <w:t xml:space="preserve"> </w:t>
      </w:r>
      <w:r w:rsidRPr="00E161B2">
        <w:rPr>
          <w:rFonts w:ascii="SimSun" w:hint="eastAsia"/>
          <w:noProof/>
          <w:color w:val="000000"/>
        </w:rPr>
        <w:t>根据</w:t>
      </w:r>
      <w:r w:rsidRPr="00E161B2">
        <w:rPr>
          <w:rFonts w:ascii="SimSun" w:hint="eastAsia"/>
          <w:b/>
          <w:noProof/>
          <w:color w:val="000000"/>
        </w:rPr>
        <w:t>第</w:t>
      </w:r>
      <w:r w:rsidRPr="00E161B2">
        <w:rPr>
          <w:rFonts w:ascii="Arial Narrow" w:hAnsi="Arial Narrow"/>
          <w:b/>
          <w:noProof/>
          <w:color w:val="000000"/>
        </w:rPr>
        <w:t xml:space="preserve"> 7 </w:t>
      </w:r>
      <w:r w:rsidRPr="00E161B2">
        <w:rPr>
          <w:rFonts w:ascii="SimSun" w:hint="eastAsia"/>
          <w:b/>
          <w:noProof/>
          <w:color w:val="000000"/>
        </w:rPr>
        <w:t>条</w:t>
      </w:r>
      <w:r w:rsidRPr="00E161B2">
        <w:rPr>
          <w:rFonts w:ascii="SimSun" w:hint="eastAsia"/>
          <w:noProof/>
          <w:color w:val="000000"/>
        </w:rPr>
        <w:t>或</w:t>
      </w:r>
      <w:r w:rsidRPr="00E161B2">
        <w:rPr>
          <w:rFonts w:ascii="SimSun" w:hint="eastAsia"/>
          <w:b/>
          <w:noProof/>
          <w:color w:val="000000"/>
        </w:rPr>
        <w:t>第</w:t>
      </w:r>
      <w:r w:rsidRPr="00E161B2">
        <w:rPr>
          <w:rFonts w:ascii="Arial Narrow" w:hAnsi="Arial Narrow"/>
          <w:b/>
          <w:noProof/>
          <w:color w:val="000000"/>
        </w:rPr>
        <w:t xml:space="preserve"> 8 </w:t>
      </w:r>
      <w:r w:rsidRPr="00E161B2">
        <w:rPr>
          <w:rFonts w:ascii="SimSun" w:hint="eastAsia"/>
          <w:b/>
          <w:noProof/>
          <w:color w:val="000000"/>
        </w:rPr>
        <w:t>条</w:t>
      </w:r>
      <w:r w:rsidRPr="00E161B2">
        <w:rPr>
          <w:rFonts w:ascii="SimSun" w:hint="eastAsia"/>
          <w:noProof/>
          <w:color w:val="000000"/>
        </w:rPr>
        <w:t>（其中提供了违反担保、收回和产品责任的专门补救措施）以及</w:t>
      </w:r>
      <w:r w:rsidRPr="00E161B2">
        <w:rPr>
          <w:rFonts w:ascii="SimSun" w:hint="eastAsia"/>
          <w:b/>
          <w:noProof/>
          <w:color w:val="000000"/>
        </w:rPr>
        <w:t>第</w:t>
      </w:r>
      <w:r w:rsidRPr="00E161B2">
        <w:rPr>
          <w:rFonts w:ascii="Arial Narrow" w:hAnsi="Arial Narrow"/>
          <w:b/>
          <w:noProof/>
          <w:color w:val="000000"/>
        </w:rPr>
        <w:t xml:space="preserve"> 13.2 </w:t>
      </w:r>
      <w:r w:rsidRPr="00E161B2">
        <w:rPr>
          <w:rFonts w:ascii="SimSun" w:hint="eastAsia"/>
          <w:b/>
          <w:noProof/>
          <w:color w:val="000000"/>
        </w:rPr>
        <w:t>条</w:t>
      </w:r>
      <w:r w:rsidRPr="00E161B2">
        <w:rPr>
          <w:rFonts w:ascii="SimSun" w:hint="eastAsia"/>
          <w:noProof/>
          <w:color w:val="000000"/>
        </w:rPr>
        <w:t>中的限制，任何一方可以根据</w:t>
      </w:r>
      <w:r w:rsidRPr="00E161B2">
        <w:rPr>
          <w:rFonts w:ascii="SimSun" w:hint="eastAsia"/>
          <w:b/>
          <w:noProof/>
          <w:color w:val="000000"/>
        </w:rPr>
        <w:t>第</w:t>
      </w:r>
      <w:r w:rsidRPr="00E161B2">
        <w:rPr>
          <w:rFonts w:ascii="Arial Narrow" w:hAnsi="Arial Narrow"/>
          <w:b/>
          <w:noProof/>
          <w:color w:val="000000"/>
        </w:rPr>
        <w:t xml:space="preserve">13.2 </w:t>
      </w:r>
      <w:r w:rsidRPr="00E161B2">
        <w:rPr>
          <w:rFonts w:ascii="SimSun" w:hint="eastAsia"/>
          <w:b/>
          <w:noProof/>
          <w:color w:val="000000"/>
        </w:rPr>
        <w:t>条</w:t>
      </w:r>
      <w:r w:rsidRPr="00E161B2">
        <w:rPr>
          <w:rFonts w:ascii="SimSun" w:hint="eastAsia"/>
          <w:noProof/>
          <w:color w:val="000000"/>
        </w:rPr>
        <w:t>的规定履行补救措施，这是累积性措施，不属于本合同或法律另行规定的所有其它权利和补救措施。</w:t>
      </w:r>
    </w:p>
    <w:p w:rsidR="00E161B2" w:rsidRPr="00E161B2" w:rsidRDefault="00E161B2">
      <w:pPr>
        <w:tabs>
          <w:tab w:val="left" w:pos="561"/>
          <w:tab w:val="left" w:pos="935"/>
        </w:tabs>
        <w:rPr>
          <w:rFonts w:ascii="Arial Narrow" w:hAnsi="Arial Narrow"/>
          <w:b/>
          <w:color w:val="000000"/>
          <w:u w:val="double" w:color="0000FF"/>
        </w:rPr>
      </w:pPr>
      <w:r w:rsidRPr="00E161B2">
        <w:rPr>
          <w:rFonts w:ascii="Arial Narrow" w:hAnsi="Arial Narrow"/>
          <w:noProof/>
          <w:color w:val="000000"/>
        </w:rPr>
        <w:t>(b)</w:t>
      </w:r>
      <w:r w:rsidR="00E15DED">
        <w:rPr>
          <w:rFonts w:ascii="Arial Narrow" w:hAnsi="Arial Narrow" w:hint="eastAsia"/>
          <w:color w:val="000000"/>
        </w:rPr>
        <w:t xml:space="preserve"> </w:t>
      </w:r>
      <w:r w:rsidRPr="00E161B2">
        <w:rPr>
          <w:rFonts w:ascii="SimSun" w:hint="eastAsia"/>
          <w:noProof/>
          <w:color w:val="000000"/>
        </w:rPr>
        <w:t>如果发生违约现象且该违约持续不断，守约方可以向违约方发出通知后终止本合同。如果卖方违约，买方的损失包括将工作重新分配到备用源造成的成本，买方可以按合同价格购买成品并以卖方的实际成本购买阶段产品和原材料，卖方必须提供</w:t>
      </w:r>
      <w:r w:rsidRPr="00E161B2">
        <w:rPr>
          <w:rFonts w:ascii="SimSun" w:hint="eastAsia"/>
          <w:b/>
          <w:noProof/>
          <w:color w:val="000000"/>
        </w:rPr>
        <w:t>第</w:t>
      </w:r>
      <w:r w:rsidRPr="00E161B2">
        <w:rPr>
          <w:rFonts w:ascii="Arial Narrow" w:hAnsi="Arial Narrow"/>
          <w:b/>
          <w:noProof/>
          <w:color w:val="000000"/>
        </w:rPr>
        <w:t xml:space="preserve"> 14 </w:t>
      </w:r>
      <w:r w:rsidRPr="00E161B2">
        <w:rPr>
          <w:rFonts w:ascii="SimSun" w:hint="eastAsia"/>
          <w:b/>
          <w:noProof/>
          <w:color w:val="000000"/>
        </w:rPr>
        <w:t>条</w:t>
      </w:r>
      <w:r w:rsidRPr="00E161B2">
        <w:rPr>
          <w:rFonts w:ascii="SimSun" w:hint="eastAsia"/>
          <w:noProof/>
          <w:color w:val="000000"/>
        </w:rPr>
        <w:t>所设立的过渡服务，买方无需支付费用。如果买方违约，卖方的损失将被限制为合同价格的成品和服务，以及发布（完全支付后将成为买方的财产）授权的阶段产品和原材料的实际成本。</w:t>
      </w:r>
    </w:p>
    <w:p w:rsidR="00E161B2" w:rsidRPr="00E161B2" w:rsidRDefault="00E161B2">
      <w:pPr>
        <w:tabs>
          <w:tab w:val="left" w:pos="561"/>
          <w:tab w:val="left" w:pos="935"/>
        </w:tabs>
        <w:rPr>
          <w:rFonts w:ascii="Arial Narrow" w:hAnsi="Arial Narrow"/>
          <w:color w:val="000000"/>
        </w:rPr>
      </w:pPr>
      <w:r w:rsidRPr="00E161B2">
        <w:rPr>
          <w:rFonts w:ascii="Arial Narrow" w:hAnsi="Arial Narrow"/>
          <w:noProof/>
          <w:color w:val="000000"/>
        </w:rPr>
        <w:t>(c)</w:t>
      </w:r>
      <w:r w:rsidR="00E15DED">
        <w:rPr>
          <w:rFonts w:ascii="Arial Narrow" w:hAnsi="Arial Narrow" w:hint="eastAsia"/>
          <w:noProof/>
          <w:color w:val="000000"/>
        </w:rPr>
        <w:t xml:space="preserve"> </w:t>
      </w:r>
      <w:r w:rsidRPr="00E161B2">
        <w:rPr>
          <w:rFonts w:ascii="SimSun" w:hint="eastAsia"/>
          <w:noProof/>
          <w:color w:val="000000"/>
        </w:rPr>
        <w:t>如果卖方未根据</w:t>
      </w:r>
      <w:r w:rsidRPr="00E161B2">
        <w:rPr>
          <w:rFonts w:ascii="SimSun" w:hint="eastAsia"/>
          <w:b/>
          <w:noProof/>
          <w:color w:val="000000"/>
        </w:rPr>
        <w:t>第</w:t>
      </w:r>
      <w:r w:rsidRPr="00E161B2">
        <w:rPr>
          <w:rFonts w:ascii="Arial Narrow" w:hAnsi="Arial Narrow"/>
          <w:b/>
          <w:noProof/>
          <w:color w:val="000000"/>
        </w:rPr>
        <w:t xml:space="preserve"> 11.1(d) </w:t>
      </w:r>
      <w:r w:rsidRPr="00E161B2">
        <w:rPr>
          <w:rFonts w:ascii="SimSun" w:hint="eastAsia"/>
          <w:b/>
          <w:noProof/>
          <w:color w:val="000000"/>
        </w:rPr>
        <w:t>条</w:t>
      </w:r>
      <w:r w:rsidRPr="00E161B2">
        <w:rPr>
          <w:rFonts w:ascii="SimSun" w:hint="eastAsia"/>
          <w:noProof/>
          <w:color w:val="000000"/>
        </w:rPr>
        <w:t>释放或发送买方财产或买方顾客的其它财产，买方可由卖方承担费用完成</w:t>
      </w:r>
      <w:r w:rsidRPr="00E161B2">
        <w:rPr>
          <w:rFonts w:ascii="Arial Narrow" w:hAnsi="Arial Narrow"/>
          <w:noProof/>
          <w:color w:val="000000"/>
        </w:rPr>
        <w:t xml:space="preserve"> (1) </w:t>
      </w:r>
      <w:r w:rsidRPr="00E161B2">
        <w:rPr>
          <w:rFonts w:ascii="SimSun" w:hint="eastAsia"/>
          <w:noProof/>
          <w:color w:val="000000"/>
        </w:rPr>
        <w:t>立即获得财产的法院命令，</w:t>
      </w:r>
      <w:r w:rsidRPr="00E161B2">
        <w:rPr>
          <w:rFonts w:ascii="Arial Narrow" w:hAnsi="Arial Narrow"/>
          <w:noProof/>
          <w:color w:val="000000"/>
        </w:rPr>
        <w:t xml:space="preserve">(2) </w:t>
      </w:r>
      <w:r w:rsidRPr="00E161B2">
        <w:rPr>
          <w:rFonts w:ascii="SimSun" w:hint="eastAsia"/>
          <w:noProof/>
          <w:color w:val="000000"/>
        </w:rPr>
        <w:t>进入卖方的场所，有无合法程序皆可，立即占有买方的财产和其它财产。在法律允许的范围内，卖方在破产或其它进程中放弃反对买方重新占有其财产和其它财产的权利。</w:t>
      </w:r>
    </w:p>
    <w:p w:rsidR="00E161B2" w:rsidRPr="00E161B2" w:rsidRDefault="00E161B2">
      <w:pPr>
        <w:tabs>
          <w:tab w:val="left" w:pos="561"/>
        </w:tabs>
        <w:rPr>
          <w:rFonts w:ascii="Arial Narrow" w:hAnsi="Arial Narrow"/>
          <w:b/>
          <w:color w:val="000000"/>
        </w:rPr>
      </w:pPr>
      <w:r w:rsidRPr="00E161B2">
        <w:rPr>
          <w:rFonts w:ascii="Arial Narrow" w:hAnsi="Arial Narrow"/>
          <w:noProof/>
          <w:color w:val="000000"/>
        </w:rPr>
        <w:lastRenderedPageBreak/>
        <w:t>(d)</w:t>
      </w:r>
      <w:r w:rsidR="00E15DED">
        <w:rPr>
          <w:rFonts w:ascii="Arial Narrow" w:hAnsi="Arial Narrow" w:hint="eastAsia"/>
          <w:noProof/>
          <w:color w:val="000000"/>
        </w:rPr>
        <w:t xml:space="preserve"> </w:t>
      </w:r>
      <w:r w:rsidRPr="00E161B2">
        <w:rPr>
          <w:rFonts w:ascii="SimSun" w:hint="eastAsia"/>
          <w:b/>
          <w:noProof/>
          <w:color w:val="000000"/>
        </w:rPr>
        <w:t>除了合同明确授权的情况，所有间接、特殊、后果性（包括损失的利润或市场份额或品牌价值损失）、偶然的、处罚性的、惩罚性赔偿（无论是否具有预见性）在适用法律允许的范围内不包括在这些条款中。</w:t>
      </w:r>
    </w:p>
    <w:p w:rsidR="00E161B2" w:rsidRPr="00E161B2" w:rsidRDefault="00E161B2">
      <w:pPr>
        <w:tabs>
          <w:tab w:val="left" w:pos="561"/>
        </w:tabs>
        <w:spacing w:before="240"/>
        <w:rPr>
          <w:rFonts w:ascii="Arial Narrow" w:hAnsi="Arial Narrow"/>
          <w:color w:val="000000"/>
        </w:rPr>
      </w:pPr>
      <w:r w:rsidRPr="00E161B2">
        <w:rPr>
          <w:rFonts w:ascii="Arial Narrow" w:hAnsi="Arial Narrow"/>
          <w:b/>
          <w:noProof/>
          <w:color w:val="000000"/>
          <w:u w:val="single"/>
        </w:rPr>
        <w:t>14.</w:t>
      </w:r>
      <w:r w:rsidRPr="00E161B2">
        <w:rPr>
          <w:rFonts w:ascii="SimSun" w:hint="eastAsia"/>
          <w:b/>
          <w:noProof/>
          <w:color w:val="000000"/>
          <w:u w:val="single"/>
        </w:rPr>
        <w:t>过渡供应</w:t>
      </w:r>
      <w:r w:rsidRPr="00E161B2">
        <w:rPr>
          <w:rFonts w:ascii="SimSun" w:hint="eastAsia"/>
          <w:noProof/>
          <w:color w:val="000000"/>
        </w:rPr>
        <w:t>。</w:t>
      </w:r>
    </w:p>
    <w:p w:rsidR="00E161B2" w:rsidRPr="00E161B2" w:rsidRDefault="00E161B2">
      <w:pPr>
        <w:tabs>
          <w:tab w:val="left" w:pos="561"/>
        </w:tabs>
        <w:spacing w:before="240"/>
        <w:rPr>
          <w:rFonts w:ascii="Arial Narrow" w:hAnsi="Arial Narrow"/>
          <w:color w:val="000000"/>
        </w:rPr>
      </w:pPr>
      <w:r w:rsidRPr="00E161B2">
        <w:rPr>
          <w:rFonts w:ascii="Arial Narrow" w:hAnsi="Arial Narrow"/>
          <w:noProof/>
          <w:color w:val="000000"/>
        </w:rPr>
        <w:t xml:space="preserve">(a)  </w:t>
      </w:r>
      <w:r w:rsidRPr="00E161B2">
        <w:rPr>
          <w:rFonts w:ascii="SimSun" w:hint="eastAsia"/>
          <w:noProof/>
          <w:color w:val="000000"/>
        </w:rPr>
        <w:t>关于买方对采购订单的终止或非更新，或买方向任何备用供应商寻求产品和</w:t>
      </w:r>
      <w:r w:rsidRPr="00E161B2">
        <w:rPr>
          <w:rFonts w:ascii="Arial Narrow" w:hAnsi="Arial Narrow"/>
          <w:noProof/>
          <w:color w:val="000000"/>
        </w:rPr>
        <w:t>/</w:t>
      </w:r>
      <w:r w:rsidRPr="00E161B2">
        <w:rPr>
          <w:rFonts w:ascii="SimSun" w:hint="eastAsia"/>
          <w:noProof/>
          <w:color w:val="000000"/>
        </w:rPr>
        <w:t>或服务的其它决定，卖方应在产品和</w:t>
      </w:r>
      <w:r w:rsidRPr="00E161B2">
        <w:rPr>
          <w:rFonts w:ascii="Arial Narrow" w:hAnsi="Arial Narrow"/>
          <w:noProof/>
          <w:color w:val="000000"/>
        </w:rPr>
        <w:t>/</w:t>
      </w:r>
      <w:r w:rsidRPr="00E161B2">
        <w:rPr>
          <w:rFonts w:ascii="SimSun" w:hint="eastAsia"/>
          <w:noProof/>
          <w:color w:val="000000"/>
        </w:rPr>
        <w:t>或服务的过渡供应中与买方合作，包括如下内容：</w:t>
      </w:r>
      <w:r w:rsidRPr="00E161B2">
        <w:rPr>
          <w:rFonts w:ascii="Arial Narrow" w:hAnsi="Arial Narrow"/>
          <w:noProof/>
          <w:color w:val="000000"/>
        </w:rPr>
        <w:t xml:space="preserve">(1) </w:t>
      </w:r>
      <w:r w:rsidRPr="00E161B2">
        <w:rPr>
          <w:rFonts w:ascii="SimSun" w:hint="eastAsia"/>
          <w:noProof/>
          <w:color w:val="000000"/>
        </w:rPr>
        <w:t>在买方为完成向备用供应商的过渡所需的整个合理期限内，卖方将按买方的订单按采购订单中规定的价格和其它条款继续生产和发送所有产品和服务，无需保险费或其它条件，前提是卖方的作为或不作为不会阻碍买方获取所需产品和</w:t>
      </w:r>
      <w:r w:rsidRPr="00E161B2">
        <w:rPr>
          <w:rFonts w:ascii="Arial Narrow" w:hAnsi="Arial Narrow"/>
          <w:noProof/>
          <w:color w:val="000000"/>
        </w:rPr>
        <w:t>/</w:t>
      </w:r>
      <w:r w:rsidRPr="00E161B2">
        <w:rPr>
          <w:rFonts w:ascii="SimSun" w:hint="eastAsia"/>
          <w:noProof/>
          <w:color w:val="000000"/>
        </w:rPr>
        <w:t>或服务的能力。</w:t>
      </w:r>
      <w:r w:rsidRPr="00E161B2">
        <w:rPr>
          <w:rFonts w:ascii="Arial Narrow" w:hAnsi="Arial Narrow"/>
          <w:noProof/>
          <w:color w:val="000000"/>
        </w:rPr>
        <w:t xml:space="preserve">(2) </w:t>
      </w:r>
      <w:r w:rsidRPr="00E161B2">
        <w:rPr>
          <w:rFonts w:ascii="SimSun" w:hint="eastAsia"/>
          <w:noProof/>
          <w:color w:val="000000"/>
        </w:rPr>
        <w:t>买方无需支付任何费用，卖方将及时提供所有与卖方的生产过程相关或进入卖方生产过程的程序所需信息和文档，包括现场检查、材料数据清单、模具和过程细节和产品和</w:t>
      </w:r>
      <w:r w:rsidRPr="00E161B2">
        <w:rPr>
          <w:rFonts w:ascii="Arial Narrow" w:hAnsi="Arial Narrow"/>
          <w:noProof/>
          <w:color w:val="000000"/>
        </w:rPr>
        <w:t>/</w:t>
      </w:r>
      <w:r w:rsidRPr="00E161B2">
        <w:rPr>
          <w:rFonts w:ascii="SimSun" w:hint="eastAsia"/>
          <w:noProof/>
          <w:color w:val="000000"/>
        </w:rPr>
        <w:t>或服务和部件的样本；</w:t>
      </w:r>
      <w:r w:rsidRPr="00E161B2">
        <w:rPr>
          <w:rFonts w:ascii="Arial Narrow" w:hAnsi="Arial Narrow"/>
          <w:noProof/>
          <w:color w:val="000000"/>
        </w:rPr>
        <w:t xml:space="preserve">(3) </w:t>
      </w:r>
      <w:r w:rsidRPr="00E161B2">
        <w:rPr>
          <w:rFonts w:ascii="SimSun" w:hint="eastAsia"/>
          <w:noProof/>
          <w:color w:val="000000"/>
        </w:rPr>
        <w:t>根据卖方的合理容量限制，卖方需根据买方的书面明确要求提供特殊的超时生产、产品额外库存的储存和</w:t>
      </w:r>
      <w:r w:rsidRPr="00E161B2">
        <w:rPr>
          <w:rFonts w:ascii="Arial Narrow" w:hAnsi="Arial Narrow"/>
          <w:noProof/>
          <w:color w:val="000000"/>
        </w:rPr>
        <w:t>/</w:t>
      </w:r>
      <w:r w:rsidRPr="00E161B2">
        <w:rPr>
          <w:rFonts w:ascii="SimSun" w:hint="eastAsia"/>
          <w:noProof/>
          <w:color w:val="000000"/>
        </w:rPr>
        <w:t>或管理、特殊包装、运输和其它特殊服务（统称为“</w:t>
      </w:r>
      <w:r w:rsidRPr="00E161B2">
        <w:rPr>
          <w:rFonts w:ascii="SimSun" w:hint="eastAsia"/>
          <w:b/>
          <w:noProof/>
          <w:color w:val="000000"/>
        </w:rPr>
        <w:t>过渡支持</w:t>
      </w:r>
      <w:r w:rsidRPr="00E161B2">
        <w:rPr>
          <w:rFonts w:ascii="SimSun" w:hint="eastAsia"/>
          <w:noProof/>
          <w:color w:val="000000"/>
        </w:rPr>
        <w:t>”）。</w:t>
      </w:r>
    </w:p>
    <w:p w:rsidR="00E161B2" w:rsidRPr="00E161B2" w:rsidRDefault="00E161B2">
      <w:pPr>
        <w:tabs>
          <w:tab w:val="left" w:pos="561"/>
        </w:tabs>
        <w:rPr>
          <w:rFonts w:ascii="Arial Narrow" w:hAnsi="Arial Narrow"/>
          <w:color w:val="000000"/>
        </w:rPr>
      </w:pPr>
      <w:r w:rsidRPr="00E161B2">
        <w:rPr>
          <w:rFonts w:ascii="Arial Narrow" w:hAnsi="Arial Narrow"/>
          <w:noProof/>
          <w:color w:val="000000"/>
        </w:rPr>
        <w:t xml:space="preserve">(b) </w:t>
      </w:r>
      <w:r w:rsidRPr="00E161B2">
        <w:rPr>
          <w:rFonts w:ascii="SimSun" w:hint="eastAsia"/>
          <w:noProof/>
          <w:color w:val="000000"/>
        </w:rPr>
        <w:t>如果过渡供应的发生不是由买方根据</w:t>
      </w:r>
      <w:r w:rsidRPr="00E161B2">
        <w:rPr>
          <w:rFonts w:ascii="SimSun" w:hint="eastAsia"/>
          <w:b/>
          <w:noProof/>
          <w:color w:val="000000"/>
        </w:rPr>
        <w:t>第</w:t>
      </w:r>
      <w:r w:rsidRPr="00E161B2">
        <w:rPr>
          <w:rFonts w:ascii="Arial Narrow" w:hAnsi="Arial Narrow"/>
          <w:b/>
          <w:noProof/>
          <w:color w:val="000000"/>
        </w:rPr>
        <w:t xml:space="preserve"> 12.1 </w:t>
      </w:r>
      <w:r w:rsidRPr="00E161B2">
        <w:rPr>
          <w:rFonts w:ascii="SimSun" w:hint="eastAsia"/>
          <w:b/>
          <w:noProof/>
          <w:color w:val="000000"/>
        </w:rPr>
        <w:t>条</w:t>
      </w:r>
      <w:r w:rsidRPr="00E161B2">
        <w:rPr>
          <w:rFonts w:ascii="SimSun" w:hint="eastAsia"/>
          <w:noProof/>
          <w:color w:val="000000"/>
        </w:rPr>
        <w:t>或</w:t>
      </w:r>
      <w:r w:rsidRPr="00E161B2">
        <w:rPr>
          <w:rFonts w:ascii="Arial Narrow" w:hAnsi="Arial Narrow"/>
          <w:noProof/>
          <w:color w:val="000000"/>
        </w:rPr>
        <w:t xml:space="preserve"> </w:t>
      </w:r>
      <w:r w:rsidRPr="00E161B2">
        <w:rPr>
          <w:rFonts w:ascii="Arial Narrow" w:hAnsi="Arial Narrow"/>
          <w:b/>
          <w:noProof/>
          <w:color w:val="000000"/>
        </w:rPr>
        <w:t xml:space="preserve">13 </w:t>
      </w:r>
      <w:r w:rsidRPr="00E161B2">
        <w:rPr>
          <w:rFonts w:ascii="SimSun" w:hint="eastAsia"/>
          <w:b/>
          <w:noProof/>
          <w:color w:val="000000"/>
        </w:rPr>
        <w:t>条</w:t>
      </w:r>
      <w:r w:rsidRPr="00E161B2">
        <w:rPr>
          <w:rFonts w:ascii="SimSun" w:hint="eastAsia"/>
          <w:noProof/>
          <w:color w:val="000000"/>
        </w:rPr>
        <w:t>的规定终止采购订单，买方应在过渡期限的最后按买方要求支付由卖方造成的过渡支持的合理实际成本，如果买方在卖方造成该款项之前已经批准卖方对该成本的预估。</w:t>
      </w:r>
    </w:p>
    <w:p w:rsidR="00E161B2" w:rsidRPr="00E161B2" w:rsidRDefault="00E161B2">
      <w:pPr>
        <w:keepNext/>
        <w:tabs>
          <w:tab w:val="left" w:pos="561"/>
        </w:tabs>
        <w:spacing w:before="240"/>
        <w:rPr>
          <w:rFonts w:ascii="Arial Narrow" w:hAnsi="Arial Narrow"/>
          <w:b/>
          <w:color w:val="000000"/>
          <w:u w:val="single"/>
        </w:rPr>
      </w:pPr>
      <w:r w:rsidRPr="00E161B2">
        <w:rPr>
          <w:rFonts w:ascii="Arial Narrow" w:hAnsi="Arial Narrow"/>
          <w:color w:val="000000"/>
        </w:rPr>
        <w:t>1</w:t>
      </w:r>
      <w:r w:rsidRPr="00E161B2">
        <w:rPr>
          <w:rFonts w:ascii="Arial Narrow" w:hAnsi="Arial Narrow"/>
          <w:b/>
          <w:color w:val="000000"/>
        </w:rPr>
        <w:t xml:space="preserve">5. </w:t>
      </w:r>
      <w:r w:rsidRPr="00E161B2">
        <w:rPr>
          <w:rFonts w:ascii="SimSun" w:hint="eastAsia"/>
          <w:b/>
          <w:noProof/>
          <w:color w:val="000000"/>
          <w:u w:val="single"/>
        </w:rPr>
        <w:t>保密信息</w:t>
      </w:r>
      <w:r w:rsidRPr="00E161B2">
        <w:rPr>
          <w:rFonts w:ascii="SimSun" w:hint="eastAsia"/>
          <w:b/>
          <w:noProof/>
          <w:color w:val="000000"/>
        </w:rPr>
        <w:t>。</w:t>
      </w:r>
    </w:p>
    <w:p w:rsidR="00E161B2" w:rsidRPr="00E161B2" w:rsidRDefault="00E161B2">
      <w:pPr>
        <w:tabs>
          <w:tab w:val="left" w:pos="561"/>
        </w:tabs>
        <w:rPr>
          <w:rFonts w:ascii="Arial Narrow" w:hAnsi="Arial Narrow"/>
          <w:color w:val="000000"/>
        </w:rPr>
      </w:pPr>
      <w:r w:rsidRPr="00E161B2">
        <w:rPr>
          <w:rFonts w:ascii="SimSun" w:hint="eastAsia"/>
          <w:noProof/>
          <w:color w:val="000000"/>
        </w:rPr>
        <w:t>买方或卖方提供或披露的与本合同相关的贸易秘密、规格、图片、注释、说明、工程数据和分析、事项的构成、金融数据、以及其它技术和商业数据，如果被指定或鉴定为保密事项或者其保密性质在披露（“</w:t>
      </w:r>
      <w:r w:rsidRPr="00E161B2">
        <w:rPr>
          <w:rFonts w:ascii="SimSun" w:hint="eastAsia"/>
          <w:b/>
          <w:i/>
          <w:noProof/>
          <w:color w:val="000000"/>
        </w:rPr>
        <w:t>保密信息</w:t>
      </w:r>
      <w:r w:rsidRPr="00E161B2">
        <w:rPr>
          <w:rFonts w:ascii="SimSun" w:hint="eastAsia"/>
          <w:noProof/>
          <w:color w:val="000000"/>
        </w:rPr>
        <w:t>”）时就已经显而易见的情况将被视为机密，为披露方专有和唯一的财产。每种情况下如果未经披露方的提前书面同意，接受方</w:t>
      </w:r>
      <w:r w:rsidRPr="00E161B2">
        <w:rPr>
          <w:rFonts w:ascii="SimSun" w:hint="eastAsia"/>
          <w:noProof/>
          <w:color w:val="000000"/>
        </w:rPr>
        <w:lastRenderedPageBreak/>
        <w:t>可以不披露保密信息或将保密信息用于任何目的，除非根据本合同仔细考虑过。</w:t>
      </w:r>
    </w:p>
    <w:p w:rsidR="00E161B2" w:rsidRPr="00E161B2" w:rsidRDefault="00E161B2">
      <w:pPr>
        <w:tabs>
          <w:tab w:val="left" w:pos="561"/>
        </w:tabs>
        <w:ind w:firstLine="240"/>
        <w:rPr>
          <w:rFonts w:ascii="Arial Narrow" w:hAnsi="Arial Narrow"/>
          <w:color w:val="000000"/>
        </w:rPr>
      </w:pPr>
      <w:r w:rsidRPr="00E161B2">
        <w:rPr>
          <w:rFonts w:ascii="SimSun" w:hint="eastAsia"/>
          <w:noProof/>
          <w:color w:val="000000"/>
        </w:rPr>
        <w:t>保密信息不包括</w:t>
      </w:r>
      <w:r w:rsidRPr="00E161B2">
        <w:rPr>
          <w:rFonts w:ascii="Arial Narrow" w:hAnsi="Arial Narrow"/>
          <w:noProof/>
          <w:color w:val="000000"/>
        </w:rPr>
        <w:t xml:space="preserve"> (1) </w:t>
      </w:r>
      <w:r w:rsidRPr="00E161B2">
        <w:rPr>
          <w:rFonts w:ascii="SimSun" w:hint="eastAsia"/>
          <w:noProof/>
          <w:color w:val="000000"/>
        </w:rPr>
        <w:t>公众已知的大众信息而不是接受方违反</w:t>
      </w:r>
      <w:r w:rsidRPr="00E161B2">
        <w:rPr>
          <w:rFonts w:ascii="SimSun" w:hint="eastAsia"/>
          <w:b/>
          <w:noProof/>
          <w:color w:val="000000"/>
        </w:rPr>
        <w:t>第</w:t>
      </w:r>
      <w:r w:rsidRPr="00E161B2">
        <w:rPr>
          <w:rFonts w:ascii="Arial Narrow" w:hAnsi="Arial Narrow"/>
          <w:b/>
          <w:noProof/>
          <w:color w:val="000000"/>
        </w:rPr>
        <w:t xml:space="preserve"> 15 </w:t>
      </w:r>
      <w:r w:rsidRPr="00E161B2">
        <w:rPr>
          <w:rFonts w:ascii="SimSun" w:hint="eastAsia"/>
          <w:b/>
          <w:noProof/>
          <w:color w:val="000000"/>
        </w:rPr>
        <w:t>条</w:t>
      </w:r>
      <w:r w:rsidRPr="00E161B2">
        <w:rPr>
          <w:rFonts w:ascii="SimSun" w:hint="eastAsia"/>
          <w:noProof/>
          <w:color w:val="000000"/>
        </w:rPr>
        <w:t>规定造成的结果，</w:t>
      </w:r>
      <w:r w:rsidRPr="00E161B2">
        <w:rPr>
          <w:rFonts w:ascii="Arial Narrow" w:hAnsi="Arial Narrow"/>
          <w:noProof/>
          <w:color w:val="000000"/>
        </w:rPr>
        <w:t xml:space="preserve">(2) </w:t>
      </w:r>
      <w:r w:rsidRPr="00E161B2">
        <w:rPr>
          <w:rFonts w:ascii="SimSun" w:hint="eastAsia"/>
          <w:noProof/>
          <w:color w:val="000000"/>
        </w:rPr>
        <w:t>接受方在非保密基础上从第三方（具有披露该信息的明确权利）所获取的信息，</w:t>
      </w:r>
      <w:r w:rsidRPr="00E161B2">
        <w:rPr>
          <w:rFonts w:ascii="Arial Narrow" w:hAnsi="Arial Narrow"/>
          <w:noProof/>
          <w:color w:val="000000"/>
        </w:rPr>
        <w:t xml:space="preserve">(3) </w:t>
      </w:r>
      <w:r w:rsidRPr="00E161B2">
        <w:rPr>
          <w:rFonts w:ascii="SimSun" w:hint="eastAsia"/>
          <w:noProof/>
          <w:color w:val="000000"/>
        </w:rPr>
        <w:t>披露前接收方已知晓或由接受方独立开发的，或</w:t>
      </w:r>
      <w:r w:rsidRPr="00E161B2">
        <w:rPr>
          <w:rFonts w:ascii="Arial Narrow" w:hAnsi="Arial Narrow"/>
          <w:noProof/>
          <w:color w:val="000000"/>
        </w:rPr>
        <w:t xml:space="preserve"> (4) </w:t>
      </w:r>
      <w:r w:rsidRPr="00E161B2">
        <w:rPr>
          <w:rFonts w:ascii="SimSun" w:hint="eastAsia"/>
          <w:noProof/>
          <w:color w:val="000000"/>
        </w:rPr>
        <w:t>法律要求需要披露的信息。买方和卖方通过非授权的途径或披露（不小于合理的重视程度）保护期保密信息时双方均需以相同的重视程度保护保密信息。根据买方的要求，卖方必须签订独立的非公开协议。</w:t>
      </w:r>
    </w:p>
    <w:p w:rsidR="00E161B2" w:rsidRPr="00E161B2" w:rsidRDefault="00E161B2">
      <w:pPr>
        <w:tabs>
          <w:tab w:val="left" w:pos="561"/>
        </w:tabs>
        <w:ind w:firstLine="240"/>
        <w:rPr>
          <w:rFonts w:ascii="Arial Narrow" w:hAnsi="Arial Narrow"/>
          <w:color w:val="000000"/>
        </w:rPr>
      </w:pPr>
    </w:p>
    <w:p w:rsidR="00E161B2" w:rsidRPr="00E161B2" w:rsidRDefault="00E161B2">
      <w:pPr>
        <w:tabs>
          <w:tab w:val="left" w:pos="561"/>
        </w:tabs>
        <w:rPr>
          <w:rFonts w:ascii="Arial Narrow" w:hAnsi="Arial Narrow"/>
          <w:color w:val="000000"/>
        </w:rPr>
      </w:pPr>
      <w:r w:rsidRPr="00E161B2">
        <w:rPr>
          <w:rFonts w:ascii="Arial Narrow" w:hAnsi="Arial Narrow"/>
          <w:b/>
          <w:color w:val="000000"/>
        </w:rPr>
        <w:t>16.</w:t>
      </w:r>
      <w:r w:rsidRPr="00E161B2">
        <w:rPr>
          <w:rFonts w:ascii="Arial Narrow" w:hAnsi="Arial Narrow"/>
          <w:b/>
          <w:color w:val="000000"/>
        </w:rPr>
        <w:tab/>
      </w:r>
      <w:r w:rsidRPr="00E161B2">
        <w:rPr>
          <w:rFonts w:ascii="SimSun" w:hint="eastAsia"/>
          <w:b/>
          <w:noProof/>
          <w:color w:val="000000"/>
          <w:u w:val="single"/>
        </w:rPr>
        <w:t>转让和分包</w:t>
      </w:r>
      <w:r w:rsidRPr="00E161B2">
        <w:rPr>
          <w:rFonts w:ascii="SimSun" w:hint="eastAsia"/>
          <w:noProof/>
          <w:color w:val="000000"/>
        </w:rPr>
        <w:t>。</w:t>
      </w:r>
      <w:r w:rsidRPr="00E161B2">
        <w:rPr>
          <w:rFonts w:ascii="Arial Narrow" w:hAnsi="Arial Narrow"/>
          <w:noProof/>
          <w:color w:val="000000"/>
        </w:rPr>
        <w:br/>
      </w:r>
      <w:r w:rsidRPr="00E161B2">
        <w:rPr>
          <w:rFonts w:ascii="SimSun" w:hint="eastAsia"/>
          <w:noProof/>
          <w:color w:val="000000"/>
        </w:rPr>
        <w:t>没有对方的提前书面同意，任何一方不得根据合同转让或分包其任务或责任，不得无理由拒绝或延迟。除非协议规定，任何一方进行的任何转让或分包（无论有无所需的同意）将不会接到合同项下的任务或义务，或受让人或分包商不履行或违约的责任。</w:t>
      </w:r>
    </w:p>
    <w:p w:rsidR="00E161B2" w:rsidRPr="00E161B2" w:rsidRDefault="00E161B2">
      <w:pPr>
        <w:keepNext/>
        <w:tabs>
          <w:tab w:val="left" w:pos="561"/>
        </w:tabs>
        <w:spacing w:before="240"/>
        <w:rPr>
          <w:rFonts w:ascii="Arial Narrow" w:hAnsi="Arial Narrow"/>
          <w:b/>
          <w:color w:val="000000"/>
          <w:u w:val="single"/>
        </w:rPr>
      </w:pPr>
      <w:r w:rsidRPr="00E161B2">
        <w:rPr>
          <w:rFonts w:ascii="Arial Narrow" w:hAnsi="Arial Narrow"/>
          <w:b/>
          <w:color w:val="000000"/>
        </w:rPr>
        <w:t>17.</w:t>
      </w:r>
      <w:r w:rsidRPr="00E161B2">
        <w:rPr>
          <w:rFonts w:ascii="Arial Narrow" w:hAnsi="Arial Narrow"/>
          <w:b/>
          <w:color w:val="000000"/>
        </w:rPr>
        <w:tab/>
      </w:r>
      <w:r w:rsidRPr="00E161B2">
        <w:rPr>
          <w:rFonts w:ascii="SimSun" w:hint="eastAsia"/>
          <w:b/>
          <w:noProof/>
          <w:color w:val="000000"/>
          <w:u w:val="single"/>
        </w:rPr>
        <w:t>可以原谅的不履行</w:t>
      </w:r>
      <w:r w:rsidRPr="00E161B2">
        <w:rPr>
          <w:rFonts w:ascii="SimSun" w:hint="eastAsia"/>
          <w:b/>
          <w:noProof/>
          <w:color w:val="000000"/>
        </w:rPr>
        <w:t>。</w:t>
      </w:r>
    </w:p>
    <w:p w:rsidR="00E161B2" w:rsidRPr="00E161B2" w:rsidRDefault="00E161B2">
      <w:pPr>
        <w:tabs>
          <w:tab w:val="left" w:pos="561"/>
        </w:tabs>
        <w:rPr>
          <w:rFonts w:ascii="Arial Narrow" w:hAnsi="Arial Narrow"/>
          <w:color w:val="000000"/>
        </w:rPr>
      </w:pPr>
      <w:r w:rsidRPr="00E161B2">
        <w:rPr>
          <w:rFonts w:ascii="SimSun" w:hint="eastAsia"/>
          <w:noProof/>
          <w:color w:val="000000"/>
        </w:rPr>
        <w:t>如果任何一方延迟或未根据本合同履行其义务是由可以原谅的事件引起，将被原谅，不构成违约。“</w:t>
      </w:r>
      <w:r w:rsidRPr="00E161B2">
        <w:rPr>
          <w:rFonts w:ascii="SimSun" w:hint="eastAsia"/>
          <w:b/>
          <w:i/>
          <w:noProof/>
          <w:color w:val="000000"/>
        </w:rPr>
        <w:t>可原谅的事件</w:t>
      </w:r>
      <w:r w:rsidRPr="00E161B2">
        <w:rPr>
          <w:rFonts w:ascii="SimSun" w:hint="eastAsia"/>
          <w:noProof/>
          <w:color w:val="000000"/>
        </w:rPr>
        <w:t>”是在一方的合理控制范围以外的事件，该事件不归因于其过失，包括火灾、洪灾、地震及其它极端自然事件、不可抗力、暴乱和市民骚乱，战争或恐怖主义活动（无轮政府部分是否宣布为此类事件）。除了上述事项，劳动问题或其它涉及卖方的员工或卖方供应商的员工的其它事件、原材料的可用性、组成部件、材料成本的变更、卖方的劳动或其它成本或商业市场上的任何其它变更、商业环境、经济或其它商业因素一般来说不构成情有可原事件。</w:t>
      </w:r>
    </w:p>
    <w:p w:rsidR="00E161B2" w:rsidRPr="00E161B2" w:rsidRDefault="00E161B2">
      <w:pPr>
        <w:tabs>
          <w:tab w:val="left" w:pos="561"/>
        </w:tabs>
        <w:rPr>
          <w:rFonts w:ascii="Arial Narrow" w:hAnsi="Arial Narrow"/>
          <w:color w:val="000000"/>
        </w:rPr>
      </w:pPr>
      <w:r w:rsidRPr="00E161B2">
        <w:rPr>
          <w:rFonts w:ascii="SimSun" w:hint="eastAsia"/>
          <w:noProof/>
          <w:color w:val="000000"/>
        </w:rPr>
        <w:t>每种情况，不履行必然在合理控制的范围以外，不归因于申请可原谅事件一方的过失。未履行合同一方必须在意识到可原谅事件已经发生或可能发生后及时通知对方其不履行（包括预计的期限），随后通知与其履行合同的事实相关的材料变更以及不履行的预计期限。</w:t>
      </w:r>
    </w:p>
    <w:p w:rsidR="00E161B2" w:rsidRPr="00E161B2" w:rsidRDefault="00E161B2">
      <w:pPr>
        <w:tabs>
          <w:tab w:val="left" w:pos="561"/>
        </w:tabs>
        <w:rPr>
          <w:rFonts w:ascii="Arial Narrow" w:hAnsi="Arial Narrow"/>
          <w:color w:val="000000"/>
        </w:rPr>
      </w:pPr>
      <w:r w:rsidRPr="00E161B2">
        <w:rPr>
          <w:rFonts w:ascii="SimSun" w:hint="eastAsia"/>
          <w:noProof/>
          <w:color w:val="000000"/>
        </w:rPr>
        <w:lastRenderedPageBreak/>
        <w:t>卖方和买方应分享信息，商讨并寻求一致，或者通过合作避免或降低潜在或实际的可原谅不履行。如果卖方出于任何原因不能履行，买方可以从其它源头购买产品和服务并相应地减少从卖方购买的数量，无需对卖方负任何责任。在接到另一方发出的书面申请后</w:t>
      </w:r>
      <w:r w:rsidRPr="00E161B2">
        <w:rPr>
          <w:rFonts w:ascii="Arial Narrow" w:hAnsi="Arial Narrow"/>
          <w:noProof/>
          <w:color w:val="000000"/>
        </w:rPr>
        <w:t xml:space="preserve"> 3 </w:t>
      </w:r>
      <w:r w:rsidRPr="00E161B2">
        <w:rPr>
          <w:rFonts w:ascii="SimSun" w:hint="eastAsia"/>
          <w:noProof/>
          <w:color w:val="000000"/>
        </w:rPr>
        <w:t>个营业日内，不履行方将提供保证证明不履行不会超过</w:t>
      </w:r>
      <w:r w:rsidRPr="00E161B2">
        <w:rPr>
          <w:rFonts w:ascii="Arial Narrow" w:hAnsi="Arial Narrow"/>
          <w:noProof/>
          <w:color w:val="000000"/>
        </w:rPr>
        <w:t xml:space="preserve"> 7 </w:t>
      </w:r>
      <w:r w:rsidRPr="00E161B2">
        <w:rPr>
          <w:rFonts w:ascii="SimSun" w:hint="eastAsia"/>
          <w:noProof/>
          <w:color w:val="000000"/>
        </w:rPr>
        <w:t>个工作日。如果不履行方未提供这些保证，或者如果不履行行为超过</w:t>
      </w:r>
      <w:r w:rsidRPr="00E161B2">
        <w:rPr>
          <w:rFonts w:ascii="Arial Narrow" w:hAnsi="Arial Narrow"/>
          <w:noProof/>
          <w:color w:val="000000"/>
        </w:rPr>
        <w:t xml:space="preserve"> 7 </w:t>
      </w:r>
      <w:r w:rsidRPr="00E161B2">
        <w:rPr>
          <w:rFonts w:ascii="SimSun" w:hint="eastAsia"/>
          <w:noProof/>
          <w:color w:val="000000"/>
        </w:rPr>
        <w:t>天，另一方可以在履行恢复前通知不履行方而终止本合同。</w:t>
      </w:r>
    </w:p>
    <w:p w:rsidR="00E161B2" w:rsidRPr="00E161B2" w:rsidRDefault="00E161B2">
      <w:pPr>
        <w:keepNext/>
        <w:tabs>
          <w:tab w:val="left" w:pos="561"/>
        </w:tabs>
        <w:spacing w:before="240"/>
        <w:rPr>
          <w:rFonts w:ascii="Arial Narrow" w:hAnsi="Arial Narrow"/>
          <w:b/>
          <w:color w:val="000000"/>
        </w:rPr>
      </w:pPr>
      <w:r w:rsidRPr="00E161B2">
        <w:rPr>
          <w:rFonts w:ascii="Arial Narrow" w:hAnsi="Arial Narrow"/>
          <w:b/>
          <w:color w:val="000000"/>
        </w:rPr>
        <w:t>18.</w:t>
      </w:r>
      <w:r w:rsidRPr="00E161B2">
        <w:rPr>
          <w:rFonts w:ascii="Arial Narrow" w:hAnsi="Arial Narrow"/>
          <w:b/>
          <w:color w:val="000000"/>
        </w:rPr>
        <w:tab/>
      </w:r>
      <w:r w:rsidRPr="00E161B2">
        <w:rPr>
          <w:rFonts w:ascii="SimSun" w:hint="eastAsia"/>
          <w:b/>
          <w:noProof/>
          <w:color w:val="000000"/>
          <w:u w:val="single"/>
        </w:rPr>
        <w:t>劳动合同</w:t>
      </w:r>
      <w:r w:rsidRPr="00E161B2">
        <w:rPr>
          <w:rFonts w:ascii="SimSun" w:hint="eastAsia"/>
          <w:b/>
          <w:noProof/>
          <w:color w:val="000000"/>
        </w:rPr>
        <w:t>。</w:t>
      </w:r>
    </w:p>
    <w:p w:rsidR="00E161B2" w:rsidRPr="00E161B2" w:rsidRDefault="00E161B2">
      <w:pPr>
        <w:tabs>
          <w:tab w:val="left" w:pos="561"/>
        </w:tabs>
        <w:rPr>
          <w:rFonts w:ascii="Arial Narrow" w:hAnsi="Arial Narrow"/>
          <w:color w:val="000000"/>
        </w:rPr>
      </w:pPr>
      <w:r w:rsidRPr="00E161B2">
        <w:rPr>
          <w:rFonts w:ascii="SimSun" w:hint="eastAsia"/>
          <w:noProof/>
          <w:color w:val="000000"/>
        </w:rPr>
        <w:t>卖方应在当前劳动合同（已延期或替换）到期前至少</w:t>
      </w:r>
      <w:r w:rsidRPr="00E161B2">
        <w:rPr>
          <w:rFonts w:ascii="Arial Narrow" w:hAnsi="Arial Narrow"/>
          <w:noProof/>
          <w:color w:val="000000"/>
        </w:rPr>
        <w:t xml:space="preserve"> 6 </w:t>
      </w:r>
      <w:r w:rsidRPr="00E161B2">
        <w:rPr>
          <w:rFonts w:ascii="SimSun" w:hint="eastAsia"/>
          <w:noProof/>
          <w:color w:val="000000"/>
        </w:rPr>
        <w:t>个月通知买方合同截止日期。之后买方自行以书面材料指导卖方继续生产其它库存产品达</w:t>
      </w:r>
      <w:r w:rsidRPr="00E161B2">
        <w:rPr>
          <w:rFonts w:ascii="Arial Narrow" w:hAnsi="Arial Narrow"/>
          <w:noProof/>
          <w:color w:val="000000"/>
        </w:rPr>
        <w:t xml:space="preserve"> 90 </w:t>
      </w:r>
      <w:r w:rsidRPr="00E161B2">
        <w:rPr>
          <w:rFonts w:ascii="SimSun" w:hint="eastAsia"/>
          <w:noProof/>
          <w:color w:val="000000"/>
        </w:rPr>
        <w:t>天，指定产品要求质量和任何包装和储存要求。卖方将在当前劳动合同到期前遵守买方的书面指示直到当前劳动合同被延期或被新合同替换。通过授权其它库存，买方承诺购买以生成的符合要求的产品的全量。卖方负责成本和任何附加制造成本。本条款中任何事项不得解释为减轻卖方在根据本合同提供产品的义务。</w:t>
      </w:r>
    </w:p>
    <w:p w:rsidR="00E161B2" w:rsidRPr="00E161B2" w:rsidRDefault="00E161B2">
      <w:pPr>
        <w:tabs>
          <w:tab w:val="left" w:pos="561"/>
        </w:tabs>
        <w:spacing w:before="240"/>
        <w:rPr>
          <w:rFonts w:ascii="Arial Narrow" w:hAnsi="Arial Narrow"/>
          <w:b/>
          <w:color w:val="000000"/>
        </w:rPr>
      </w:pPr>
      <w:r w:rsidRPr="00E161B2">
        <w:rPr>
          <w:rFonts w:ascii="Arial Narrow" w:hAnsi="Arial Narrow"/>
          <w:b/>
          <w:color w:val="000000"/>
        </w:rPr>
        <w:t>19.</w:t>
      </w:r>
      <w:r w:rsidRPr="00E161B2">
        <w:rPr>
          <w:rFonts w:ascii="Arial Narrow" w:hAnsi="Arial Narrow"/>
          <w:b/>
          <w:color w:val="000000"/>
        </w:rPr>
        <w:tab/>
      </w:r>
      <w:r w:rsidRPr="00E161B2">
        <w:rPr>
          <w:rFonts w:ascii="SimSun" w:hint="eastAsia"/>
          <w:b/>
          <w:noProof/>
          <w:color w:val="000000"/>
          <w:u w:val="single"/>
        </w:rPr>
        <w:t>关税</w:t>
      </w:r>
      <w:r w:rsidRPr="00E161B2">
        <w:rPr>
          <w:rFonts w:ascii="SimSun" w:hint="eastAsia"/>
          <w:b/>
          <w:noProof/>
          <w:color w:val="000000"/>
        </w:rPr>
        <w:t>。</w:t>
      </w:r>
    </w:p>
    <w:p w:rsidR="00E161B2" w:rsidRPr="00E161B2" w:rsidRDefault="00E161B2">
      <w:pPr>
        <w:tabs>
          <w:tab w:val="left" w:pos="561"/>
        </w:tabs>
        <w:rPr>
          <w:rFonts w:ascii="Arial Narrow" w:hAnsi="Arial Narrow"/>
          <w:color w:val="000000"/>
        </w:rPr>
      </w:pPr>
      <w:r w:rsidRPr="00E161B2">
        <w:rPr>
          <w:rFonts w:ascii="SimSun" w:hint="eastAsia"/>
          <w:noProof/>
          <w:color w:val="000000"/>
        </w:rPr>
        <w:t>与产品购买相关的可转让信用证或利益（包括贸易信用、出口信用、退税或退费的权利）属于买方，除非适用法律另有规定。卖方将向买方提供与产品相关的所有信息和报告，该信息是买方完成以下事项所需的</w:t>
      </w:r>
      <w:r w:rsidRPr="00E161B2">
        <w:rPr>
          <w:rFonts w:ascii="Arial Narrow" w:hAnsi="Arial Narrow"/>
          <w:noProof/>
          <w:color w:val="000000"/>
        </w:rPr>
        <w:t xml:space="preserve"> (1) </w:t>
      </w:r>
      <w:r w:rsidRPr="00E161B2">
        <w:rPr>
          <w:rFonts w:ascii="SimSun" w:hint="eastAsia"/>
          <w:noProof/>
          <w:color w:val="000000"/>
        </w:rPr>
        <w:t>接收这些利益、信用好权利，</w:t>
      </w:r>
      <w:r w:rsidRPr="00E161B2">
        <w:rPr>
          <w:rFonts w:ascii="Arial Narrow" w:hAnsi="Arial Narrow"/>
          <w:noProof/>
          <w:color w:val="000000"/>
        </w:rPr>
        <w:t xml:space="preserve">(2) </w:t>
      </w:r>
      <w:r w:rsidRPr="00E161B2">
        <w:rPr>
          <w:rFonts w:ascii="SimSun" w:hint="eastAsia"/>
          <w:noProof/>
          <w:color w:val="000000"/>
        </w:rPr>
        <w:t>实现任何关税义务、原产地标志、标签需要以及证明和本地内容报告要求，</w:t>
      </w:r>
      <w:r w:rsidRPr="00E161B2">
        <w:rPr>
          <w:rFonts w:ascii="Arial Narrow" w:hAnsi="Arial Narrow"/>
          <w:noProof/>
          <w:color w:val="000000"/>
        </w:rPr>
        <w:t xml:space="preserve">(3) </w:t>
      </w:r>
      <w:r w:rsidRPr="00E161B2">
        <w:rPr>
          <w:rFonts w:ascii="SimSun" w:hint="eastAsia"/>
          <w:noProof/>
          <w:color w:val="000000"/>
        </w:rPr>
        <w:t>适用优惠贸易制度规定的索赔关税优惠待遇，</w:t>
      </w:r>
      <w:r w:rsidRPr="00E161B2">
        <w:rPr>
          <w:rFonts w:ascii="Arial Narrow" w:hAnsi="Arial Narrow"/>
          <w:noProof/>
          <w:color w:val="000000"/>
        </w:rPr>
        <w:t xml:space="preserve">(4) </w:t>
      </w:r>
      <w:r w:rsidRPr="00E161B2">
        <w:rPr>
          <w:rFonts w:ascii="SimSun" w:hint="eastAsia"/>
          <w:noProof/>
          <w:color w:val="000000"/>
        </w:rPr>
        <w:t>参与进口国的任何关税延期或自由贸易区项目。卖方将获得所有出口许可和授权并支付所有出口税、关税和费用，除非合同另有规定。在每种情况下，卖方将提供让买方获取这些出口许可或授权的所有信息和报告。具体的细节将在合同中通过国际商业术语（国际商业术语）进行定义和列示，该商业术语在</w:t>
      </w:r>
      <w:r w:rsidRPr="00E161B2">
        <w:rPr>
          <w:rFonts w:ascii="Arial Narrow" w:hAnsi="Arial Narrow"/>
          <w:noProof/>
          <w:color w:val="000000"/>
        </w:rPr>
        <w:t xml:space="preserve"> 2010 </w:t>
      </w:r>
      <w:r w:rsidRPr="00E161B2">
        <w:rPr>
          <w:rFonts w:ascii="SimSun" w:hint="eastAsia"/>
          <w:noProof/>
          <w:color w:val="000000"/>
        </w:rPr>
        <w:t>年修订版中由国际商</w:t>
      </w:r>
      <w:r w:rsidRPr="00E161B2">
        <w:rPr>
          <w:rFonts w:ascii="SimSun" w:hint="eastAsia"/>
          <w:noProof/>
          <w:color w:val="000000"/>
        </w:rPr>
        <w:lastRenderedPageBreak/>
        <w:t>会进行鉴定，此处被称为“</w:t>
      </w:r>
      <w:r w:rsidRPr="00E161B2">
        <w:rPr>
          <w:rFonts w:ascii="SimSun" w:hint="eastAsia"/>
          <w:b/>
          <w:i/>
          <w:noProof/>
          <w:color w:val="000000"/>
        </w:rPr>
        <w:t>国际贸易解释通则</w:t>
      </w:r>
      <w:r w:rsidRPr="00E161B2">
        <w:rPr>
          <w:rFonts w:ascii="Arial Narrow" w:hAnsi="Arial Narrow"/>
          <w:b/>
          <w:i/>
          <w:noProof/>
          <w:color w:val="000000"/>
        </w:rPr>
        <w:t>2010</w:t>
      </w:r>
      <w:r w:rsidRPr="00E161B2">
        <w:rPr>
          <w:rFonts w:ascii="SimSun" w:hint="eastAsia"/>
          <w:noProof/>
          <w:color w:val="000000"/>
        </w:rPr>
        <w:t>”，必要时包括具体的“</w:t>
      </w:r>
      <w:r w:rsidRPr="00E161B2">
        <w:rPr>
          <w:rFonts w:ascii="SimSun" w:hint="eastAsia"/>
          <w:i/>
          <w:noProof/>
          <w:color w:val="000000"/>
        </w:rPr>
        <w:t>命名地点</w:t>
      </w:r>
      <w:r w:rsidRPr="00E161B2">
        <w:rPr>
          <w:rFonts w:ascii="SimSun" w:hint="eastAsia"/>
          <w:noProof/>
          <w:color w:val="000000"/>
        </w:rPr>
        <w:t>”。</w:t>
      </w:r>
    </w:p>
    <w:p w:rsidR="00E161B2" w:rsidRPr="00E161B2" w:rsidRDefault="00E161B2">
      <w:pPr>
        <w:keepNext/>
        <w:tabs>
          <w:tab w:val="left" w:pos="561"/>
        </w:tabs>
        <w:spacing w:before="240"/>
        <w:rPr>
          <w:rFonts w:ascii="Arial Narrow" w:hAnsi="Arial Narrow"/>
          <w:b/>
          <w:color w:val="000000"/>
        </w:rPr>
      </w:pPr>
      <w:r w:rsidRPr="00E161B2">
        <w:rPr>
          <w:rFonts w:ascii="Arial Narrow" w:hAnsi="Arial Narrow"/>
          <w:b/>
          <w:color w:val="000000"/>
        </w:rPr>
        <w:t>20.</w:t>
      </w:r>
      <w:r w:rsidRPr="00E161B2">
        <w:rPr>
          <w:rFonts w:ascii="Arial Narrow" w:hAnsi="Arial Narrow"/>
          <w:b/>
          <w:color w:val="000000"/>
        </w:rPr>
        <w:tab/>
      </w:r>
      <w:r w:rsidRPr="00E161B2">
        <w:rPr>
          <w:rFonts w:ascii="SimSun" w:hint="eastAsia"/>
          <w:b/>
          <w:noProof/>
          <w:color w:val="000000"/>
          <w:u w:val="single"/>
        </w:rPr>
        <w:t>保险</w:t>
      </w:r>
      <w:r w:rsidRPr="00E161B2">
        <w:rPr>
          <w:rFonts w:ascii="SimSun" w:hint="eastAsia"/>
          <w:b/>
          <w:noProof/>
          <w:color w:val="000000"/>
        </w:rPr>
        <w:t>。</w:t>
      </w:r>
    </w:p>
    <w:p w:rsidR="00E161B2" w:rsidRPr="00E161B2" w:rsidRDefault="00E161B2">
      <w:pPr>
        <w:tabs>
          <w:tab w:val="left" w:pos="561"/>
        </w:tabs>
        <w:rPr>
          <w:rFonts w:ascii="Arial Narrow" w:hAnsi="Arial Narrow"/>
          <w:color w:val="000000"/>
        </w:rPr>
      </w:pPr>
      <w:r w:rsidRPr="00E161B2">
        <w:rPr>
          <w:rFonts w:ascii="SimSun" w:hint="eastAsia"/>
          <w:noProof/>
          <w:color w:val="000000"/>
        </w:rPr>
        <w:t>在买方的场所启动工作前或使用买方的财产前（包括买方财产），卖方将保留并按要求向买方提供证明</w:t>
      </w:r>
      <w:r w:rsidRPr="00E161B2">
        <w:rPr>
          <w:rFonts w:ascii="Arial Narrow" w:hAnsi="Arial Narrow"/>
          <w:noProof/>
          <w:color w:val="000000"/>
        </w:rPr>
        <w:t xml:space="preserve"> (1) </w:t>
      </w:r>
      <w:r w:rsidRPr="00E161B2">
        <w:rPr>
          <w:rFonts w:ascii="SimSun" w:hint="eastAsia"/>
          <w:noProof/>
          <w:color w:val="000000"/>
        </w:rPr>
        <w:t>买方可接受的合理保险范围的一般能力保险，并将买方命名为被保险人，</w:t>
      </w:r>
      <w:r w:rsidRPr="00E161B2">
        <w:rPr>
          <w:rFonts w:ascii="Arial Narrow" w:hAnsi="Arial Narrow"/>
          <w:noProof/>
          <w:color w:val="000000"/>
        </w:rPr>
        <w:t xml:space="preserve">(2) </w:t>
      </w:r>
      <w:r w:rsidRPr="00E161B2">
        <w:rPr>
          <w:rFonts w:ascii="SimSun" w:hint="eastAsia"/>
          <w:noProof/>
          <w:color w:val="000000"/>
        </w:rPr>
        <w:t>覆盖买方财产的所有替换价值的所有风险财产险保险，而买方的财产由买方护理、监管或控制，并将买方命名为损失的收款人，</w:t>
      </w:r>
      <w:r w:rsidRPr="00E161B2">
        <w:rPr>
          <w:rFonts w:ascii="Arial Narrow" w:hAnsi="Arial Narrow"/>
          <w:noProof/>
          <w:color w:val="000000"/>
        </w:rPr>
        <w:t xml:space="preserve">(3) </w:t>
      </w:r>
      <w:r w:rsidRPr="00E161B2">
        <w:rPr>
          <w:rFonts w:ascii="SimSun" w:hint="eastAsia"/>
          <w:noProof/>
          <w:color w:val="000000"/>
        </w:rPr>
        <w:t>产品责任保险，</w:t>
      </w:r>
      <w:r w:rsidRPr="00E161B2">
        <w:rPr>
          <w:rFonts w:ascii="Arial Narrow" w:hAnsi="Arial Narrow"/>
          <w:noProof/>
          <w:color w:val="000000"/>
        </w:rPr>
        <w:t xml:space="preserve">(4) </w:t>
      </w:r>
      <w:r w:rsidRPr="00E161B2">
        <w:rPr>
          <w:rFonts w:ascii="SimSun" w:hint="eastAsia"/>
          <w:noProof/>
          <w:color w:val="000000"/>
        </w:rPr>
        <w:t>适用法律所要求的工人赔偿保险。保险的存在不会解除卖方在采购订单规定的义务或责任。</w:t>
      </w:r>
    </w:p>
    <w:p w:rsidR="00E161B2" w:rsidRPr="00E161B2" w:rsidRDefault="00E161B2">
      <w:pPr>
        <w:keepNext/>
        <w:tabs>
          <w:tab w:val="left" w:pos="561"/>
        </w:tabs>
        <w:rPr>
          <w:rFonts w:ascii="Arial Narrow" w:hAnsi="Arial Narrow"/>
          <w:b/>
          <w:color w:val="000000"/>
        </w:rPr>
      </w:pPr>
      <w:r w:rsidRPr="00E161B2">
        <w:rPr>
          <w:rFonts w:ascii="Arial Narrow" w:hAnsi="Arial Narrow"/>
          <w:b/>
          <w:color w:val="000000"/>
        </w:rPr>
        <w:t>21.</w:t>
      </w:r>
      <w:r w:rsidRPr="00E161B2">
        <w:rPr>
          <w:rFonts w:ascii="Arial Narrow" w:hAnsi="Arial Narrow"/>
          <w:b/>
          <w:color w:val="000000"/>
        </w:rPr>
        <w:tab/>
      </w:r>
      <w:r w:rsidRPr="00E161B2">
        <w:rPr>
          <w:rFonts w:ascii="SimSun" w:hint="eastAsia"/>
          <w:b/>
          <w:noProof/>
          <w:color w:val="000000"/>
          <w:u w:val="single"/>
        </w:rPr>
        <w:t>争议解决</w:t>
      </w:r>
      <w:r w:rsidRPr="00E161B2">
        <w:rPr>
          <w:rFonts w:ascii="SimSun" w:hint="eastAsia"/>
          <w:noProof/>
          <w:color w:val="000000"/>
        </w:rPr>
        <w:t>。</w:t>
      </w:r>
      <w:r w:rsidRPr="00E161B2">
        <w:rPr>
          <w:rFonts w:ascii="Arial Narrow" w:hAnsi="Arial Narrow"/>
          <w:noProof/>
          <w:color w:val="000000"/>
          <w:u w:val="single"/>
        </w:rPr>
        <w:br/>
      </w:r>
      <w:r w:rsidRPr="00E161B2">
        <w:rPr>
          <w:rFonts w:ascii="SimSun" w:hint="eastAsia"/>
          <w:noProof/>
          <w:color w:val="000000"/>
        </w:rPr>
        <w:t>买方和卖方将首先按合同努力通过真诚协商解决任何争议。如果争议不能通过真诚协商在合理的时间内解决，任何一方可以寻求其认为适合的任何可用法律行为。此处所包含的任何事项不得禁止、损害或延迟买方承担任何合法行为以寻求买方可用的直接法令救济。</w:t>
      </w:r>
    </w:p>
    <w:p w:rsidR="00E161B2" w:rsidRPr="00E161B2" w:rsidRDefault="00E161B2">
      <w:pPr>
        <w:keepNext/>
        <w:tabs>
          <w:tab w:val="left" w:pos="561"/>
        </w:tabs>
        <w:spacing w:before="240"/>
        <w:rPr>
          <w:rFonts w:ascii="Arial Narrow" w:hAnsi="Arial Narrow"/>
          <w:color w:val="000000"/>
        </w:rPr>
      </w:pPr>
      <w:r w:rsidRPr="00E161B2">
        <w:rPr>
          <w:rFonts w:ascii="Arial Narrow" w:hAnsi="Arial Narrow"/>
          <w:b/>
          <w:color w:val="000000"/>
        </w:rPr>
        <w:t>22.</w:t>
      </w:r>
      <w:r w:rsidRPr="00E161B2">
        <w:rPr>
          <w:rFonts w:ascii="Arial Narrow" w:hAnsi="Arial Narrow"/>
          <w:b/>
          <w:color w:val="000000"/>
        </w:rPr>
        <w:tab/>
      </w:r>
      <w:r w:rsidRPr="00E161B2">
        <w:rPr>
          <w:rFonts w:ascii="SimSun" w:hint="eastAsia"/>
          <w:b/>
          <w:noProof/>
          <w:color w:val="000000"/>
          <w:u w:val="single"/>
        </w:rPr>
        <w:t>综合事项</w:t>
      </w:r>
      <w:r w:rsidRPr="00E161B2">
        <w:rPr>
          <w:rFonts w:ascii="SimSun" w:hint="eastAsia"/>
          <w:b/>
          <w:noProof/>
          <w:color w:val="000000"/>
        </w:rPr>
        <w:t>。</w:t>
      </w:r>
    </w:p>
    <w:p w:rsidR="00E161B2" w:rsidRPr="00E161B2" w:rsidRDefault="00E161B2">
      <w:pPr>
        <w:tabs>
          <w:tab w:val="left" w:pos="561"/>
        </w:tabs>
        <w:rPr>
          <w:rFonts w:ascii="Arial Narrow" w:hAnsi="Arial Narrow"/>
          <w:color w:val="000000"/>
        </w:rPr>
      </w:pPr>
      <w:r w:rsidRPr="00E161B2">
        <w:rPr>
          <w:rFonts w:ascii="Arial Narrow" w:hAnsi="Arial Narrow"/>
          <w:b/>
          <w:color w:val="000000"/>
        </w:rPr>
        <w:t>22.1</w:t>
      </w:r>
      <w:r w:rsidRPr="00E161B2">
        <w:rPr>
          <w:rFonts w:ascii="Arial Narrow" w:hAnsi="Arial Narrow"/>
          <w:color w:val="000000"/>
        </w:rPr>
        <w:tab/>
      </w:r>
      <w:r w:rsidRPr="00E161B2">
        <w:rPr>
          <w:rFonts w:ascii="SimSun" w:hint="eastAsia"/>
          <w:i/>
          <w:noProof/>
          <w:color w:val="000000"/>
          <w:u w:val="single"/>
        </w:rPr>
        <w:t>广告</w:t>
      </w:r>
      <w:r w:rsidRPr="00E161B2">
        <w:rPr>
          <w:rFonts w:ascii="SimSun" w:hint="eastAsia"/>
          <w:noProof/>
          <w:color w:val="000000"/>
        </w:rPr>
        <w:t>。在合同期限内或之后，如果没有买方的提前书面同意，卖方将不得就其余买方或买方顾客的关系做广告或披露与买方的关系，除非是履行本合同或相关法律另有规定。</w:t>
      </w:r>
    </w:p>
    <w:p w:rsidR="00E161B2" w:rsidRPr="00E161B2" w:rsidRDefault="00E161B2">
      <w:pPr>
        <w:tabs>
          <w:tab w:val="left" w:pos="561"/>
        </w:tabs>
        <w:rPr>
          <w:rFonts w:ascii="Arial Narrow" w:hAnsi="Arial Narrow"/>
          <w:b/>
          <w:color w:val="000000"/>
        </w:rPr>
      </w:pPr>
    </w:p>
    <w:p w:rsidR="00E161B2" w:rsidRPr="00E161B2" w:rsidRDefault="00E161B2">
      <w:pPr>
        <w:tabs>
          <w:tab w:val="left" w:pos="561"/>
        </w:tabs>
        <w:rPr>
          <w:rFonts w:ascii="Arial Narrow" w:hAnsi="Arial Narrow"/>
          <w:color w:val="000000"/>
        </w:rPr>
      </w:pPr>
      <w:r w:rsidRPr="00E161B2">
        <w:rPr>
          <w:rFonts w:ascii="Arial Narrow" w:hAnsi="Arial Narrow"/>
          <w:b/>
          <w:color w:val="000000"/>
        </w:rPr>
        <w:t>22.2</w:t>
      </w:r>
      <w:r w:rsidRPr="00E161B2">
        <w:rPr>
          <w:rFonts w:ascii="Arial Narrow" w:hAnsi="Arial Narrow"/>
          <w:color w:val="000000"/>
        </w:rPr>
        <w:tab/>
      </w:r>
      <w:r w:rsidRPr="00E161B2">
        <w:rPr>
          <w:rFonts w:ascii="SimSun" w:hint="eastAsia"/>
          <w:i/>
          <w:noProof/>
          <w:color w:val="000000"/>
          <w:u w:val="single"/>
        </w:rPr>
        <w:t>审计权利</w:t>
      </w:r>
      <w:r w:rsidRPr="00E161B2">
        <w:rPr>
          <w:rFonts w:ascii="SimSun" w:hint="eastAsia"/>
          <w:noProof/>
          <w:color w:val="000000"/>
        </w:rPr>
        <w:t>。卖方应根据其文件保留政策保留必要的记录作为对买方根据本合同收取费用的支持。买方及其代表可以审计卖方在审计日之前完成的交易记录，在能够核实装船数量所必须的程度上，且所收取的费用与合同价格匹配。任何审计都由买方付费（如果审计没有涵盖已收取费用的材料错误，卖方应进行赔偿），在合理的时间并在卖方的常用工作场所。</w:t>
      </w:r>
    </w:p>
    <w:p w:rsidR="00E161B2" w:rsidRPr="00E161B2" w:rsidRDefault="00E161B2">
      <w:pPr>
        <w:tabs>
          <w:tab w:val="left" w:pos="561"/>
        </w:tabs>
        <w:spacing w:before="240"/>
        <w:rPr>
          <w:rFonts w:ascii="Arial Narrow" w:hAnsi="Arial Narrow"/>
          <w:color w:val="000000"/>
        </w:rPr>
      </w:pPr>
      <w:r w:rsidRPr="00E161B2">
        <w:rPr>
          <w:rFonts w:ascii="Arial Narrow" w:hAnsi="Arial Narrow"/>
          <w:b/>
          <w:color w:val="000000"/>
        </w:rPr>
        <w:t>22.3</w:t>
      </w:r>
      <w:r w:rsidRPr="00E161B2">
        <w:rPr>
          <w:rFonts w:ascii="Arial Narrow" w:hAnsi="Arial Narrow"/>
          <w:b/>
          <w:color w:val="000000"/>
        </w:rPr>
        <w:tab/>
      </w:r>
      <w:r w:rsidRPr="00E161B2">
        <w:rPr>
          <w:rFonts w:ascii="SimSun" w:hint="eastAsia"/>
          <w:i/>
          <w:noProof/>
          <w:color w:val="000000"/>
          <w:u w:val="single"/>
        </w:rPr>
        <w:t>电子通信</w:t>
      </w:r>
      <w:r w:rsidRPr="00E161B2">
        <w:rPr>
          <w:rFonts w:ascii="SimSun" w:hint="eastAsia"/>
          <w:noProof/>
          <w:color w:val="000000"/>
        </w:rPr>
        <w:t>。卖方将遵守买方在其报价申请中规定及合同或功用上的标准说明书中所</w:t>
      </w:r>
      <w:r w:rsidRPr="00E161B2">
        <w:rPr>
          <w:rFonts w:ascii="SimSun" w:hint="eastAsia"/>
          <w:noProof/>
          <w:color w:val="000000"/>
        </w:rPr>
        <w:lastRenderedPageBreak/>
        <w:t>确定的电子通信方式，包括电子资金转让、采购订单传输、电子签名和通信。</w:t>
      </w:r>
    </w:p>
    <w:p w:rsidR="00E161B2" w:rsidRPr="00E161B2" w:rsidRDefault="00E161B2">
      <w:pPr>
        <w:spacing w:line="250" w:lineRule="exact"/>
        <w:rPr>
          <w:rFonts w:ascii="Arial Narrow" w:hAnsi="Arial Narrow"/>
          <w:i/>
          <w:color w:val="000000"/>
        </w:rPr>
      </w:pPr>
    </w:p>
    <w:p w:rsidR="00E161B2" w:rsidRPr="00E161B2" w:rsidRDefault="00E161B2">
      <w:pPr>
        <w:tabs>
          <w:tab w:val="left" w:pos="561"/>
        </w:tabs>
        <w:rPr>
          <w:rFonts w:ascii="Arial Narrow" w:hAnsi="Arial Narrow"/>
          <w:color w:val="000000"/>
        </w:rPr>
      </w:pPr>
      <w:r w:rsidRPr="00E161B2">
        <w:rPr>
          <w:rFonts w:ascii="Arial Narrow" w:hAnsi="Arial Narrow"/>
          <w:b/>
          <w:color w:val="000000"/>
        </w:rPr>
        <w:t>22.4</w:t>
      </w:r>
      <w:r w:rsidRPr="00E161B2">
        <w:rPr>
          <w:rFonts w:ascii="Arial Narrow" w:hAnsi="Arial Narrow"/>
          <w:color w:val="000000"/>
        </w:rPr>
        <w:tab/>
      </w:r>
      <w:r w:rsidRPr="00E161B2">
        <w:rPr>
          <w:rFonts w:ascii="SimSun" w:hint="eastAsia"/>
          <w:i/>
          <w:noProof/>
          <w:color w:val="000000"/>
          <w:u w:val="single"/>
        </w:rPr>
        <w:t>合同各方关系</w:t>
      </w:r>
      <w:r w:rsidRPr="00E161B2">
        <w:rPr>
          <w:rFonts w:ascii="SimSun" w:hint="eastAsia"/>
          <w:noProof/>
          <w:color w:val="000000"/>
        </w:rPr>
        <w:t>。买方和卖方为独立的定约方，合同任何条款不得以任何目的让一方成为另一方的代理人或合法代表。双方均无权利代表另一方承担或建立任何义务。</w:t>
      </w:r>
    </w:p>
    <w:p w:rsidR="00E161B2" w:rsidRPr="00E161B2" w:rsidRDefault="00E161B2">
      <w:pPr>
        <w:spacing w:before="19"/>
        <w:rPr>
          <w:rFonts w:ascii="Arial Narrow" w:hAnsi="Arial Narrow"/>
          <w:i/>
          <w:color w:val="000000"/>
        </w:rPr>
      </w:pPr>
    </w:p>
    <w:p w:rsidR="00E161B2" w:rsidRPr="00E161B2" w:rsidRDefault="00E161B2">
      <w:pPr>
        <w:tabs>
          <w:tab w:val="left" w:pos="561"/>
        </w:tabs>
        <w:rPr>
          <w:rFonts w:ascii="Arial Narrow" w:hAnsi="Arial Narrow"/>
          <w:color w:val="000000"/>
        </w:rPr>
      </w:pPr>
      <w:r w:rsidRPr="00E161B2">
        <w:rPr>
          <w:rFonts w:ascii="Arial Narrow" w:hAnsi="Arial Narrow"/>
          <w:b/>
          <w:color w:val="000000"/>
        </w:rPr>
        <w:t>22.5</w:t>
      </w:r>
      <w:r w:rsidRPr="00E161B2">
        <w:rPr>
          <w:rFonts w:ascii="Arial Narrow" w:hAnsi="Arial Narrow"/>
          <w:color w:val="000000"/>
        </w:rPr>
        <w:tab/>
      </w:r>
      <w:r w:rsidRPr="00E161B2">
        <w:rPr>
          <w:rFonts w:ascii="SimSun" w:hint="eastAsia"/>
          <w:i/>
          <w:noProof/>
          <w:color w:val="000000"/>
          <w:u w:val="single"/>
        </w:rPr>
        <w:t>弃权</w:t>
      </w:r>
      <w:r w:rsidRPr="00E161B2">
        <w:rPr>
          <w:rFonts w:ascii="SimSun" w:hint="eastAsia"/>
          <w:noProof/>
          <w:color w:val="000000"/>
        </w:rPr>
        <w:t>。任何一方未根据合同或法律规定在特定场合行使任何权利或进行补救不得被视为在以后放弃该权利或补救机会或放弃任何其它补救的权利。</w:t>
      </w:r>
    </w:p>
    <w:p w:rsidR="00E161B2" w:rsidRPr="00E161B2" w:rsidRDefault="00E161B2">
      <w:pPr>
        <w:tabs>
          <w:tab w:val="left" w:pos="540"/>
        </w:tabs>
        <w:rPr>
          <w:rFonts w:ascii="Arial Narrow" w:hAnsi="Arial Narrow"/>
          <w:b/>
          <w:color w:val="000000"/>
        </w:rPr>
      </w:pPr>
    </w:p>
    <w:p w:rsidR="00E161B2" w:rsidRPr="00E161B2" w:rsidRDefault="00E161B2">
      <w:pPr>
        <w:tabs>
          <w:tab w:val="left" w:pos="540"/>
        </w:tabs>
        <w:rPr>
          <w:rFonts w:ascii="Arial Narrow" w:hAnsi="Arial Narrow"/>
          <w:color w:val="000000"/>
        </w:rPr>
      </w:pPr>
      <w:r w:rsidRPr="00E161B2">
        <w:rPr>
          <w:rFonts w:ascii="Arial Narrow" w:hAnsi="Arial Narrow"/>
          <w:b/>
          <w:color w:val="000000"/>
        </w:rPr>
        <w:t>22.6</w:t>
      </w:r>
      <w:r w:rsidRPr="00E161B2">
        <w:rPr>
          <w:rFonts w:ascii="Arial Narrow" w:hAnsi="Arial Narrow"/>
          <w:color w:val="000000"/>
        </w:rPr>
        <w:tab/>
      </w:r>
      <w:r w:rsidRPr="00E161B2">
        <w:rPr>
          <w:rFonts w:ascii="SimSun" w:hint="eastAsia"/>
          <w:i/>
          <w:noProof/>
          <w:color w:val="000000"/>
          <w:u w:val="single"/>
        </w:rPr>
        <w:t>全部协议</w:t>
      </w:r>
      <w:r w:rsidRPr="00E161B2">
        <w:rPr>
          <w:rFonts w:ascii="Arial Narrow" w:hAnsi="Arial Narrow"/>
          <w:noProof/>
          <w:color w:val="000000"/>
          <w:u w:val="single"/>
        </w:rPr>
        <w:t xml:space="preserve"> </w:t>
      </w:r>
      <w:r w:rsidRPr="00E161B2">
        <w:rPr>
          <w:rFonts w:ascii="Arial Narrow" w:hAnsi="Arial Narrow"/>
          <w:noProof/>
          <w:color w:val="000000"/>
        </w:rPr>
        <w:t xml:space="preserve">(a) </w:t>
      </w:r>
      <w:r w:rsidRPr="00E161B2">
        <w:rPr>
          <w:rFonts w:ascii="SimSun" w:hint="eastAsia"/>
          <w:noProof/>
          <w:color w:val="000000"/>
        </w:rPr>
        <w:t>合同在相关主题方面构成了买方和卖方之间的整体协议，并取代了之前各方制定的与合同主题事项相关的所有口头和书面陈述和协议。除了</w:t>
      </w:r>
      <w:r w:rsidRPr="00E161B2">
        <w:rPr>
          <w:rFonts w:ascii="SimSun" w:hint="eastAsia"/>
          <w:b/>
          <w:noProof/>
          <w:color w:val="000000"/>
        </w:rPr>
        <w:t>第</w:t>
      </w:r>
      <w:r w:rsidRPr="00E161B2">
        <w:rPr>
          <w:rFonts w:ascii="Arial Narrow" w:hAnsi="Arial Narrow"/>
          <w:b/>
          <w:noProof/>
          <w:color w:val="000000"/>
        </w:rPr>
        <w:t xml:space="preserve"> 1 </w:t>
      </w:r>
      <w:r w:rsidRPr="00E161B2">
        <w:rPr>
          <w:rFonts w:ascii="SimSun" w:hint="eastAsia"/>
          <w:b/>
          <w:noProof/>
          <w:color w:val="000000"/>
        </w:rPr>
        <w:t>条</w:t>
      </w:r>
      <w:r w:rsidRPr="00E161B2">
        <w:rPr>
          <w:rFonts w:ascii="SimSun" w:hint="eastAsia"/>
          <w:noProof/>
          <w:color w:val="000000"/>
        </w:rPr>
        <w:t>授权的情况，声称修订合同条款的任何后续条款、条件、非正式协议或正式协议无约束力，除非由双方以书面形式签订。</w:t>
      </w:r>
    </w:p>
    <w:p w:rsidR="00E161B2" w:rsidRPr="00E161B2" w:rsidRDefault="00E161B2">
      <w:pPr>
        <w:tabs>
          <w:tab w:val="left" w:pos="540"/>
        </w:tabs>
        <w:rPr>
          <w:rFonts w:ascii="Arial Narrow" w:hAnsi="Arial Narrow"/>
          <w:color w:val="000000"/>
        </w:rPr>
      </w:pPr>
      <w:r w:rsidRPr="00E161B2">
        <w:rPr>
          <w:rFonts w:ascii="Arial Narrow" w:hAnsi="Arial Narrow"/>
          <w:noProof/>
          <w:color w:val="000000"/>
        </w:rPr>
        <w:t xml:space="preserve">(b) </w:t>
      </w:r>
      <w:r w:rsidRPr="00E161B2">
        <w:rPr>
          <w:rFonts w:ascii="SimSun" w:hint="eastAsia"/>
          <w:noProof/>
          <w:color w:val="000000"/>
        </w:rPr>
        <w:t>根据</w:t>
      </w:r>
      <w:r w:rsidRPr="00E161B2">
        <w:rPr>
          <w:rFonts w:ascii="SimSun" w:hint="eastAsia"/>
          <w:b/>
          <w:noProof/>
          <w:color w:val="000000"/>
        </w:rPr>
        <w:t>第</w:t>
      </w:r>
      <w:r w:rsidRPr="00E161B2">
        <w:rPr>
          <w:rFonts w:ascii="Arial Narrow" w:hAnsi="Arial Narrow"/>
          <w:b/>
          <w:noProof/>
          <w:color w:val="000000"/>
        </w:rPr>
        <w:t xml:space="preserve"> 1.1 </w:t>
      </w:r>
      <w:r w:rsidRPr="00E161B2">
        <w:rPr>
          <w:rFonts w:ascii="SimSun" w:hint="eastAsia"/>
          <w:b/>
          <w:noProof/>
          <w:color w:val="000000"/>
        </w:rPr>
        <w:t>条</w:t>
      </w:r>
      <w:r w:rsidRPr="00E161B2">
        <w:rPr>
          <w:rFonts w:ascii="SimSun" w:hint="eastAsia"/>
          <w:noProof/>
          <w:color w:val="000000"/>
        </w:rPr>
        <w:t>规定，新的采购订单、采购订单修订</w:t>
      </w:r>
      <w:r w:rsidRPr="00E161B2">
        <w:rPr>
          <w:rFonts w:ascii="Arial Narrow" w:hAnsi="Arial Narrow"/>
          <w:noProof/>
          <w:color w:val="000000"/>
        </w:rPr>
        <w:t>/</w:t>
      </w:r>
      <w:r w:rsidRPr="00E161B2">
        <w:rPr>
          <w:rFonts w:ascii="SimSun" w:hint="eastAsia"/>
          <w:noProof/>
          <w:color w:val="000000"/>
        </w:rPr>
        <w:t>修改一旦被卖方认可将受买方粘贴在自己网站上的条款（不时进行修订）支配：</w:t>
      </w:r>
      <w:r w:rsidRPr="00E161B2">
        <w:rPr>
          <w:rFonts w:ascii="Arial Narrow" w:hAnsi="Arial Narrow"/>
          <w:noProof/>
          <w:color w:val="000000"/>
        </w:rPr>
        <w:t>ghsp.com</w:t>
      </w:r>
      <w:r w:rsidRPr="00E161B2">
        <w:rPr>
          <w:rFonts w:ascii="SimSun" w:hint="eastAsia"/>
          <w:noProof/>
          <w:color w:val="000000"/>
        </w:rPr>
        <w:t>（链接在供应商标准手册中），自承兑日期开始。</w:t>
      </w:r>
    </w:p>
    <w:p w:rsidR="00E161B2" w:rsidRPr="00E161B2" w:rsidRDefault="00E161B2">
      <w:pPr>
        <w:tabs>
          <w:tab w:val="left" w:pos="561"/>
        </w:tabs>
        <w:rPr>
          <w:rFonts w:ascii="Arial Narrow" w:hAnsi="Arial Narrow"/>
          <w:color w:val="000000"/>
        </w:rPr>
      </w:pPr>
      <w:r w:rsidRPr="00E161B2">
        <w:rPr>
          <w:rFonts w:ascii="Arial Narrow" w:hAnsi="Arial Narrow"/>
          <w:noProof/>
          <w:color w:val="000000"/>
        </w:rPr>
        <w:t xml:space="preserve">(c) </w:t>
      </w:r>
      <w:r w:rsidRPr="00E161B2">
        <w:rPr>
          <w:rFonts w:ascii="SimSun" w:hint="eastAsia"/>
          <w:noProof/>
          <w:color w:val="000000"/>
        </w:rPr>
        <w:t>买方的网站也可能包括采购订单中所覆盖的特定品目附加要求（包括标签、包装、装船、发货和质量规格、程序、指示和</w:t>
      </w:r>
      <w:r w:rsidRPr="00E161B2">
        <w:rPr>
          <w:rFonts w:ascii="Arial Narrow" w:hAnsi="Arial Narrow"/>
          <w:noProof/>
          <w:color w:val="000000"/>
        </w:rPr>
        <w:t>/</w:t>
      </w:r>
      <w:r w:rsidRPr="00E161B2">
        <w:rPr>
          <w:rFonts w:ascii="SimSun" w:hint="eastAsia"/>
          <w:noProof/>
          <w:color w:val="000000"/>
        </w:rPr>
        <w:t>或说明）。任何这样的要求将被视为合同的组成部分。买方将通过在买方的网站上粘贴更新内容周期性地更新这些要求。如果在本合同和买方的网站之间出现任何不一致，以合同</w:t>
      </w:r>
      <w:r w:rsidRPr="00E161B2">
        <w:rPr>
          <w:rFonts w:ascii="SimSun" w:hint="eastAsia"/>
          <w:noProof/>
          <w:color w:val="000000"/>
        </w:rPr>
        <w:lastRenderedPageBreak/>
        <w:t>为准，除非买方网站所规定的要求作出明确规定。</w:t>
      </w:r>
    </w:p>
    <w:p w:rsidR="00E161B2" w:rsidRPr="00E161B2" w:rsidRDefault="00E161B2">
      <w:pPr>
        <w:tabs>
          <w:tab w:val="left" w:pos="561"/>
        </w:tabs>
        <w:rPr>
          <w:rFonts w:ascii="Arial Narrow" w:hAnsi="Arial Narrow"/>
          <w:color w:val="000000"/>
        </w:rPr>
      </w:pPr>
    </w:p>
    <w:p w:rsidR="00E161B2" w:rsidRPr="00E161B2" w:rsidRDefault="00E161B2">
      <w:pPr>
        <w:tabs>
          <w:tab w:val="left" w:pos="561"/>
        </w:tabs>
        <w:rPr>
          <w:rFonts w:ascii="Arial Narrow" w:hAnsi="Arial Narrow"/>
          <w:b/>
          <w:color w:val="000000"/>
        </w:rPr>
      </w:pPr>
      <w:r w:rsidRPr="00E161B2">
        <w:rPr>
          <w:rFonts w:ascii="Arial Narrow" w:hAnsi="Arial Narrow"/>
          <w:b/>
          <w:color w:val="000000"/>
        </w:rPr>
        <w:t>22.7</w:t>
      </w:r>
      <w:r w:rsidRPr="00E161B2">
        <w:rPr>
          <w:rFonts w:ascii="Arial Narrow" w:hAnsi="Arial Narrow"/>
          <w:color w:val="000000"/>
        </w:rPr>
        <w:tab/>
      </w:r>
      <w:r w:rsidRPr="00E161B2">
        <w:rPr>
          <w:rFonts w:ascii="SimSun" w:hint="eastAsia"/>
          <w:i/>
          <w:noProof/>
          <w:color w:val="000000"/>
          <w:u w:val="single"/>
        </w:rPr>
        <w:t>可分割性</w:t>
      </w:r>
      <w:r w:rsidRPr="00E161B2">
        <w:rPr>
          <w:rFonts w:ascii="SimSun" w:hint="eastAsia"/>
          <w:noProof/>
          <w:color w:val="000000"/>
        </w:rPr>
        <w:t>。合同的任何规定无效或在任何权限内不可实施的调查结果不会影响合同的任何其它规定的有效性或可实施性，或影响该规定在任何其它司法权的可实施性。</w:t>
      </w:r>
    </w:p>
    <w:p w:rsidR="00E161B2" w:rsidRPr="00E161B2" w:rsidRDefault="00E161B2">
      <w:pPr>
        <w:tabs>
          <w:tab w:val="left" w:pos="561"/>
        </w:tabs>
        <w:rPr>
          <w:rFonts w:ascii="Arial Narrow" w:hAnsi="Arial Narrow"/>
          <w:color w:val="000000"/>
        </w:rPr>
      </w:pPr>
      <w:r w:rsidRPr="00E161B2">
        <w:rPr>
          <w:rFonts w:ascii="Arial Narrow" w:hAnsi="Arial Narrow"/>
          <w:b/>
          <w:color w:val="000000"/>
        </w:rPr>
        <w:t xml:space="preserve">22.8 </w:t>
      </w:r>
      <w:r w:rsidRPr="00E161B2">
        <w:rPr>
          <w:rFonts w:ascii="Arial Narrow" w:hAnsi="Arial Narrow"/>
          <w:color w:val="000000"/>
        </w:rPr>
        <w:tab/>
      </w:r>
      <w:r w:rsidRPr="00E161B2">
        <w:rPr>
          <w:rFonts w:ascii="SimSun" w:hint="eastAsia"/>
          <w:i/>
          <w:noProof/>
          <w:color w:val="000000"/>
          <w:u w:val="single"/>
        </w:rPr>
        <w:t>解释</w:t>
      </w:r>
      <w:r w:rsidRPr="00E161B2">
        <w:rPr>
          <w:rFonts w:ascii="SimSun" w:hint="eastAsia"/>
          <w:noProof/>
          <w:color w:val="000000"/>
        </w:rPr>
        <w:t>。当用于这些条款时，“包括”意味着“包括但不限于”，以单数形式定义的条款包括复数形式，反之亦然。</w:t>
      </w:r>
    </w:p>
    <w:p w:rsidR="00E161B2" w:rsidRPr="00E161B2" w:rsidRDefault="00E161B2">
      <w:pPr>
        <w:tabs>
          <w:tab w:val="left" w:pos="561"/>
        </w:tabs>
        <w:rPr>
          <w:rFonts w:ascii="Arial Narrow" w:hAnsi="Arial Narrow"/>
          <w:b/>
          <w:color w:val="000000"/>
        </w:rPr>
      </w:pPr>
    </w:p>
    <w:p w:rsidR="00E161B2" w:rsidRPr="00E161B2" w:rsidRDefault="00E161B2">
      <w:pPr>
        <w:tabs>
          <w:tab w:val="left" w:pos="561"/>
        </w:tabs>
        <w:rPr>
          <w:rFonts w:ascii="Arial Narrow" w:hAnsi="Arial Narrow"/>
          <w:color w:val="000000"/>
        </w:rPr>
      </w:pPr>
      <w:r w:rsidRPr="00E161B2">
        <w:rPr>
          <w:rFonts w:ascii="Arial Narrow" w:hAnsi="Arial Narrow"/>
          <w:b/>
          <w:color w:val="000000"/>
        </w:rPr>
        <w:t>22.9</w:t>
      </w:r>
      <w:r w:rsidRPr="00E161B2">
        <w:rPr>
          <w:rFonts w:ascii="Arial Narrow" w:hAnsi="Arial Narrow"/>
          <w:color w:val="000000"/>
        </w:rPr>
        <w:tab/>
      </w:r>
      <w:r w:rsidRPr="00E161B2">
        <w:rPr>
          <w:rFonts w:ascii="SimSun" w:hint="eastAsia"/>
          <w:i/>
          <w:noProof/>
          <w:color w:val="000000"/>
          <w:u w:val="single"/>
        </w:rPr>
        <w:t>通知</w:t>
      </w:r>
      <w:r w:rsidRPr="00E161B2">
        <w:rPr>
          <w:rFonts w:ascii="SimSun" w:hint="eastAsia"/>
          <w:noProof/>
          <w:color w:val="000000"/>
        </w:rPr>
        <w:t>。任何必须的或合同允许的通知或通信必须以书面形式制定，并且如果实际收悉日为营业日或下一个营业日，如果实际收悉日不是营业日，在实际收悉日开始生效。</w:t>
      </w:r>
    </w:p>
    <w:p w:rsidR="00E161B2" w:rsidRPr="00E161B2" w:rsidRDefault="00E161B2">
      <w:pPr>
        <w:tabs>
          <w:tab w:val="left" w:pos="561"/>
        </w:tabs>
        <w:rPr>
          <w:rFonts w:ascii="Arial Narrow" w:hAnsi="Arial Narrow"/>
          <w:b/>
          <w:color w:val="000000"/>
        </w:rPr>
      </w:pPr>
    </w:p>
    <w:p w:rsidR="00E161B2" w:rsidRPr="00E161B2" w:rsidRDefault="00E161B2">
      <w:pPr>
        <w:tabs>
          <w:tab w:val="left" w:pos="561"/>
        </w:tabs>
        <w:rPr>
          <w:rFonts w:ascii="Arial Narrow" w:hAnsi="Arial Narrow"/>
          <w:color w:val="000000"/>
        </w:rPr>
      </w:pPr>
      <w:r w:rsidRPr="00E161B2">
        <w:rPr>
          <w:rFonts w:ascii="Arial Narrow" w:hAnsi="Arial Narrow"/>
          <w:b/>
          <w:color w:val="000000"/>
        </w:rPr>
        <w:t>22.10</w:t>
      </w:r>
      <w:r w:rsidRPr="00E161B2">
        <w:rPr>
          <w:rFonts w:ascii="Arial Narrow" w:hAnsi="Arial Narrow"/>
          <w:color w:val="000000"/>
        </w:rPr>
        <w:tab/>
      </w:r>
      <w:r w:rsidRPr="00E161B2">
        <w:rPr>
          <w:rFonts w:ascii="SimSun" w:hint="eastAsia"/>
          <w:i/>
          <w:noProof/>
          <w:color w:val="000000"/>
          <w:u w:val="single"/>
        </w:rPr>
        <w:t>管辖法律</w:t>
      </w:r>
      <w:r w:rsidRPr="00E161B2">
        <w:rPr>
          <w:rFonts w:ascii="SimSun" w:hint="eastAsia"/>
          <w:noProof/>
          <w:color w:val="000000"/>
        </w:rPr>
        <w:t>。除非另有协议，合同将根据密歇根内部法律进行管辖和解释。针对国际货物销售的联合国国际货物销售合同公约不适用于本合同。与该协议相关的任何争议的专门场所应由密歇根渥太华县的州或联邦法院进行解决，合同各方同意该法院的管辖权，且不可撤销。</w:t>
      </w:r>
    </w:p>
    <w:p w:rsidR="00E161B2" w:rsidRPr="00E161B2" w:rsidRDefault="00E161B2">
      <w:pPr>
        <w:rPr>
          <w:rFonts w:ascii="Arial Narrow" w:hAnsi="Arial Narrow"/>
          <w:b/>
          <w:color w:val="000000"/>
        </w:rPr>
      </w:pPr>
    </w:p>
    <w:p w:rsidR="00E161B2" w:rsidRPr="00E161B2" w:rsidRDefault="00E161B2">
      <w:pPr>
        <w:rPr>
          <w:rFonts w:ascii="Arial Narrow" w:hAnsi="Arial Narrow"/>
          <w:color w:val="000000"/>
        </w:rPr>
        <w:sectPr w:rsidR="00E161B2" w:rsidRPr="00E161B2">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95" w:right="1152" w:bottom="1152" w:left="1152" w:header="720" w:footer="720" w:gutter="0"/>
          <w:cols w:num="2" w:space="432"/>
          <w:titlePg/>
        </w:sectPr>
      </w:pPr>
      <w:r w:rsidRPr="00E161B2">
        <w:rPr>
          <w:rFonts w:ascii="Arial Narrow" w:hAnsi="Arial Narrow"/>
          <w:b/>
          <w:color w:val="000000"/>
        </w:rPr>
        <w:t>23.</w:t>
      </w:r>
      <w:r w:rsidRPr="00E161B2">
        <w:rPr>
          <w:rFonts w:ascii="Arial Narrow" w:hAnsi="Arial Narrow"/>
          <w:color w:val="000000"/>
        </w:rPr>
        <w:t xml:space="preserve"> </w:t>
      </w:r>
      <w:r w:rsidRPr="00EB0C81">
        <w:rPr>
          <w:rFonts w:ascii="Arial Narrow" w:hAnsi="Arial Narrow"/>
          <w:b/>
          <w:color w:val="000000"/>
        </w:rPr>
        <w:t xml:space="preserve"> </w:t>
      </w:r>
      <w:r w:rsidRPr="00EB0C81">
        <w:rPr>
          <w:rFonts w:ascii="SimSun" w:hint="eastAsia"/>
          <w:b/>
          <w:noProof/>
          <w:color w:val="000000"/>
          <w:u w:val="single"/>
        </w:rPr>
        <w:t>抵消</w:t>
      </w:r>
      <w:r w:rsidR="00BA56CF" w:rsidRPr="00EB0C81">
        <w:rPr>
          <w:rFonts w:ascii="SimSun" w:hint="eastAsia"/>
          <w:b/>
          <w:noProof/>
          <w:color w:val="000000"/>
          <w:u w:val="single"/>
        </w:rPr>
        <w:t>；</w:t>
      </w:r>
      <w:r w:rsidRPr="00EB0C81">
        <w:rPr>
          <w:rFonts w:ascii="SimSun" w:hint="eastAsia"/>
          <w:b/>
          <w:noProof/>
          <w:color w:val="000000"/>
          <w:u w:val="single"/>
        </w:rPr>
        <w:t>扣除</w:t>
      </w:r>
      <w:r w:rsidRPr="004D393E">
        <w:rPr>
          <w:rFonts w:ascii="SimSun" w:hint="eastAsia"/>
          <w:noProof/>
          <w:color w:val="000000"/>
        </w:rPr>
        <w:t>。</w:t>
      </w:r>
      <w:r w:rsidRPr="00E161B2">
        <w:rPr>
          <w:rFonts w:ascii="SimSun" w:hint="eastAsia"/>
          <w:noProof/>
          <w:color w:val="000000"/>
        </w:rPr>
        <w:t>除了法律规定的抵消或扣除的任何权利，卖方的所有到期或即将到期的款项将被视为卖方和其附属机构或分公司对买方及其附属机构或分公司的净负债。买方有权全部或部分抵消或扣除买方及其附属机构或分公司对卖方及其附属机构或分公司的任何到期款项。买方将向卖方提供结算单载明其所进行的任何抵消或扣除的信息。</w:t>
      </w:r>
    </w:p>
    <w:p w:rsidR="00E161B2" w:rsidRPr="00E161B2" w:rsidRDefault="00E161B2">
      <w:pPr>
        <w:rPr>
          <w:rFonts w:ascii="Arial Narrow" w:hAnsi="Arial Narrow"/>
          <w:color w:val="000000"/>
        </w:rPr>
      </w:pPr>
    </w:p>
    <w:p w:rsidR="00E161B2" w:rsidRPr="00E161B2" w:rsidRDefault="00E161B2">
      <w:pPr>
        <w:sectPr w:rsidR="00E161B2" w:rsidRPr="00E161B2">
          <w:type w:val="continuous"/>
          <w:pgSz w:w="12240" w:h="15840"/>
          <w:pgMar w:top="1295" w:right="1152" w:bottom="1152" w:left="1152" w:header="720" w:footer="720" w:gutter="0"/>
          <w:cols w:num="2" w:space="432"/>
          <w:noEndnote/>
          <w:titlePg/>
        </w:sectPr>
      </w:pPr>
    </w:p>
    <w:p w:rsidR="00E161B2" w:rsidRPr="00E161B2" w:rsidRDefault="00E161B2">
      <w:pPr>
        <w:rPr>
          <w:rFonts w:ascii="Arial" w:hAnsi="Arial"/>
        </w:rPr>
      </w:pPr>
    </w:p>
    <w:p w:rsidR="00E161B2" w:rsidRPr="00E161B2" w:rsidRDefault="00E161B2">
      <w:pPr>
        <w:rPr>
          <w:sz w:val="22"/>
        </w:rPr>
      </w:pPr>
    </w:p>
    <w:p w:rsidR="00E161B2" w:rsidRPr="00E161B2" w:rsidRDefault="00E161B2"/>
    <w:p w:rsidR="00E161B2" w:rsidRPr="00E161B2" w:rsidRDefault="00E161B2"/>
    <w:sectPr w:rsidR="00E161B2" w:rsidRPr="00E161B2" w:rsidSect="00A96A02">
      <w:footerReference w:type="default" r:id="rId16"/>
      <w:type w:val="continuous"/>
      <w:pgSz w:w="12240" w:h="15840" w:code="1"/>
      <w:pgMar w:top="1296" w:right="1152" w:bottom="1152" w:left="1152" w:header="720" w:footer="720" w:gutter="0"/>
      <w:cols w:num="2" w:space="43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258" w:rsidRPr="00E161B2" w:rsidRDefault="00AE0258">
      <w:r w:rsidRPr="00E161B2">
        <w:separator/>
      </w:r>
    </w:p>
  </w:endnote>
  <w:endnote w:type="continuationSeparator" w:id="0">
    <w:p w:rsidR="00AE0258" w:rsidRPr="00E161B2" w:rsidRDefault="00AE0258">
      <w:r w:rsidRPr="00E161B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258" w:rsidRPr="00E161B2" w:rsidRDefault="00357F18">
    <w:pPr>
      <w:pStyle w:val="Footer"/>
      <w:jc w:val="center"/>
    </w:pPr>
    <w:r>
      <w:fldChar w:fldCharType="begin"/>
    </w:r>
    <w:r>
      <w:instrText xml:space="preserve"> PAGE   \* MERGEFORMAT </w:instrText>
    </w:r>
    <w:r>
      <w:fldChar w:fldCharType="separate"/>
    </w:r>
    <w:r w:rsidR="00AE0258" w:rsidRPr="00E161B2">
      <w:rPr>
        <w:noProof/>
      </w:rPr>
      <w:t>7</w:t>
    </w:r>
    <w:r>
      <w:rPr>
        <w:noProof/>
      </w:rPr>
      <w:fldChar w:fldCharType="end"/>
    </w:r>
  </w:p>
  <w:p w:rsidR="00AE0258" w:rsidRPr="00E161B2" w:rsidRDefault="00AE0258">
    <w:pPr>
      <w:pStyle w:val="Footer"/>
      <w:jc w:val="center"/>
      <w:rPr>
        <w:sz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258" w:rsidRPr="00E161B2" w:rsidRDefault="00AE02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258" w:rsidRPr="00E161B2" w:rsidRDefault="00AE025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258" w:rsidRPr="00E161B2" w:rsidRDefault="00AE025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258" w:rsidRPr="00E161B2" w:rsidRDefault="00AE0258">
    <w:pPr>
      <w:pStyle w:val="Footer"/>
      <w:jc w:val="center"/>
      <w:rPr>
        <w:sz w:val="22"/>
      </w:rPr>
    </w:pPr>
    <w:r w:rsidRPr="00E161B2">
      <w:rPr>
        <w:rStyle w:val="PageNumber"/>
        <w:sz w:val="22"/>
      </w:rPr>
      <w:fldChar w:fldCharType="begin"/>
    </w:r>
    <w:r w:rsidRPr="00E161B2">
      <w:rPr>
        <w:rStyle w:val="PageNumber"/>
        <w:sz w:val="22"/>
      </w:rPr>
      <w:instrText xml:space="preserve"> PAGE </w:instrText>
    </w:r>
    <w:r w:rsidRPr="00E161B2">
      <w:rPr>
        <w:rStyle w:val="PageNumber"/>
        <w:sz w:val="22"/>
      </w:rPr>
      <w:fldChar w:fldCharType="separate"/>
    </w:r>
    <w:r w:rsidRPr="00E161B2">
      <w:rPr>
        <w:rStyle w:val="PageNumber"/>
        <w:noProof/>
        <w:sz w:val="22"/>
      </w:rPr>
      <w:t>15</w:t>
    </w:r>
    <w:r w:rsidRPr="00E161B2">
      <w:rPr>
        <w:rStyle w:val="PageNumbe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258" w:rsidRPr="00E161B2" w:rsidRDefault="00AE0258">
      <w:r w:rsidRPr="00E161B2">
        <w:separator/>
      </w:r>
    </w:p>
  </w:footnote>
  <w:footnote w:type="continuationSeparator" w:id="0">
    <w:p w:rsidR="00AE0258" w:rsidRPr="00E161B2" w:rsidRDefault="00AE0258">
      <w:r w:rsidRPr="00E161B2">
        <w:t>________________________</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258" w:rsidRPr="00E161B2" w:rsidRDefault="00AE02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258" w:rsidRPr="00E161B2" w:rsidRDefault="00AE02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258" w:rsidRPr="00E161B2" w:rsidRDefault="00AE02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3022CE42"/>
    <w:lvl w:ilvl="0">
      <w:start w:val="1"/>
      <w:numFmt w:val="decimal"/>
      <w:lvlText w:val="%1."/>
      <w:lvlJc w:val="left"/>
      <w:pPr>
        <w:tabs>
          <w:tab w:val="num" w:pos="1440"/>
        </w:tabs>
        <w:ind w:left="1440" w:hanging="720"/>
      </w:pPr>
      <w:rPr>
        <w:rFonts w:cs="Times New Roman" w:hint="default"/>
      </w:rPr>
    </w:lvl>
  </w:abstractNum>
  <w:abstractNum w:abstractNumId="1">
    <w:nsid w:val="FFFFFF89"/>
    <w:multiLevelType w:val="singleLevel"/>
    <w:tmpl w:val="BBB246F6"/>
    <w:lvl w:ilvl="0">
      <w:start w:val="1"/>
      <w:numFmt w:val="bullet"/>
      <w:lvlText w:val=""/>
      <w:lvlJc w:val="left"/>
      <w:pPr>
        <w:tabs>
          <w:tab w:val="num" w:pos="360"/>
        </w:tabs>
        <w:ind w:left="360" w:hanging="360"/>
      </w:pPr>
      <w:rPr>
        <w:rFonts w:ascii="Symbol" w:hAnsi="Symbol" w:hint="default"/>
      </w:rPr>
    </w:lvl>
  </w:abstractNum>
  <w:abstractNum w:abstractNumId="2">
    <w:nsid w:val="0FD04CF0"/>
    <w:multiLevelType w:val="hybridMultilevel"/>
    <w:tmpl w:val="2DB4D33E"/>
    <w:lvl w:ilvl="0" w:tplc="993866DA">
      <w:start w:val="37"/>
      <w:numFmt w:val="decimal"/>
      <w:lvlText w:val="%1."/>
      <w:lvlJc w:val="left"/>
      <w:pPr>
        <w:tabs>
          <w:tab w:val="num" w:pos="1218"/>
        </w:tabs>
        <w:ind w:left="1218" w:hanging="570"/>
      </w:pPr>
      <w:rPr>
        <w:rFonts w:cs="Times New Roman" w:hint="default"/>
        <w:sz w:val="20"/>
        <w:szCs w:val="20"/>
        <w:u w:val="none"/>
      </w:rPr>
    </w:lvl>
    <w:lvl w:ilvl="1" w:tplc="04090019">
      <w:start w:val="1"/>
      <w:numFmt w:val="lowerLetter"/>
      <w:lvlText w:val="%2."/>
      <w:lvlJc w:val="left"/>
      <w:pPr>
        <w:tabs>
          <w:tab w:val="num" w:pos="1728"/>
        </w:tabs>
        <w:ind w:left="1728" w:hanging="360"/>
      </w:pPr>
      <w:rPr>
        <w:rFonts w:cs="Times New Roman"/>
      </w:rPr>
    </w:lvl>
    <w:lvl w:ilvl="2" w:tplc="0409001B" w:tentative="1">
      <w:start w:val="1"/>
      <w:numFmt w:val="lowerRoman"/>
      <w:lvlText w:val="%3."/>
      <w:lvlJc w:val="right"/>
      <w:pPr>
        <w:tabs>
          <w:tab w:val="num" w:pos="2448"/>
        </w:tabs>
        <w:ind w:left="2448" w:hanging="180"/>
      </w:pPr>
      <w:rPr>
        <w:rFonts w:cs="Times New Roman"/>
      </w:rPr>
    </w:lvl>
    <w:lvl w:ilvl="3" w:tplc="0409000F" w:tentative="1">
      <w:start w:val="1"/>
      <w:numFmt w:val="decimal"/>
      <w:lvlText w:val="%4."/>
      <w:lvlJc w:val="left"/>
      <w:pPr>
        <w:tabs>
          <w:tab w:val="num" w:pos="3168"/>
        </w:tabs>
        <w:ind w:left="3168" w:hanging="360"/>
      </w:pPr>
      <w:rPr>
        <w:rFonts w:cs="Times New Roman"/>
      </w:rPr>
    </w:lvl>
    <w:lvl w:ilvl="4" w:tplc="04090019" w:tentative="1">
      <w:start w:val="1"/>
      <w:numFmt w:val="lowerLetter"/>
      <w:lvlText w:val="%5."/>
      <w:lvlJc w:val="left"/>
      <w:pPr>
        <w:tabs>
          <w:tab w:val="num" w:pos="3888"/>
        </w:tabs>
        <w:ind w:left="3888" w:hanging="360"/>
      </w:pPr>
      <w:rPr>
        <w:rFonts w:cs="Times New Roman"/>
      </w:rPr>
    </w:lvl>
    <w:lvl w:ilvl="5" w:tplc="0409001B" w:tentative="1">
      <w:start w:val="1"/>
      <w:numFmt w:val="lowerRoman"/>
      <w:lvlText w:val="%6."/>
      <w:lvlJc w:val="right"/>
      <w:pPr>
        <w:tabs>
          <w:tab w:val="num" w:pos="4608"/>
        </w:tabs>
        <w:ind w:left="4608" w:hanging="180"/>
      </w:pPr>
      <w:rPr>
        <w:rFonts w:cs="Times New Roman"/>
      </w:rPr>
    </w:lvl>
    <w:lvl w:ilvl="6" w:tplc="0409000F" w:tentative="1">
      <w:start w:val="1"/>
      <w:numFmt w:val="decimal"/>
      <w:lvlText w:val="%7."/>
      <w:lvlJc w:val="left"/>
      <w:pPr>
        <w:tabs>
          <w:tab w:val="num" w:pos="5328"/>
        </w:tabs>
        <w:ind w:left="5328" w:hanging="360"/>
      </w:pPr>
      <w:rPr>
        <w:rFonts w:cs="Times New Roman"/>
      </w:rPr>
    </w:lvl>
    <w:lvl w:ilvl="7" w:tplc="04090019" w:tentative="1">
      <w:start w:val="1"/>
      <w:numFmt w:val="lowerLetter"/>
      <w:lvlText w:val="%8."/>
      <w:lvlJc w:val="left"/>
      <w:pPr>
        <w:tabs>
          <w:tab w:val="num" w:pos="6048"/>
        </w:tabs>
        <w:ind w:left="6048" w:hanging="360"/>
      </w:pPr>
      <w:rPr>
        <w:rFonts w:cs="Times New Roman"/>
      </w:rPr>
    </w:lvl>
    <w:lvl w:ilvl="8" w:tplc="0409001B" w:tentative="1">
      <w:start w:val="1"/>
      <w:numFmt w:val="lowerRoman"/>
      <w:lvlText w:val="%9."/>
      <w:lvlJc w:val="right"/>
      <w:pPr>
        <w:tabs>
          <w:tab w:val="num" w:pos="6768"/>
        </w:tabs>
        <w:ind w:left="6768" w:hanging="180"/>
      </w:pPr>
      <w:rPr>
        <w:rFonts w:cs="Times New Roman"/>
      </w:rPr>
    </w:lvl>
  </w:abstractNum>
  <w:abstractNum w:abstractNumId="3">
    <w:nsid w:val="11D71EBB"/>
    <w:multiLevelType w:val="singleLevel"/>
    <w:tmpl w:val="23B2D3F8"/>
    <w:lvl w:ilvl="0">
      <w:start w:val="1"/>
      <w:numFmt w:val="decimal"/>
      <w:lvlText w:val="%1."/>
      <w:lvlJc w:val="left"/>
      <w:rPr>
        <w:rFonts w:ascii="Times New Roman" w:hAnsi="Times New Roman" w:cs="Times New Roman" w:hint="default"/>
      </w:rPr>
    </w:lvl>
  </w:abstractNum>
  <w:abstractNum w:abstractNumId="4">
    <w:nsid w:val="1CC437CF"/>
    <w:multiLevelType w:val="singleLevel"/>
    <w:tmpl w:val="C91CB98A"/>
    <w:lvl w:ilvl="0">
      <w:start w:val="1"/>
      <w:numFmt w:val="decimal"/>
      <w:lvlText w:val="%1."/>
      <w:lvlJc w:val="left"/>
      <w:rPr>
        <w:rFonts w:ascii="Times New Roman" w:hAnsi="Times New Roman" w:cs="Times New Roman" w:hint="default"/>
      </w:rPr>
    </w:lvl>
  </w:abstractNum>
  <w:abstractNum w:abstractNumId="5">
    <w:nsid w:val="2BA35594"/>
    <w:multiLevelType w:val="hybridMultilevel"/>
    <w:tmpl w:val="CE0E9EA8"/>
    <w:lvl w:ilvl="0" w:tplc="5EFAF5E6">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DE606D3"/>
    <w:multiLevelType w:val="singleLevel"/>
    <w:tmpl w:val="142C5B64"/>
    <w:lvl w:ilvl="0">
      <w:start w:val="2"/>
      <w:numFmt w:val="decimal"/>
      <w:lvlText w:val="%1."/>
      <w:lvlJc w:val="left"/>
      <w:rPr>
        <w:rFonts w:ascii="Times New Roman" w:hAnsi="Times New Roman" w:cs="Times New Roman" w:hint="default"/>
      </w:rPr>
    </w:lvl>
  </w:abstractNum>
  <w:abstractNum w:abstractNumId="7">
    <w:nsid w:val="34027630"/>
    <w:multiLevelType w:val="singleLevel"/>
    <w:tmpl w:val="C91CB98A"/>
    <w:lvl w:ilvl="0">
      <w:start w:val="1"/>
      <w:numFmt w:val="decimal"/>
      <w:lvlText w:val="%1."/>
      <w:lvlJc w:val="left"/>
      <w:rPr>
        <w:rFonts w:ascii="Times New Roman" w:hAnsi="Times New Roman" w:cs="Times New Roman" w:hint="default"/>
      </w:rPr>
    </w:lvl>
  </w:abstractNum>
  <w:abstractNum w:abstractNumId="8">
    <w:nsid w:val="34A60ABF"/>
    <w:multiLevelType w:val="singleLevel"/>
    <w:tmpl w:val="E63AE736"/>
    <w:lvl w:ilvl="0">
      <w:start w:val="1"/>
      <w:numFmt w:val="decimal"/>
      <w:lvlText w:val="%1."/>
      <w:lvlJc w:val="left"/>
      <w:rPr>
        <w:rFonts w:ascii="Times New Roman" w:hAnsi="Times New Roman" w:cs="Times New Roman" w:hint="default"/>
      </w:rPr>
    </w:lvl>
  </w:abstractNum>
  <w:abstractNum w:abstractNumId="9">
    <w:nsid w:val="3CFE1B17"/>
    <w:multiLevelType w:val="singleLevel"/>
    <w:tmpl w:val="E63AE736"/>
    <w:lvl w:ilvl="0">
      <w:start w:val="1"/>
      <w:numFmt w:val="decimal"/>
      <w:lvlText w:val="%1."/>
      <w:lvlJc w:val="left"/>
      <w:rPr>
        <w:rFonts w:ascii="Times New Roman" w:hAnsi="Times New Roman" w:cs="Times New Roman" w:hint="default"/>
      </w:rPr>
    </w:lvl>
  </w:abstractNum>
  <w:abstractNum w:abstractNumId="10">
    <w:nsid w:val="3E643FFB"/>
    <w:multiLevelType w:val="hybridMultilevel"/>
    <w:tmpl w:val="1714DD7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nsid w:val="400F36CD"/>
    <w:multiLevelType w:val="hybridMultilevel"/>
    <w:tmpl w:val="F1AABC62"/>
    <w:lvl w:ilvl="0" w:tplc="ADAAE406">
      <w:start w:val="1"/>
      <w:numFmt w:val="bullet"/>
      <w:pStyle w:val="ListNumber"/>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0955F43"/>
    <w:multiLevelType w:val="singleLevel"/>
    <w:tmpl w:val="C3DC8B18"/>
    <w:lvl w:ilvl="0">
      <w:start w:val="1"/>
      <w:numFmt w:val="decimal"/>
      <w:lvlText w:val="%1."/>
      <w:lvlJc w:val="left"/>
      <w:rPr>
        <w:rFonts w:ascii="Times New Roman" w:hAnsi="Times New Roman" w:cs="Times New Roman" w:hint="default"/>
      </w:rPr>
    </w:lvl>
  </w:abstractNum>
  <w:abstractNum w:abstractNumId="13">
    <w:nsid w:val="685374F9"/>
    <w:multiLevelType w:val="hybridMultilevel"/>
    <w:tmpl w:val="478E6526"/>
    <w:lvl w:ilvl="0" w:tplc="7A441BA0">
      <w:start w:val="6"/>
      <w:numFmt w:val="decimal"/>
      <w:lvlText w:val="%1."/>
      <w:lvlJc w:val="left"/>
      <w:pPr>
        <w:tabs>
          <w:tab w:val="num" w:pos="1440"/>
        </w:tabs>
        <w:ind w:left="1440" w:hanging="720"/>
      </w:pPr>
      <w:rPr>
        <w:rFonts w:cs="Times New Roman" w:hint="default"/>
        <w:u w:val="none"/>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nsid w:val="766D78FE"/>
    <w:multiLevelType w:val="singleLevel"/>
    <w:tmpl w:val="C91CB98A"/>
    <w:lvl w:ilvl="0">
      <w:start w:val="1"/>
      <w:numFmt w:val="decimal"/>
      <w:lvlText w:val="%1."/>
      <w:lvlJc w:val="left"/>
      <w:rPr>
        <w:rFonts w:ascii="Times New Roman" w:hAnsi="Times New Roman" w:cs="Times New Roman" w:hint="default"/>
      </w:rPr>
    </w:lvl>
  </w:abstractNum>
  <w:abstractNum w:abstractNumId="15">
    <w:nsid w:val="78A63F40"/>
    <w:multiLevelType w:val="hybridMultilevel"/>
    <w:tmpl w:val="94E0C22C"/>
    <w:lvl w:ilvl="0" w:tplc="A5FADF7A">
      <w:start w:val="1"/>
      <w:numFmt w:val="bullet"/>
      <w:pStyle w:val="ListBullet"/>
      <w:lvlText w:val=""/>
      <w:lvlJc w:val="left"/>
      <w:pPr>
        <w:tabs>
          <w:tab w:val="num" w:pos="1080"/>
        </w:tabs>
        <w:ind w:left="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F303952"/>
    <w:multiLevelType w:val="multilevel"/>
    <w:tmpl w:val="745C6FE0"/>
    <w:lvl w:ilvl="0">
      <w:start w:val="1"/>
      <w:numFmt w:val="decimal"/>
      <w:lvlText w:val="%1."/>
      <w:lvlJc w:val="left"/>
      <w:pPr>
        <w:ind w:left="720" w:hanging="720"/>
      </w:pPr>
      <w:rPr>
        <w:rFonts w:cs="Times New Roman"/>
      </w:rPr>
    </w:lvl>
    <w:lvl w:ilvl="1">
      <w:start w:val="1"/>
      <w:numFmt w:val="decimal"/>
      <w:lvlText w:val="%1.%2."/>
      <w:lvlJc w:val="left"/>
      <w:pPr>
        <w:ind w:left="1440" w:hanging="72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600" w:hanging="720"/>
      </w:pPr>
      <w:rPr>
        <w:rFonts w:cs="Times New Roman"/>
      </w:rPr>
    </w:lvl>
    <w:lvl w:ilvl="5">
      <w:start w:val="1"/>
      <w:numFmt w:val="decimal"/>
      <w:lvlText w:val="%1.%2.%3.%4.%5.%6."/>
      <w:lvlJc w:val="left"/>
      <w:pPr>
        <w:ind w:left="4320" w:hanging="720"/>
      </w:pPr>
      <w:rPr>
        <w:rFonts w:cs="Times New Roman"/>
      </w:rPr>
    </w:lvl>
    <w:lvl w:ilvl="6">
      <w:start w:val="1"/>
      <w:numFmt w:val="decimal"/>
      <w:lvlText w:val="%1.%2.%3.%4.%5.%6.%7."/>
      <w:lvlJc w:val="left"/>
      <w:pPr>
        <w:ind w:left="5040" w:hanging="720"/>
      </w:pPr>
      <w:rPr>
        <w:rFonts w:cs="Times New Roman"/>
      </w:rPr>
    </w:lvl>
    <w:lvl w:ilvl="7">
      <w:start w:val="1"/>
      <w:numFmt w:val="decimal"/>
      <w:lvlText w:val="%1.%2.%3.%4.%5.%6.%7.%8."/>
      <w:lvlJc w:val="left"/>
      <w:pPr>
        <w:ind w:left="5760" w:hanging="720"/>
      </w:pPr>
      <w:rPr>
        <w:rFonts w:cs="Times New Roman"/>
      </w:rPr>
    </w:lvl>
    <w:lvl w:ilvl="8">
      <w:start w:val="1"/>
      <w:numFmt w:val="decimal"/>
      <w:lvlText w:val="%1.%2.%3.%4.%5.%6.%7.%8.%9."/>
      <w:lvlJc w:val="left"/>
      <w:pPr>
        <w:ind w:left="6480" w:hanging="720"/>
      </w:pPr>
      <w:rPr>
        <w:rFonts w:cs="Times New Roman"/>
      </w:rPr>
    </w:lvl>
  </w:abstractNum>
  <w:num w:numId="1">
    <w:abstractNumId w:val="1"/>
  </w:num>
  <w:num w:numId="2">
    <w:abstractNumId w:val="0"/>
  </w:num>
  <w:num w:numId="3">
    <w:abstractNumId w:val="1"/>
  </w:num>
  <w:num w:numId="4">
    <w:abstractNumId w:val="1"/>
  </w:num>
  <w:num w:numId="5">
    <w:abstractNumId w:val="1"/>
  </w:num>
  <w:num w:numId="6">
    <w:abstractNumId w:val="1"/>
  </w:num>
  <w:num w:numId="7">
    <w:abstractNumId w:val="1"/>
  </w:num>
  <w:num w:numId="8">
    <w:abstractNumId w:val="1"/>
  </w:num>
  <w:num w:numId="9">
    <w:abstractNumId w:val="15"/>
  </w:num>
  <w:num w:numId="10">
    <w:abstractNumId w:val="11"/>
  </w:num>
  <w:num w:numId="11">
    <w:abstractNumId w:val="11"/>
  </w:num>
  <w:num w:numId="12">
    <w:abstractNumId w:val="0"/>
  </w:num>
  <w:num w:numId="13">
    <w:abstractNumId w:val="0"/>
  </w:num>
  <w:num w:numId="14">
    <w:abstractNumId w:val="5"/>
  </w:num>
  <w:num w:numId="15">
    <w:abstractNumId w:val="13"/>
  </w:num>
  <w:num w:numId="16">
    <w:abstractNumId w:val="8"/>
  </w:num>
  <w:num w:numId="17">
    <w:abstractNumId w:val="8"/>
    <w:lvlOverride w:ilvl="0">
      <w:lvl w:ilvl="0">
        <w:start w:val="4"/>
        <w:numFmt w:val="decimal"/>
        <w:lvlText w:val="%1."/>
        <w:lvlJc w:val="left"/>
        <w:rPr>
          <w:rFonts w:asciiTheme="minorBidi" w:hAnsiTheme="minorBidi" w:cs="Times New Roman" w:hint="default"/>
        </w:rPr>
      </w:lvl>
    </w:lvlOverride>
  </w:num>
  <w:num w:numId="18">
    <w:abstractNumId w:val="12"/>
  </w:num>
  <w:num w:numId="19">
    <w:abstractNumId w:val="3"/>
  </w:num>
  <w:num w:numId="20">
    <w:abstractNumId w:val="9"/>
  </w:num>
  <w:num w:numId="21">
    <w:abstractNumId w:val="6"/>
  </w:num>
  <w:num w:numId="22">
    <w:abstractNumId w:val="7"/>
  </w:num>
  <w:num w:numId="23">
    <w:abstractNumId w:val="14"/>
  </w:num>
  <w:num w:numId="24">
    <w:abstractNumId w:val="4"/>
  </w:num>
  <w:num w:numId="25">
    <w:abstractNumId w:val="10"/>
  </w:num>
  <w:num w:numId="26">
    <w:abstractNumId w:val="16"/>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7169"/>
  </w:hdrShapeDefaults>
  <w:footnotePr>
    <w:footnote w:id="-1"/>
    <w:footnote w:id="0"/>
  </w:footnotePr>
  <w:endnotePr>
    <w:endnote w:id="-1"/>
    <w:endnote w:id="0"/>
  </w:endnotePr>
  <w:compat>
    <w:useFELayout/>
    <w:compatSetting w:name="compatibilityMode" w:uri="http://schemas.microsoft.com/office/word" w:val="12"/>
  </w:compat>
  <w:rsids>
    <w:rsidRoot w:val="000C3178"/>
    <w:rsid w:val="00001756"/>
    <w:rsid w:val="00001BEA"/>
    <w:rsid w:val="00004904"/>
    <w:rsid w:val="0000750F"/>
    <w:rsid w:val="00011211"/>
    <w:rsid w:val="00013547"/>
    <w:rsid w:val="00013FB0"/>
    <w:rsid w:val="00015426"/>
    <w:rsid w:val="00022185"/>
    <w:rsid w:val="0002281C"/>
    <w:rsid w:val="000248D3"/>
    <w:rsid w:val="00024ECA"/>
    <w:rsid w:val="00027696"/>
    <w:rsid w:val="000322D6"/>
    <w:rsid w:val="00033C78"/>
    <w:rsid w:val="00044317"/>
    <w:rsid w:val="00044D56"/>
    <w:rsid w:val="00046857"/>
    <w:rsid w:val="00047C29"/>
    <w:rsid w:val="0005610B"/>
    <w:rsid w:val="000625E3"/>
    <w:rsid w:val="00062F3A"/>
    <w:rsid w:val="000630E1"/>
    <w:rsid w:val="00064ADD"/>
    <w:rsid w:val="0006592F"/>
    <w:rsid w:val="00076516"/>
    <w:rsid w:val="0007716B"/>
    <w:rsid w:val="00093C89"/>
    <w:rsid w:val="00095594"/>
    <w:rsid w:val="00096801"/>
    <w:rsid w:val="000A1D35"/>
    <w:rsid w:val="000A2811"/>
    <w:rsid w:val="000A5D05"/>
    <w:rsid w:val="000B05F6"/>
    <w:rsid w:val="000B07F4"/>
    <w:rsid w:val="000B7FE9"/>
    <w:rsid w:val="000C05D3"/>
    <w:rsid w:val="000C246C"/>
    <w:rsid w:val="000C271C"/>
    <w:rsid w:val="000C3178"/>
    <w:rsid w:val="000D3093"/>
    <w:rsid w:val="000E6D2C"/>
    <w:rsid w:val="000F26D6"/>
    <w:rsid w:val="000F361A"/>
    <w:rsid w:val="000F473B"/>
    <w:rsid w:val="000F6E14"/>
    <w:rsid w:val="000F7EB1"/>
    <w:rsid w:val="00100399"/>
    <w:rsid w:val="00100EBF"/>
    <w:rsid w:val="00107B9D"/>
    <w:rsid w:val="00110682"/>
    <w:rsid w:val="00110FA2"/>
    <w:rsid w:val="00112841"/>
    <w:rsid w:val="00115BAA"/>
    <w:rsid w:val="001168CE"/>
    <w:rsid w:val="00120FC5"/>
    <w:rsid w:val="001278E5"/>
    <w:rsid w:val="00131331"/>
    <w:rsid w:val="0013176F"/>
    <w:rsid w:val="001435E8"/>
    <w:rsid w:val="00145562"/>
    <w:rsid w:val="00146F8E"/>
    <w:rsid w:val="0015054B"/>
    <w:rsid w:val="0015461C"/>
    <w:rsid w:val="00154DFD"/>
    <w:rsid w:val="001554A9"/>
    <w:rsid w:val="00155C53"/>
    <w:rsid w:val="0017083F"/>
    <w:rsid w:val="0017162D"/>
    <w:rsid w:val="0017270E"/>
    <w:rsid w:val="0017277E"/>
    <w:rsid w:val="00181D61"/>
    <w:rsid w:val="00181E39"/>
    <w:rsid w:val="00182214"/>
    <w:rsid w:val="00190E46"/>
    <w:rsid w:val="001A0926"/>
    <w:rsid w:val="001A272E"/>
    <w:rsid w:val="001A3828"/>
    <w:rsid w:val="001B57C3"/>
    <w:rsid w:val="001B7C90"/>
    <w:rsid w:val="001C167B"/>
    <w:rsid w:val="001C27F5"/>
    <w:rsid w:val="001C2F8A"/>
    <w:rsid w:val="001C5DE8"/>
    <w:rsid w:val="001C6908"/>
    <w:rsid w:val="001D4A35"/>
    <w:rsid w:val="001D5967"/>
    <w:rsid w:val="001E1936"/>
    <w:rsid w:val="001E2C58"/>
    <w:rsid w:val="001E4A57"/>
    <w:rsid w:val="001E5570"/>
    <w:rsid w:val="001E5AE4"/>
    <w:rsid w:val="001F1683"/>
    <w:rsid w:val="001F1F7A"/>
    <w:rsid w:val="001F25DD"/>
    <w:rsid w:val="001F5014"/>
    <w:rsid w:val="001F5985"/>
    <w:rsid w:val="00202F98"/>
    <w:rsid w:val="002032FA"/>
    <w:rsid w:val="0020414C"/>
    <w:rsid w:val="00204B59"/>
    <w:rsid w:val="00213814"/>
    <w:rsid w:val="0021407C"/>
    <w:rsid w:val="002151DF"/>
    <w:rsid w:val="002157DF"/>
    <w:rsid w:val="0021627D"/>
    <w:rsid w:val="00220F6E"/>
    <w:rsid w:val="0022130C"/>
    <w:rsid w:val="00223C22"/>
    <w:rsid w:val="002250CA"/>
    <w:rsid w:val="00226658"/>
    <w:rsid w:val="0023182A"/>
    <w:rsid w:val="00231E8A"/>
    <w:rsid w:val="00232B68"/>
    <w:rsid w:val="002332CD"/>
    <w:rsid w:val="00233CBC"/>
    <w:rsid w:val="00234A10"/>
    <w:rsid w:val="00240348"/>
    <w:rsid w:val="00252153"/>
    <w:rsid w:val="002526CB"/>
    <w:rsid w:val="00256B55"/>
    <w:rsid w:val="00261318"/>
    <w:rsid w:val="00262928"/>
    <w:rsid w:val="00263815"/>
    <w:rsid w:val="0026385A"/>
    <w:rsid w:val="002708B6"/>
    <w:rsid w:val="00271EA5"/>
    <w:rsid w:val="00275E6D"/>
    <w:rsid w:val="00286D9B"/>
    <w:rsid w:val="00290465"/>
    <w:rsid w:val="002913E6"/>
    <w:rsid w:val="00295A26"/>
    <w:rsid w:val="0029609E"/>
    <w:rsid w:val="00296B0C"/>
    <w:rsid w:val="00297511"/>
    <w:rsid w:val="00297682"/>
    <w:rsid w:val="002A00FC"/>
    <w:rsid w:val="002A50D9"/>
    <w:rsid w:val="002A5220"/>
    <w:rsid w:val="002A6856"/>
    <w:rsid w:val="002A6C59"/>
    <w:rsid w:val="002A7384"/>
    <w:rsid w:val="002A7D91"/>
    <w:rsid w:val="002B1A4E"/>
    <w:rsid w:val="002B313F"/>
    <w:rsid w:val="002B48A9"/>
    <w:rsid w:val="002B4B20"/>
    <w:rsid w:val="002B5F0C"/>
    <w:rsid w:val="002C0A66"/>
    <w:rsid w:val="002C1746"/>
    <w:rsid w:val="002C5CB3"/>
    <w:rsid w:val="002C75D3"/>
    <w:rsid w:val="002D1996"/>
    <w:rsid w:val="002F1667"/>
    <w:rsid w:val="002F7E95"/>
    <w:rsid w:val="00301F96"/>
    <w:rsid w:val="00302077"/>
    <w:rsid w:val="003035DF"/>
    <w:rsid w:val="00305CB3"/>
    <w:rsid w:val="0031269D"/>
    <w:rsid w:val="003226E3"/>
    <w:rsid w:val="0032314D"/>
    <w:rsid w:val="00324584"/>
    <w:rsid w:val="003247B2"/>
    <w:rsid w:val="00325345"/>
    <w:rsid w:val="00327D13"/>
    <w:rsid w:val="00330657"/>
    <w:rsid w:val="0034127F"/>
    <w:rsid w:val="003418CE"/>
    <w:rsid w:val="00343138"/>
    <w:rsid w:val="00345C88"/>
    <w:rsid w:val="003473A4"/>
    <w:rsid w:val="00353222"/>
    <w:rsid w:val="00357F18"/>
    <w:rsid w:val="003638CB"/>
    <w:rsid w:val="00363F73"/>
    <w:rsid w:val="0036424D"/>
    <w:rsid w:val="003668BC"/>
    <w:rsid w:val="003739CB"/>
    <w:rsid w:val="0037468A"/>
    <w:rsid w:val="00376793"/>
    <w:rsid w:val="003777C4"/>
    <w:rsid w:val="00377D94"/>
    <w:rsid w:val="00377F0F"/>
    <w:rsid w:val="00382600"/>
    <w:rsid w:val="00384B43"/>
    <w:rsid w:val="0038614B"/>
    <w:rsid w:val="00386F4C"/>
    <w:rsid w:val="003875D7"/>
    <w:rsid w:val="003924CB"/>
    <w:rsid w:val="00392815"/>
    <w:rsid w:val="00394861"/>
    <w:rsid w:val="003A12EF"/>
    <w:rsid w:val="003B2979"/>
    <w:rsid w:val="003B3CD2"/>
    <w:rsid w:val="003B41F3"/>
    <w:rsid w:val="003C25E4"/>
    <w:rsid w:val="003C2A14"/>
    <w:rsid w:val="003C6986"/>
    <w:rsid w:val="003C7408"/>
    <w:rsid w:val="003D0EA3"/>
    <w:rsid w:val="003D1190"/>
    <w:rsid w:val="003D3314"/>
    <w:rsid w:val="003E0634"/>
    <w:rsid w:val="003E1FF4"/>
    <w:rsid w:val="003E7691"/>
    <w:rsid w:val="003F3572"/>
    <w:rsid w:val="00416CBF"/>
    <w:rsid w:val="004206CA"/>
    <w:rsid w:val="00420891"/>
    <w:rsid w:val="00420A5E"/>
    <w:rsid w:val="00422D9A"/>
    <w:rsid w:val="004326B5"/>
    <w:rsid w:val="004375BA"/>
    <w:rsid w:val="00437EDD"/>
    <w:rsid w:val="0045084D"/>
    <w:rsid w:val="00457C3A"/>
    <w:rsid w:val="004610C2"/>
    <w:rsid w:val="00464AE1"/>
    <w:rsid w:val="004678CC"/>
    <w:rsid w:val="004774F7"/>
    <w:rsid w:val="00485D1B"/>
    <w:rsid w:val="00490C7F"/>
    <w:rsid w:val="00490E47"/>
    <w:rsid w:val="004A1E57"/>
    <w:rsid w:val="004A5694"/>
    <w:rsid w:val="004A56F3"/>
    <w:rsid w:val="004A79DB"/>
    <w:rsid w:val="004B18BD"/>
    <w:rsid w:val="004D0F73"/>
    <w:rsid w:val="004D188D"/>
    <w:rsid w:val="004D393E"/>
    <w:rsid w:val="004D3B5C"/>
    <w:rsid w:val="004D7CC8"/>
    <w:rsid w:val="004D7FD2"/>
    <w:rsid w:val="004E6125"/>
    <w:rsid w:val="004E62DC"/>
    <w:rsid w:val="004F027C"/>
    <w:rsid w:val="004F7E18"/>
    <w:rsid w:val="00500176"/>
    <w:rsid w:val="00502432"/>
    <w:rsid w:val="00504C6A"/>
    <w:rsid w:val="00506C35"/>
    <w:rsid w:val="00510355"/>
    <w:rsid w:val="00512FFA"/>
    <w:rsid w:val="00514EF7"/>
    <w:rsid w:val="00525606"/>
    <w:rsid w:val="00526850"/>
    <w:rsid w:val="00527CBA"/>
    <w:rsid w:val="00531871"/>
    <w:rsid w:val="0053405B"/>
    <w:rsid w:val="005406EC"/>
    <w:rsid w:val="00546F8F"/>
    <w:rsid w:val="00550C93"/>
    <w:rsid w:val="00551D41"/>
    <w:rsid w:val="00553F4F"/>
    <w:rsid w:val="00554B00"/>
    <w:rsid w:val="00555440"/>
    <w:rsid w:val="00555AFA"/>
    <w:rsid w:val="00562996"/>
    <w:rsid w:val="005719C2"/>
    <w:rsid w:val="00572ABF"/>
    <w:rsid w:val="00574419"/>
    <w:rsid w:val="00574AF4"/>
    <w:rsid w:val="005777E3"/>
    <w:rsid w:val="005800DE"/>
    <w:rsid w:val="00582708"/>
    <w:rsid w:val="005831B2"/>
    <w:rsid w:val="005834C3"/>
    <w:rsid w:val="00584722"/>
    <w:rsid w:val="00590745"/>
    <w:rsid w:val="0059265A"/>
    <w:rsid w:val="00593D8A"/>
    <w:rsid w:val="00596B42"/>
    <w:rsid w:val="005B02DF"/>
    <w:rsid w:val="005B0636"/>
    <w:rsid w:val="005B5662"/>
    <w:rsid w:val="005B73C5"/>
    <w:rsid w:val="005B7E2E"/>
    <w:rsid w:val="005C0191"/>
    <w:rsid w:val="005C12D8"/>
    <w:rsid w:val="005C13F6"/>
    <w:rsid w:val="005C3871"/>
    <w:rsid w:val="005C6712"/>
    <w:rsid w:val="005C727B"/>
    <w:rsid w:val="005D0527"/>
    <w:rsid w:val="005D0E6A"/>
    <w:rsid w:val="005E2C54"/>
    <w:rsid w:val="005E3DFB"/>
    <w:rsid w:val="005E79F0"/>
    <w:rsid w:val="005F26CB"/>
    <w:rsid w:val="00605B15"/>
    <w:rsid w:val="006126AA"/>
    <w:rsid w:val="0061376A"/>
    <w:rsid w:val="0061444A"/>
    <w:rsid w:val="00614953"/>
    <w:rsid w:val="00616A02"/>
    <w:rsid w:val="006246E1"/>
    <w:rsid w:val="006279A5"/>
    <w:rsid w:val="00631811"/>
    <w:rsid w:val="00632589"/>
    <w:rsid w:val="00633A2E"/>
    <w:rsid w:val="00642032"/>
    <w:rsid w:val="00650343"/>
    <w:rsid w:val="00650663"/>
    <w:rsid w:val="00650B5D"/>
    <w:rsid w:val="0065303C"/>
    <w:rsid w:val="00660725"/>
    <w:rsid w:val="006631BE"/>
    <w:rsid w:val="00680262"/>
    <w:rsid w:val="006820FF"/>
    <w:rsid w:val="0068389A"/>
    <w:rsid w:val="00684386"/>
    <w:rsid w:val="0068548B"/>
    <w:rsid w:val="00685C14"/>
    <w:rsid w:val="00686588"/>
    <w:rsid w:val="00687664"/>
    <w:rsid w:val="00687D3C"/>
    <w:rsid w:val="00692287"/>
    <w:rsid w:val="006947C4"/>
    <w:rsid w:val="00694EA6"/>
    <w:rsid w:val="006A11BA"/>
    <w:rsid w:val="006A4C10"/>
    <w:rsid w:val="006B025F"/>
    <w:rsid w:val="006C17E4"/>
    <w:rsid w:val="006C2237"/>
    <w:rsid w:val="006C37FF"/>
    <w:rsid w:val="006C6B17"/>
    <w:rsid w:val="006D2E22"/>
    <w:rsid w:val="006D4456"/>
    <w:rsid w:val="006D5B08"/>
    <w:rsid w:val="006E604D"/>
    <w:rsid w:val="006F0D44"/>
    <w:rsid w:val="006F14AD"/>
    <w:rsid w:val="006F14E6"/>
    <w:rsid w:val="006F1B48"/>
    <w:rsid w:val="006F749C"/>
    <w:rsid w:val="006F75C8"/>
    <w:rsid w:val="00701997"/>
    <w:rsid w:val="007020E5"/>
    <w:rsid w:val="00721B3D"/>
    <w:rsid w:val="00724ADE"/>
    <w:rsid w:val="00724F69"/>
    <w:rsid w:val="00726E8E"/>
    <w:rsid w:val="00727CD3"/>
    <w:rsid w:val="007351E3"/>
    <w:rsid w:val="007370F6"/>
    <w:rsid w:val="007379AC"/>
    <w:rsid w:val="007440AD"/>
    <w:rsid w:val="00746CAF"/>
    <w:rsid w:val="0075205A"/>
    <w:rsid w:val="00754E7A"/>
    <w:rsid w:val="00755901"/>
    <w:rsid w:val="00756F86"/>
    <w:rsid w:val="007602EC"/>
    <w:rsid w:val="00763E45"/>
    <w:rsid w:val="0076715B"/>
    <w:rsid w:val="0076753B"/>
    <w:rsid w:val="00772805"/>
    <w:rsid w:val="00773669"/>
    <w:rsid w:val="0077583C"/>
    <w:rsid w:val="00777447"/>
    <w:rsid w:val="0078006F"/>
    <w:rsid w:val="007808CD"/>
    <w:rsid w:val="00780AF7"/>
    <w:rsid w:val="00781E76"/>
    <w:rsid w:val="0078283F"/>
    <w:rsid w:val="007850C5"/>
    <w:rsid w:val="0078681A"/>
    <w:rsid w:val="00790A9C"/>
    <w:rsid w:val="00792328"/>
    <w:rsid w:val="00792E2D"/>
    <w:rsid w:val="007A10CA"/>
    <w:rsid w:val="007A5158"/>
    <w:rsid w:val="007A5661"/>
    <w:rsid w:val="007A6FFD"/>
    <w:rsid w:val="007B1273"/>
    <w:rsid w:val="007B4297"/>
    <w:rsid w:val="007C6B42"/>
    <w:rsid w:val="007D2694"/>
    <w:rsid w:val="007D2F6D"/>
    <w:rsid w:val="007D4931"/>
    <w:rsid w:val="007D7029"/>
    <w:rsid w:val="007D723C"/>
    <w:rsid w:val="007E00B8"/>
    <w:rsid w:val="007E22C1"/>
    <w:rsid w:val="007E5569"/>
    <w:rsid w:val="007E6CD9"/>
    <w:rsid w:val="007F0360"/>
    <w:rsid w:val="007F1DB1"/>
    <w:rsid w:val="008031C7"/>
    <w:rsid w:val="00804F0C"/>
    <w:rsid w:val="008065F9"/>
    <w:rsid w:val="00807A5E"/>
    <w:rsid w:val="00807ECE"/>
    <w:rsid w:val="00813DF1"/>
    <w:rsid w:val="00813FD5"/>
    <w:rsid w:val="00820988"/>
    <w:rsid w:val="008232C4"/>
    <w:rsid w:val="008240FA"/>
    <w:rsid w:val="00824858"/>
    <w:rsid w:val="00826E04"/>
    <w:rsid w:val="00827668"/>
    <w:rsid w:val="00843CC5"/>
    <w:rsid w:val="00847F79"/>
    <w:rsid w:val="008500FD"/>
    <w:rsid w:val="0085127D"/>
    <w:rsid w:val="0085442C"/>
    <w:rsid w:val="00855118"/>
    <w:rsid w:val="008577C2"/>
    <w:rsid w:val="0086073E"/>
    <w:rsid w:val="00861F41"/>
    <w:rsid w:val="00863D6A"/>
    <w:rsid w:val="00864288"/>
    <w:rsid w:val="00866053"/>
    <w:rsid w:val="00867C68"/>
    <w:rsid w:val="008716A1"/>
    <w:rsid w:val="00875B83"/>
    <w:rsid w:val="00881A42"/>
    <w:rsid w:val="00886544"/>
    <w:rsid w:val="008A0674"/>
    <w:rsid w:val="008A3A45"/>
    <w:rsid w:val="008A3C0B"/>
    <w:rsid w:val="008A4B8B"/>
    <w:rsid w:val="008B1D7D"/>
    <w:rsid w:val="008B1E34"/>
    <w:rsid w:val="008B375A"/>
    <w:rsid w:val="008B3D32"/>
    <w:rsid w:val="008B7E9B"/>
    <w:rsid w:val="008C2DB0"/>
    <w:rsid w:val="008C30EF"/>
    <w:rsid w:val="008C590F"/>
    <w:rsid w:val="008C5CF4"/>
    <w:rsid w:val="008D32B4"/>
    <w:rsid w:val="008D64EC"/>
    <w:rsid w:val="008D7D56"/>
    <w:rsid w:val="008E13AF"/>
    <w:rsid w:val="008F42C8"/>
    <w:rsid w:val="008F58F0"/>
    <w:rsid w:val="008F6C4A"/>
    <w:rsid w:val="008F6E55"/>
    <w:rsid w:val="00916C4B"/>
    <w:rsid w:val="00921651"/>
    <w:rsid w:val="00921C25"/>
    <w:rsid w:val="00922643"/>
    <w:rsid w:val="00934D93"/>
    <w:rsid w:val="00935050"/>
    <w:rsid w:val="00935FF9"/>
    <w:rsid w:val="00937B57"/>
    <w:rsid w:val="00943064"/>
    <w:rsid w:val="00964F68"/>
    <w:rsid w:val="00972D3D"/>
    <w:rsid w:val="0097506A"/>
    <w:rsid w:val="00980027"/>
    <w:rsid w:val="009809E7"/>
    <w:rsid w:val="009874FF"/>
    <w:rsid w:val="00991C44"/>
    <w:rsid w:val="00997750"/>
    <w:rsid w:val="009A5042"/>
    <w:rsid w:val="009A7340"/>
    <w:rsid w:val="009A7DD2"/>
    <w:rsid w:val="009B16D3"/>
    <w:rsid w:val="009B758B"/>
    <w:rsid w:val="009C2998"/>
    <w:rsid w:val="009C66B9"/>
    <w:rsid w:val="009C6EDF"/>
    <w:rsid w:val="009D1479"/>
    <w:rsid w:val="009D1980"/>
    <w:rsid w:val="009D5C18"/>
    <w:rsid w:val="009D65D3"/>
    <w:rsid w:val="009D776A"/>
    <w:rsid w:val="009E030C"/>
    <w:rsid w:val="009E303D"/>
    <w:rsid w:val="009E42A6"/>
    <w:rsid w:val="009F46FB"/>
    <w:rsid w:val="009F6E67"/>
    <w:rsid w:val="00A04A6C"/>
    <w:rsid w:val="00A053ED"/>
    <w:rsid w:val="00A0696E"/>
    <w:rsid w:val="00A1400B"/>
    <w:rsid w:val="00A140AF"/>
    <w:rsid w:val="00A17B4E"/>
    <w:rsid w:val="00A217BA"/>
    <w:rsid w:val="00A231AC"/>
    <w:rsid w:val="00A232C3"/>
    <w:rsid w:val="00A2363B"/>
    <w:rsid w:val="00A31FDB"/>
    <w:rsid w:val="00A4308A"/>
    <w:rsid w:val="00A433BB"/>
    <w:rsid w:val="00A434D8"/>
    <w:rsid w:val="00A437ED"/>
    <w:rsid w:val="00A528CF"/>
    <w:rsid w:val="00A567CE"/>
    <w:rsid w:val="00A60DED"/>
    <w:rsid w:val="00A66F63"/>
    <w:rsid w:val="00A707EA"/>
    <w:rsid w:val="00A70A6C"/>
    <w:rsid w:val="00A7457B"/>
    <w:rsid w:val="00A758D3"/>
    <w:rsid w:val="00A84830"/>
    <w:rsid w:val="00A85683"/>
    <w:rsid w:val="00A90A27"/>
    <w:rsid w:val="00A90DE8"/>
    <w:rsid w:val="00A90E6A"/>
    <w:rsid w:val="00A92260"/>
    <w:rsid w:val="00A93BC7"/>
    <w:rsid w:val="00A944BB"/>
    <w:rsid w:val="00A96A02"/>
    <w:rsid w:val="00A9763E"/>
    <w:rsid w:val="00AA0BDB"/>
    <w:rsid w:val="00AA64D4"/>
    <w:rsid w:val="00AA6CB2"/>
    <w:rsid w:val="00AB2D49"/>
    <w:rsid w:val="00AB4F80"/>
    <w:rsid w:val="00AB72DB"/>
    <w:rsid w:val="00AC05A7"/>
    <w:rsid w:val="00AC0DB9"/>
    <w:rsid w:val="00AC13E0"/>
    <w:rsid w:val="00AC20B2"/>
    <w:rsid w:val="00AC3ABE"/>
    <w:rsid w:val="00AC7C5A"/>
    <w:rsid w:val="00AE0258"/>
    <w:rsid w:val="00AE0F58"/>
    <w:rsid w:val="00AE20BA"/>
    <w:rsid w:val="00AE2943"/>
    <w:rsid w:val="00AE5E75"/>
    <w:rsid w:val="00AF2150"/>
    <w:rsid w:val="00AF30D0"/>
    <w:rsid w:val="00AF3E36"/>
    <w:rsid w:val="00B00D3C"/>
    <w:rsid w:val="00B038A0"/>
    <w:rsid w:val="00B062A2"/>
    <w:rsid w:val="00B0766F"/>
    <w:rsid w:val="00B1167C"/>
    <w:rsid w:val="00B21BC8"/>
    <w:rsid w:val="00B344AE"/>
    <w:rsid w:val="00B40667"/>
    <w:rsid w:val="00B448C1"/>
    <w:rsid w:val="00B452C4"/>
    <w:rsid w:val="00B46BC6"/>
    <w:rsid w:val="00B46F8C"/>
    <w:rsid w:val="00B60B62"/>
    <w:rsid w:val="00B6141E"/>
    <w:rsid w:val="00B61728"/>
    <w:rsid w:val="00B61DD6"/>
    <w:rsid w:val="00B74165"/>
    <w:rsid w:val="00B81A23"/>
    <w:rsid w:val="00B81A81"/>
    <w:rsid w:val="00B82F9E"/>
    <w:rsid w:val="00B83204"/>
    <w:rsid w:val="00B878A9"/>
    <w:rsid w:val="00B905C3"/>
    <w:rsid w:val="00BA4C07"/>
    <w:rsid w:val="00BA54B6"/>
    <w:rsid w:val="00BA56CF"/>
    <w:rsid w:val="00BA6B1C"/>
    <w:rsid w:val="00BB0422"/>
    <w:rsid w:val="00BB0E9A"/>
    <w:rsid w:val="00BB19EE"/>
    <w:rsid w:val="00BB24DA"/>
    <w:rsid w:val="00BB425A"/>
    <w:rsid w:val="00BC019F"/>
    <w:rsid w:val="00BC2947"/>
    <w:rsid w:val="00BC2D65"/>
    <w:rsid w:val="00BC3287"/>
    <w:rsid w:val="00BC35B0"/>
    <w:rsid w:val="00BC40E4"/>
    <w:rsid w:val="00BD449C"/>
    <w:rsid w:val="00BD4FE1"/>
    <w:rsid w:val="00BE641B"/>
    <w:rsid w:val="00BF01B9"/>
    <w:rsid w:val="00BF047B"/>
    <w:rsid w:val="00BF1021"/>
    <w:rsid w:val="00BF4EA3"/>
    <w:rsid w:val="00BF6AFB"/>
    <w:rsid w:val="00BF73AB"/>
    <w:rsid w:val="00C01699"/>
    <w:rsid w:val="00C02859"/>
    <w:rsid w:val="00C03703"/>
    <w:rsid w:val="00C07548"/>
    <w:rsid w:val="00C10199"/>
    <w:rsid w:val="00C14CD5"/>
    <w:rsid w:val="00C20E8F"/>
    <w:rsid w:val="00C24CB3"/>
    <w:rsid w:val="00C25912"/>
    <w:rsid w:val="00C27714"/>
    <w:rsid w:val="00C36950"/>
    <w:rsid w:val="00C36A24"/>
    <w:rsid w:val="00C36E42"/>
    <w:rsid w:val="00C373F7"/>
    <w:rsid w:val="00C417F6"/>
    <w:rsid w:val="00C438E7"/>
    <w:rsid w:val="00C4437D"/>
    <w:rsid w:val="00C5562D"/>
    <w:rsid w:val="00C570F2"/>
    <w:rsid w:val="00C60193"/>
    <w:rsid w:val="00C61989"/>
    <w:rsid w:val="00C62BFC"/>
    <w:rsid w:val="00C723F4"/>
    <w:rsid w:val="00C7364B"/>
    <w:rsid w:val="00C828F0"/>
    <w:rsid w:val="00C84910"/>
    <w:rsid w:val="00C8672E"/>
    <w:rsid w:val="00C87517"/>
    <w:rsid w:val="00C92018"/>
    <w:rsid w:val="00C960E0"/>
    <w:rsid w:val="00CA075D"/>
    <w:rsid w:val="00CA26CD"/>
    <w:rsid w:val="00CA71BB"/>
    <w:rsid w:val="00CB266D"/>
    <w:rsid w:val="00CB3699"/>
    <w:rsid w:val="00CB73F9"/>
    <w:rsid w:val="00CC3B7D"/>
    <w:rsid w:val="00CC6B66"/>
    <w:rsid w:val="00CD4C7D"/>
    <w:rsid w:val="00CD511E"/>
    <w:rsid w:val="00CD6EE4"/>
    <w:rsid w:val="00CE76EB"/>
    <w:rsid w:val="00CF1020"/>
    <w:rsid w:val="00CF47BC"/>
    <w:rsid w:val="00D00C1D"/>
    <w:rsid w:val="00D015C9"/>
    <w:rsid w:val="00D0695E"/>
    <w:rsid w:val="00D10AA8"/>
    <w:rsid w:val="00D1181B"/>
    <w:rsid w:val="00D165DB"/>
    <w:rsid w:val="00D17C5B"/>
    <w:rsid w:val="00D2195D"/>
    <w:rsid w:val="00D23840"/>
    <w:rsid w:val="00D245C4"/>
    <w:rsid w:val="00D27504"/>
    <w:rsid w:val="00D325C7"/>
    <w:rsid w:val="00D33CC4"/>
    <w:rsid w:val="00D33F83"/>
    <w:rsid w:val="00D37EB7"/>
    <w:rsid w:val="00D41C44"/>
    <w:rsid w:val="00D42515"/>
    <w:rsid w:val="00D45D95"/>
    <w:rsid w:val="00D47B95"/>
    <w:rsid w:val="00D52799"/>
    <w:rsid w:val="00D60651"/>
    <w:rsid w:val="00D662CF"/>
    <w:rsid w:val="00D669EE"/>
    <w:rsid w:val="00D70321"/>
    <w:rsid w:val="00D73B00"/>
    <w:rsid w:val="00D75FEB"/>
    <w:rsid w:val="00D766F5"/>
    <w:rsid w:val="00D76AE4"/>
    <w:rsid w:val="00D77BE5"/>
    <w:rsid w:val="00D83776"/>
    <w:rsid w:val="00D83799"/>
    <w:rsid w:val="00D940D4"/>
    <w:rsid w:val="00D96443"/>
    <w:rsid w:val="00D969AC"/>
    <w:rsid w:val="00DA1AA4"/>
    <w:rsid w:val="00DA4056"/>
    <w:rsid w:val="00DA4C5F"/>
    <w:rsid w:val="00DA680A"/>
    <w:rsid w:val="00DB08F9"/>
    <w:rsid w:val="00DB28BE"/>
    <w:rsid w:val="00DB30F0"/>
    <w:rsid w:val="00DB3B29"/>
    <w:rsid w:val="00DC266F"/>
    <w:rsid w:val="00DC31EA"/>
    <w:rsid w:val="00DD1FD1"/>
    <w:rsid w:val="00DD27A3"/>
    <w:rsid w:val="00DD79D5"/>
    <w:rsid w:val="00DD7FBA"/>
    <w:rsid w:val="00DE0CD9"/>
    <w:rsid w:val="00DF0030"/>
    <w:rsid w:val="00DF34D3"/>
    <w:rsid w:val="00DF40D5"/>
    <w:rsid w:val="00DF5FE9"/>
    <w:rsid w:val="00E0177D"/>
    <w:rsid w:val="00E018A9"/>
    <w:rsid w:val="00E04FE0"/>
    <w:rsid w:val="00E07C7B"/>
    <w:rsid w:val="00E15DED"/>
    <w:rsid w:val="00E161B2"/>
    <w:rsid w:val="00E224D7"/>
    <w:rsid w:val="00E31CF9"/>
    <w:rsid w:val="00E3407E"/>
    <w:rsid w:val="00E36E87"/>
    <w:rsid w:val="00E41DA2"/>
    <w:rsid w:val="00E424E1"/>
    <w:rsid w:val="00E425A6"/>
    <w:rsid w:val="00E46D4E"/>
    <w:rsid w:val="00E50188"/>
    <w:rsid w:val="00E55E18"/>
    <w:rsid w:val="00E5707A"/>
    <w:rsid w:val="00E57089"/>
    <w:rsid w:val="00E71921"/>
    <w:rsid w:val="00E746CA"/>
    <w:rsid w:val="00E77BD2"/>
    <w:rsid w:val="00E8081D"/>
    <w:rsid w:val="00E81AD3"/>
    <w:rsid w:val="00E82289"/>
    <w:rsid w:val="00E84079"/>
    <w:rsid w:val="00E90195"/>
    <w:rsid w:val="00E924C2"/>
    <w:rsid w:val="00E9519D"/>
    <w:rsid w:val="00EB05CD"/>
    <w:rsid w:val="00EB0C81"/>
    <w:rsid w:val="00EB2165"/>
    <w:rsid w:val="00EB2D73"/>
    <w:rsid w:val="00EB485B"/>
    <w:rsid w:val="00EB4897"/>
    <w:rsid w:val="00EB597A"/>
    <w:rsid w:val="00EB5CF3"/>
    <w:rsid w:val="00EB6387"/>
    <w:rsid w:val="00EC1E24"/>
    <w:rsid w:val="00EC476D"/>
    <w:rsid w:val="00EC4896"/>
    <w:rsid w:val="00EC588B"/>
    <w:rsid w:val="00EC64FF"/>
    <w:rsid w:val="00ED3DA1"/>
    <w:rsid w:val="00ED412D"/>
    <w:rsid w:val="00ED718D"/>
    <w:rsid w:val="00EE163F"/>
    <w:rsid w:val="00EE4808"/>
    <w:rsid w:val="00EE4848"/>
    <w:rsid w:val="00EE4F91"/>
    <w:rsid w:val="00EE6201"/>
    <w:rsid w:val="00EE67AB"/>
    <w:rsid w:val="00EE7065"/>
    <w:rsid w:val="00EF08D7"/>
    <w:rsid w:val="00EF1C33"/>
    <w:rsid w:val="00EF58F9"/>
    <w:rsid w:val="00EF7D44"/>
    <w:rsid w:val="00F01714"/>
    <w:rsid w:val="00F03F35"/>
    <w:rsid w:val="00F10C61"/>
    <w:rsid w:val="00F16BD8"/>
    <w:rsid w:val="00F17814"/>
    <w:rsid w:val="00F17B5F"/>
    <w:rsid w:val="00F258CD"/>
    <w:rsid w:val="00F26071"/>
    <w:rsid w:val="00F31BF9"/>
    <w:rsid w:val="00F357C6"/>
    <w:rsid w:val="00F37CBE"/>
    <w:rsid w:val="00F4026A"/>
    <w:rsid w:val="00F41913"/>
    <w:rsid w:val="00F42DB0"/>
    <w:rsid w:val="00F45412"/>
    <w:rsid w:val="00F456D4"/>
    <w:rsid w:val="00F479EC"/>
    <w:rsid w:val="00F51821"/>
    <w:rsid w:val="00F5570A"/>
    <w:rsid w:val="00F56AA3"/>
    <w:rsid w:val="00F63431"/>
    <w:rsid w:val="00F63525"/>
    <w:rsid w:val="00F7247E"/>
    <w:rsid w:val="00F750CB"/>
    <w:rsid w:val="00F767E5"/>
    <w:rsid w:val="00F83FF0"/>
    <w:rsid w:val="00F93861"/>
    <w:rsid w:val="00F93B37"/>
    <w:rsid w:val="00F9445E"/>
    <w:rsid w:val="00F96A16"/>
    <w:rsid w:val="00FA5D71"/>
    <w:rsid w:val="00FA7DB9"/>
    <w:rsid w:val="00FB731F"/>
    <w:rsid w:val="00FD016E"/>
    <w:rsid w:val="00FD0CDD"/>
    <w:rsid w:val="00FD4110"/>
    <w:rsid w:val="00FD42BA"/>
    <w:rsid w:val="00FD58E6"/>
    <w:rsid w:val="00FE0585"/>
    <w:rsid w:val="00FE2F93"/>
    <w:rsid w:val="00FE4541"/>
    <w:rsid w:val="00FF0C7E"/>
    <w:rsid w:val="00FF0F46"/>
    <w:rsid w:val="00FF53DC"/>
    <w:rsid w:val="00FF78A1"/>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urn:schemas-microsoft-com:office:smarttag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6A02"/>
    <w:rPr>
      <w:snapToGrid w:val="0"/>
      <w:sz w:val="24"/>
      <w:szCs w:val="24"/>
    </w:rPr>
  </w:style>
  <w:style w:type="paragraph" w:styleId="Heading1">
    <w:name w:val="heading 1"/>
    <w:basedOn w:val="Normal"/>
    <w:next w:val="BodyTextFirstIndent"/>
    <w:link w:val="Heading1Char"/>
    <w:uiPriority w:val="9"/>
    <w:qFormat/>
    <w:rsid w:val="00A96A02"/>
    <w:pPr>
      <w:keepNext/>
      <w:spacing w:after="240"/>
      <w:outlineLvl w:val="0"/>
    </w:pPr>
    <w:rPr>
      <w:b/>
      <w:bCs/>
      <w:kern w:val="44"/>
      <w:sz w:val="44"/>
      <w:szCs w:val="44"/>
    </w:rPr>
  </w:style>
  <w:style w:type="paragraph" w:styleId="Heading2">
    <w:name w:val="heading 2"/>
    <w:basedOn w:val="Normal"/>
    <w:next w:val="BodyTextFirstIndent"/>
    <w:link w:val="Heading2Char"/>
    <w:uiPriority w:val="9"/>
    <w:qFormat/>
    <w:rsid w:val="00A96A02"/>
    <w:pPr>
      <w:spacing w:after="240"/>
      <w:outlineLvl w:val="1"/>
    </w:pPr>
    <w:rPr>
      <w:rFonts w:ascii="Cambria" w:hAnsi="Cambria"/>
      <w:b/>
      <w:bCs/>
      <w:sz w:val="32"/>
      <w:szCs w:val="32"/>
    </w:rPr>
  </w:style>
  <w:style w:type="paragraph" w:styleId="Heading3">
    <w:name w:val="heading 3"/>
    <w:basedOn w:val="Normal"/>
    <w:next w:val="BodyTextFirstIndent"/>
    <w:link w:val="Heading3Char"/>
    <w:uiPriority w:val="9"/>
    <w:qFormat/>
    <w:rsid w:val="00A96A02"/>
    <w:pPr>
      <w:spacing w:after="240"/>
      <w:outlineLvl w:val="2"/>
    </w:pPr>
    <w:rPr>
      <w:b/>
      <w:bCs/>
      <w:sz w:val="32"/>
      <w:szCs w:val="32"/>
    </w:rPr>
  </w:style>
  <w:style w:type="paragraph" w:styleId="Heading4">
    <w:name w:val="heading 4"/>
    <w:basedOn w:val="Normal"/>
    <w:next w:val="BodyTextFirstIndent"/>
    <w:link w:val="Heading4Char"/>
    <w:uiPriority w:val="9"/>
    <w:qFormat/>
    <w:rsid w:val="00A96A02"/>
    <w:pPr>
      <w:spacing w:after="240"/>
      <w:outlineLvl w:val="3"/>
    </w:pPr>
    <w:rPr>
      <w:rFonts w:ascii="Cambria" w:hAnsi="Cambria"/>
      <w:b/>
      <w:bCs/>
      <w:sz w:val="28"/>
      <w:szCs w:val="28"/>
    </w:rPr>
  </w:style>
  <w:style w:type="paragraph" w:styleId="Heading5">
    <w:name w:val="heading 5"/>
    <w:basedOn w:val="Normal"/>
    <w:next w:val="BodyTextFirstIndent"/>
    <w:link w:val="Heading5Char"/>
    <w:uiPriority w:val="9"/>
    <w:qFormat/>
    <w:rsid w:val="00A96A02"/>
    <w:pPr>
      <w:spacing w:after="240"/>
      <w:outlineLvl w:val="4"/>
    </w:pPr>
    <w:rPr>
      <w:b/>
      <w:bCs/>
      <w:sz w:val="28"/>
      <w:szCs w:val="28"/>
    </w:rPr>
  </w:style>
  <w:style w:type="paragraph" w:styleId="Heading6">
    <w:name w:val="heading 6"/>
    <w:basedOn w:val="Normal"/>
    <w:next w:val="BodyTextFirstIndent"/>
    <w:link w:val="Heading6Char"/>
    <w:uiPriority w:val="9"/>
    <w:qFormat/>
    <w:rsid w:val="00A96A02"/>
    <w:pPr>
      <w:spacing w:after="240"/>
      <w:outlineLvl w:val="5"/>
    </w:pPr>
    <w:rPr>
      <w:rFonts w:ascii="Cambria" w:hAnsi="Cambria"/>
      <w:b/>
      <w:bCs/>
    </w:rPr>
  </w:style>
  <w:style w:type="paragraph" w:styleId="Heading7">
    <w:name w:val="heading 7"/>
    <w:basedOn w:val="Normal"/>
    <w:next w:val="BodyTextFirstIndent"/>
    <w:link w:val="Heading7Char"/>
    <w:uiPriority w:val="9"/>
    <w:qFormat/>
    <w:rsid w:val="00A96A02"/>
    <w:pPr>
      <w:spacing w:after="240"/>
      <w:outlineLvl w:val="6"/>
    </w:pPr>
    <w:rPr>
      <w:b/>
      <w:bCs/>
    </w:rPr>
  </w:style>
  <w:style w:type="paragraph" w:styleId="Heading8">
    <w:name w:val="heading 8"/>
    <w:basedOn w:val="Normal"/>
    <w:next w:val="BodyTextFirstIndent"/>
    <w:link w:val="Heading8Char"/>
    <w:uiPriority w:val="9"/>
    <w:qFormat/>
    <w:rsid w:val="00A96A02"/>
    <w:pPr>
      <w:spacing w:after="240"/>
      <w:outlineLvl w:val="7"/>
    </w:pPr>
    <w:rPr>
      <w:rFonts w:ascii="Cambria" w:hAnsi="Cambria"/>
    </w:rPr>
  </w:style>
  <w:style w:type="paragraph" w:styleId="Heading9">
    <w:name w:val="heading 9"/>
    <w:basedOn w:val="Normal"/>
    <w:next w:val="BodyTextFirstIndent"/>
    <w:link w:val="Heading9Char"/>
    <w:uiPriority w:val="9"/>
    <w:qFormat/>
    <w:rsid w:val="00A96A02"/>
    <w:pPr>
      <w:spacing w:after="240"/>
      <w:outlineLvl w:val="8"/>
    </w:pPr>
    <w:rPr>
      <w:rFonts w:ascii="Cambria" w:hAnsi="Cambr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96A02"/>
    <w:rPr>
      <w:rFonts w:ascii="Times New Roman" w:hAnsi="Times New Roman"/>
      <w:b/>
      <w:bCs/>
      <w:snapToGrid/>
      <w:kern w:val="44"/>
      <w:sz w:val="44"/>
      <w:szCs w:val="44"/>
    </w:rPr>
  </w:style>
  <w:style w:type="character" w:customStyle="1" w:styleId="Heading2Char">
    <w:name w:val="Heading 2 Char"/>
    <w:link w:val="Heading2"/>
    <w:uiPriority w:val="9"/>
    <w:semiHidden/>
    <w:rsid w:val="00A96A02"/>
    <w:rPr>
      <w:rFonts w:ascii="Cambria" w:eastAsia="SimSun" w:hAnsi="Cambria" w:cs="Times New Roman"/>
      <w:b/>
      <w:bCs/>
      <w:snapToGrid/>
      <w:sz w:val="32"/>
      <w:szCs w:val="32"/>
    </w:rPr>
  </w:style>
  <w:style w:type="character" w:customStyle="1" w:styleId="Heading3Char">
    <w:name w:val="Heading 3 Char"/>
    <w:link w:val="Heading3"/>
    <w:uiPriority w:val="9"/>
    <w:semiHidden/>
    <w:rsid w:val="00A96A02"/>
    <w:rPr>
      <w:rFonts w:ascii="Times New Roman" w:hAnsi="Times New Roman"/>
      <w:b/>
      <w:bCs/>
      <w:snapToGrid/>
      <w:sz w:val="32"/>
      <w:szCs w:val="32"/>
    </w:rPr>
  </w:style>
  <w:style w:type="character" w:customStyle="1" w:styleId="Heading4Char">
    <w:name w:val="Heading 4 Char"/>
    <w:link w:val="Heading4"/>
    <w:uiPriority w:val="9"/>
    <w:semiHidden/>
    <w:rsid w:val="00A96A02"/>
    <w:rPr>
      <w:rFonts w:ascii="Cambria" w:eastAsia="SimSun" w:hAnsi="Cambria" w:cs="Times New Roman"/>
      <w:b/>
      <w:bCs/>
      <w:snapToGrid/>
      <w:sz w:val="28"/>
      <w:szCs w:val="28"/>
    </w:rPr>
  </w:style>
  <w:style w:type="character" w:customStyle="1" w:styleId="Heading5Char">
    <w:name w:val="Heading 5 Char"/>
    <w:link w:val="Heading5"/>
    <w:uiPriority w:val="9"/>
    <w:semiHidden/>
    <w:rsid w:val="00A96A02"/>
    <w:rPr>
      <w:rFonts w:ascii="Times New Roman" w:hAnsi="Times New Roman"/>
      <w:b/>
      <w:bCs/>
      <w:snapToGrid/>
      <w:sz w:val="28"/>
      <w:szCs w:val="28"/>
    </w:rPr>
  </w:style>
  <w:style w:type="character" w:customStyle="1" w:styleId="Heading6Char">
    <w:name w:val="Heading 6 Char"/>
    <w:link w:val="Heading6"/>
    <w:uiPriority w:val="9"/>
    <w:semiHidden/>
    <w:rsid w:val="00A96A02"/>
    <w:rPr>
      <w:rFonts w:ascii="Cambria" w:eastAsia="SimSun" w:hAnsi="Cambria" w:cs="Times New Roman"/>
      <w:b/>
      <w:bCs/>
      <w:snapToGrid/>
      <w:sz w:val="24"/>
      <w:szCs w:val="24"/>
    </w:rPr>
  </w:style>
  <w:style w:type="character" w:customStyle="1" w:styleId="Heading7Char">
    <w:name w:val="Heading 7 Char"/>
    <w:link w:val="Heading7"/>
    <w:uiPriority w:val="9"/>
    <w:semiHidden/>
    <w:rsid w:val="00A96A02"/>
    <w:rPr>
      <w:rFonts w:ascii="Times New Roman" w:hAnsi="Times New Roman"/>
      <w:b/>
      <w:bCs/>
      <w:snapToGrid/>
      <w:sz w:val="24"/>
      <w:szCs w:val="24"/>
    </w:rPr>
  </w:style>
  <w:style w:type="character" w:customStyle="1" w:styleId="Heading8Char">
    <w:name w:val="Heading 8 Char"/>
    <w:link w:val="Heading8"/>
    <w:uiPriority w:val="9"/>
    <w:semiHidden/>
    <w:rsid w:val="00A96A02"/>
    <w:rPr>
      <w:rFonts w:ascii="Cambria" w:eastAsia="SimSun" w:hAnsi="Cambria" w:cs="Times New Roman"/>
      <w:snapToGrid/>
      <w:sz w:val="24"/>
      <w:szCs w:val="24"/>
    </w:rPr>
  </w:style>
  <w:style w:type="character" w:customStyle="1" w:styleId="Heading9Char">
    <w:name w:val="Heading 9 Char"/>
    <w:link w:val="Heading9"/>
    <w:uiPriority w:val="9"/>
    <w:semiHidden/>
    <w:rsid w:val="00A96A02"/>
    <w:rPr>
      <w:rFonts w:ascii="Cambria" w:eastAsia="SimSun" w:hAnsi="Cambria" w:cs="Times New Roman"/>
      <w:snapToGrid/>
      <w:sz w:val="21"/>
      <w:szCs w:val="21"/>
    </w:rPr>
  </w:style>
  <w:style w:type="paragraph" w:styleId="BodyText">
    <w:name w:val="Body Text"/>
    <w:basedOn w:val="Normal"/>
    <w:link w:val="BodyTextChar"/>
    <w:uiPriority w:val="99"/>
    <w:rsid w:val="00A96A02"/>
    <w:pPr>
      <w:spacing w:after="240"/>
    </w:pPr>
  </w:style>
  <w:style w:type="character" w:customStyle="1" w:styleId="BodyTextChar">
    <w:name w:val="Body Text Char"/>
    <w:link w:val="BodyText"/>
    <w:uiPriority w:val="99"/>
    <w:semiHidden/>
    <w:rsid w:val="00A96A02"/>
    <w:rPr>
      <w:rFonts w:ascii="Times New Roman" w:hAnsi="Times New Roman"/>
      <w:snapToGrid/>
      <w:sz w:val="24"/>
      <w:szCs w:val="24"/>
    </w:rPr>
  </w:style>
  <w:style w:type="paragraph" w:styleId="BodyTextFirstIndent">
    <w:name w:val="Body Text First Indent"/>
    <w:basedOn w:val="Normal"/>
    <w:link w:val="BodyTextFirstIndentChar"/>
    <w:uiPriority w:val="99"/>
    <w:rsid w:val="00A96A02"/>
    <w:pPr>
      <w:spacing w:after="240"/>
      <w:ind w:firstLine="720"/>
    </w:pPr>
  </w:style>
  <w:style w:type="character" w:customStyle="1" w:styleId="BodyTextFirstIndentChar">
    <w:name w:val="Body Text First Indent Char"/>
    <w:link w:val="BodyTextFirstIndent"/>
    <w:uiPriority w:val="99"/>
    <w:semiHidden/>
    <w:rsid w:val="00A96A02"/>
  </w:style>
  <w:style w:type="paragraph" w:styleId="BlockText">
    <w:name w:val="Block Text"/>
    <w:basedOn w:val="Normal"/>
    <w:link w:val="BlockTextChar"/>
    <w:uiPriority w:val="99"/>
    <w:rsid w:val="00A96A02"/>
    <w:pPr>
      <w:spacing w:after="240"/>
      <w:ind w:left="720" w:right="720"/>
      <w:jc w:val="both"/>
    </w:pPr>
    <w:rPr>
      <w:snapToGrid/>
      <w:szCs w:val="20"/>
    </w:rPr>
  </w:style>
  <w:style w:type="paragraph" w:styleId="Title">
    <w:name w:val="Title"/>
    <w:basedOn w:val="Normal"/>
    <w:next w:val="BodyTextFirstIndent"/>
    <w:link w:val="TitleChar"/>
    <w:uiPriority w:val="10"/>
    <w:qFormat/>
    <w:rsid w:val="00A96A02"/>
    <w:pPr>
      <w:keepNext/>
      <w:spacing w:after="240"/>
      <w:jc w:val="center"/>
      <w:outlineLvl w:val="0"/>
    </w:pPr>
    <w:rPr>
      <w:rFonts w:ascii="Cambria" w:hAnsi="Cambria"/>
      <w:b/>
      <w:bCs/>
      <w:sz w:val="32"/>
      <w:szCs w:val="32"/>
    </w:rPr>
  </w:style>
  <w:style w:type="character" w:customStyle="1" w:styleId="TitleChar">
    <w:name w:val="Title Char"/>
    <w:link w:val="Title"/>
    <w:uiPriority w:val="10"/>
    <w:rsid w:val="00A96A02"/>
    <w:rPr>
      <w:rFonts w:ascii="Cambria" w:hAnsi="Cambria" w:cs="Times New Roman"/>
      <w:b/>
      <w:bCs/>
      <w:snapToGrid/>
      <w:sz w:val="32"/>
      <w:szCs w:val="32"/>
    </w:rPr>
  </w:style>
  <w:style w:type="paragraph" w:customStyle="1" w:styleId="BodyTextFirstIndentDouble">
    <w:name w:val="Body Text First Indent Double"/>
    <w:basedOn w:val="Normal"/>
    <w:rsid w:val="00A96A02"/>
    <w:pPr>
      <w:spacing w:line="480" w:lineRule="auto"/>
      <w:ind w:firstLine="720"/>
    </w:pPr>
  </w:style>
  <w:style w:type="paragraph" w:styleId="BodyTextIndent">
    <w:name w:val="Body Text Indent"/>
    <w:basedOn w:val="Normal"/>
    <w:link w:val="BodyTextIndentChar"/>
    <w:uiPriority w:val="99"/>
    <w:rsid w:val="00A96A02"/>
    <w:pPr>
      <w:spacing w:after="240"/>
      <w:ind w:left="1440"/>
    </w:pPr>
  </w:style>
  <w:style w:type="character" w:customStyle="1" w:styleId="BodyTextIndentChar">
    <w:name w:val="Body Text Indent Char"/>
    <w:link w:val="BodyTextIndent"/>
    <w:uiPriority w:val="99"/>
    <w:semiHidden/>
    <w:rsid w:val="00A96A02"/>
    <w:rPr>
      <w:rFonts w:ascii="Times New Roman" w:hAnsi="Times New Roman"/>
      <w:snapToGrid/>
      <w:sz w:val="24"/>
      <w:szCs w:val="24"/>
    </w:rPr>
  </w:style>
  <w:style w:type="paragraph" w:customStyle="1" w:styleId="RightFlush">
    <w:name w:val="Right Flush"/>
    <w:basedOn w:val="Normal"/>
    <w:rsid w:val="00A96A02"/>
    <w:pPr>
      <w:spacing w:after="240"/>
      <w:jc w:val="right"/>
    </w:pPr>
  </w:style>
  <w:style w:type="paragraph" w:styleId="Signature">
    <w:name w:val="Signature"/>
    <w:basedOn w:val="Normal"/>
    <w:link w:val="SignatureChar"/>
    <w:uiPriority w:val="99"/>
    <w:rsid w:val="00A96A02"/>
    <w:pPr>
      <w:keepLines/>
      <w:spacing w:after="240"/>
      <w:ind w:left="4320"/>
    </w:pPr>
  </w:style>
  <w:style w:type="character" w:customStyle="1" w:styleId="SignatureChar">
    <w:name w:val="Signature Char"/>
    <w:link w:val="Signature"/>
    <w:uiPriority w:val="99"/>
    <w:semiHidden/>
    <w:rsid w:val="00A96A02"/>
    <w:rPr>
      <w:rFonts w:ascii="Times New Roman" w:hAnsi="Times New Roman"/>
      <w:snapToGrid/>
      <w:sz w:val="24"/>
      <w:szCs w:val="24"/>
    </w:rPr>
  </w:style>
  <w:style w:type="paragraph" w:customStyle="1" w:styleId="TableBody">
    <w:name w:val="Table Body"/>
    <w:basedOn w:val="Normal"/>
    <w:rsid w:val="00A96A02"/>
  </w:style>
  <w:style w:type="paragraph" w:styleId="Subtitle">
    <w:name w:val="Subtitle"/>
    <w:basedOn w:val="Normal"/>
    <w:link w:val="SubtitleChar"/>
    <w:uiPriority w:val="11"/>
    <w:qFormat/>
    <w:rsid w:val="00A96A02"/>
    <w:pPr>
      <w:keepNext/>
      <w:spacing w:after="240"/>
      <w:outlineLvl w:val="1"/>
    </w:pPr>
    <w:rPr>
      <w:rFonts w:ascii="Cambria" w:hAnsi="Cambria"/>
      <w:b/>
      <w:bCs/>
      <w:kern w:val="28"/>
      <w:sz w:val="32"/>
      <w:szCs w:val="32"/>
    </w:rPr>
  </w:style>
  <w:style w:type="character" w:customStyle="1" w:styleId="SubtitleChar">
    <w:name w:val="Subtitle Char"/>
    <w:link w:val="Subtitle"/>
    <w:uiPriority w:val="11"/>
    <w:rsid w:val="00A96A02"/>
    <w:rPr>
      <w:rFonts w:ascii="Cambria" w:hAnsi="Cambria" w:cs="Times New Roman"/>
      <w:b/>
      <w:bCs/>
      <w:snapToGrid/>
      <w:kern w:val="28"/>
      <w:sz w:val="32"/>
      <w:szCs w:val="32"/>
    </w:rPr>
  </w:style>
  <w:style w:type="paragraph" w:customStyle="1" w:styleId="Subtitle2">
    <w:name w:val="Subtitle2"/>
    <w:basedOn w:val="Normal"/>
    <w:rsid w:val="00A96A02"/>
    <w:pPr>
      <w:keepNext/>
      <w:spacing w:after="240"/>
      <w:jc w:val="center"/>
    </w:pPr>
    <w:rPr>
      <w:b/>
      <w:u w:val="single"/>
    </w:rPr>
  </w:style>
  <w:style w:type="paragraph" w:customStyle="1" w:styleId="Title2">
    <w:name w:val="Title2"/>
    <w:basedOn w:val="Normal"/>
    <w:next w:val="BodyTextFirstIndent"/>
    <w:rsid w:val="00A96A02"/>
    <w:pPr>
      <w:keepNext/>
      <w:spacing w:after="240"/>
      <w:jc w:val="center"/>
    </w:pPr>
    <w:rPr>
      <w:caps/>
      <w:u w:val="single"/>
    </w:rPr>
  </w:style>
  <w:style w:type="paragraph" w:customStyle="1" w:styleId="BlockTextDouble">
    <w:name w:val="Block Text Double"/>
    <w:basedOn w:val="Normal"/>
    <w:rsid w:val="00A96A02"/>
    <w:pPr>
      <w:spacing w:line="480" w:lineRule="auto"/>
      <w:ind w:left="720" w:right="720"/>
    </w:pPr>
  </w:style>
  <w:style w:type="paragraph" w:styleId="ListBullet">
    <w:name w:val="List Bullet"/>
    <w:basedOn w:val="Normal"/>
    <w:uiPriority w:val="99"/>
    <w:rsid w:val="00A96A02"/>
    <w:pPr>
      <w:numPr>
        <w:numId w:val="9"/>
      </w:numPr>
      <w:tabs>
        <w:tab w:val="num" w:pos="1440"/>
      </w:tabs>
      <w:spacing w:after="240"/>
      <w:ind w:left="1440" w:hanging="720"/>
    </w:pPr>
  </w:style>
  <w:style w:type="paragraph" w:styleId="FootnoteText">
    <w:name w:val="footnote text"/>
    <w:basedOn w:val="Normal"/>
    <w:link w:val="FootnoteTextChar"/>
    <w:uiPriority w:val="99"/>
    <w:semiHidden/>
    <w:rsid w:val="00A96A02"/>
    <w:pPr>
      <w:widowControl w:val="0"/>
      <w:spacing w:after="240" w:line="240" w:lineRule="exact"/>
      <w:ind w:firstLine="720"/>
    </w:pPr>
    <w:rPr>
      <w:sz w:val="18"/>
      <w:szCs w:val="18"/>
    </w:rPr>
  </w:style>
  <w:style w:type="character" w:customStyle="1" w:styleId="FootnoteTextChar">
    <w:name w:val="Footnote Text Char"/>
    <w:link w:val="FootnoteText"/>
    <w:uiPriority w:val="99"/>
    <w:semiHidden/>
    <w:rsid w:val="00A96A02"/>
    <w:rPr>
      <w:rFonts w:ascii="Times New Roman" w:hAnsi="Times New Roman"/>
      <w:snapToGrid/>
      <w:sz w:val="18"/>
      <w:szCs w:val="18"/>
    </w:rPr>
  </w:style>
  <w:style w:type="paragraph" w:customStyle="1" w:styleId="BodyTextNSA">
    <w:name w:val="Body Text NSA"/>
    <w:basedOn w:val="Normal"/>
    <w:rsid w:val="00A96A02"/>
  </w:style>
  <w:style w:type="paragraph" w:customStyle="1" w:styleId="BodyTextFirstIndentNSA">
    <w:name w:val="Body Text First Indent NSA"/>
    <w:basedOn w:val="Normal"/>
    <w:rsid w:val="00A96A02"/>
    <w:pPr>
      <w:ind w:firstLine="720"/>
    </w:pPr>
  </w:style>
  <w:style w:type="paragraph" w:customStyle="1" w:styleId="BodyTextDoubleJ">
    <w:name w:val="Body Text Double J"/>
    <w:basedOn w:val="Normal"/>
    <w:rsid w:val="00A96A02"/>
    <w:pPr>
      <w:spacing w:line="480" w:lineRule="auto"/>
      <w:jc w:val="both"/>
    </w:pPr>
  </w:style>
  <w:style w:type="paragraph" w:customStyle="1" w:styleId="BodyTextFirstIndentDoubleJ">
    <w:name w:val="Body Text First Indent Double J"/>
    <w:basedOn w:val="Normal"/>
    <w:link w:val="Char2"/>
    <w:uiPriority w:val="99"/>
    <w:rsid w:val="00A96A02"/>
    <w:pPr>
      <w:spacing w:line="480" w:lineRule="auto"/>
      <w:ind w:firstLine="720"/>
      <w:jc w:val="both"/>
    </w:pPr>
    <w:rPr>
      <w:snapToGrid/>
      <w:sz w:val="20"/>
      <w:szCs w:val="20"/>
    </w:rPr>
  </w:style>
  <w:style w:type="paragraph" w:customStyle="1" w:styleId="BodyTextFirstIndentJ">
    <w:name w:val="Body Text First Indent J"/>
    <w:basedOn w:val="Normal"/>
    <w:link w:val="Char1"/>
    <w:rsid w:val="00A96A02"/>
    <w:pPr>
      <w:spacing w:after="240"/>
      <w:ind w:firstLine="720"/>
      <w:jc w:val="both"/>
    </w:pPr>
    <w:rPr>
      <w:snapToGrid/>
      <w:sz w:val="16"/>
      <w:szCs w:val="20"/>
    </w:rPr>
  </w:style>
  <w:style w:type="paragraph" w:customStyle="1" w:styleId="BodyTextFirstIndentNSAJ">
    <w:name w:val="Body Text First Indent NSA  J"/>
    <w:basedOn w:val="Normal"/>
    <w:rsid w:val="00A96A02"/>
    <w:pPr>
      <w:ind w:firstLine="720"/>
      <w:jc w:val="both"/>
    </w:pPr>
  </w:style>
  <w:style w:type="paragraph" w:customStyle="1" w:styleId="BodyTextJ">
    <w:name w:val="Body Text J"/>
    <w:basedOn w:val="Normal"/>
    <w:rsid w:val="00A96A02"/>
    <w:pPr>
      <w:spacing w:after="240"/>
      <w:jc w:val="both"/>
    </w:pPr>
  </w:style>
  <w:style w:type="paragraph" w:customStyle="1" w:styleId="BodyTextDouble">
    <w:name w:val="Body Text Double"/>
    <w:basedOn w:val="Normal"/>
    <w:link w:val="Char10"/>
    <w:rsid w:val="00A96A02"/>
    <w:pPr>
      <w:spacing w:line="480" w:lineRule="auto"/>
    </w:pPr>
  </w:style>
  <w:style w:type="paragraph" w:customStyle="1" w:styleId="BodyTextNSAJ">
    <w:name w:val="Body Text NSA J"/>
    <w:basedOn w:val="Normal"/>
    <w:rsid w:val="00A96A02"/>
    <w:pPr>
      <w:jc w:val="both"/>
    </w:pPr>
  </w:style>
  <w:style w:type="paragraph" w:styleId="Footer">
    <w:name w:val="footer"/>
    <w:basedOn w:val="Normal"/>
    <w:uiPriority w:val="99"/>
    <w:rsid w:val="00A96A02"/>
    <w:pPr>
      <w:tabs>
        <w:tab w:val="center" w:pos="4680"/>
        <w:tab w:val="right" w:pos="9360"/>
      </w:tabs>
    </w:pPr>
  </w:style>
  <w:style w:type="character" w:customStyle="1" w:styleId="Char">
    <w:name w:val="页脚 Char"/>
    <w:uiPriority w:val="99"/>
    <w:rsid w:val="00A96A02"/>
    <w:rPr>
      <w:sz w:val="24"/>
    </w:rPr>
  </w:style>
  <w:style w:type="character" w:styleId="FootnoteReference">
    <w:name w:val="footnote reference"/>
    <w:uiPriority w:val="99"/>
    <w:semiHidden/>
    <w:rsid w:val="00A96A02"/>
    <w:rPr>
      <w:vertAlign w:val="superscript"/>
    </w:rPr>
  </w:style>
  <w:style w:type="paragraph" w:styleId="Header">
    <w:name w:val="header"/>
    <w:basedOn w:val="Normal"/>
    <w:link w:val="HeaderChar"/>
    <w:uiPriority w:val="99"/>
    <w:rsid w:val="00A96A02"/>
    <w:rPr>
      <w:sz w:val="18"/>
      <w:szCs w:val="18"/>
    </w:rPr>
  </w:style>
  <w:style w:type="character" w:customStyle="1" w:styleId="HeaderChar">
    <w:name w:val="Header Char"/>
    <w:link w:val="Header"/>
    <w:uiPriority w:val="99"/>
    <w:semiHidden/>
    <w:rsid w:val="00A96A02"/>
    <w:rPr>
      <w:rFonts w:ascii="Times New Roman" w:hAnsi="Times New Roman"/>
      <w:snapToGrid/>
      <w:sz w:val="18"/>
      <w:szCs w:val="18"/>
    </w:rPr>
  </w:style>
  <w:style w:type="paragraph" w:customStyle="1" w:styleId="BlockText1Inch">
    <w:name w:val="Block Text 1 Inch"/>
    <w:basedOn w:val="Normal"/>
    <w:rsid w:val="00A96A02"/>
    <w:pPr>
      <w:spacing w:after="240"/>
      <w:ind w:left="1440" w:right="1440"/>
      <w:jc w:val="both"/>
    </w:pPr>
  </w:style>
  <w:style w:type="paragraph" w:customStyle="1" w:styleId="LandscapeFooter">
    <w:name w:val="Landscape Footer"/>
    <w:basedOn w:val="Normal"/>
    <w:rsid w:val="00A96A02"/>
    <w:pPr>
      <w:tabs>
        <w:tab w:val="center" w:pos="6480"/>
        <w:tab w:val="right" w:pos="12960"/>
      </w:tabs>
    </w:pPr>
  </w:style>
  <w:style w:type="paragraph" w:styleId="ListNumber">
    <w:name w:val="List Number"/>
    <w:basedOn w:val="Normal"/>
    <w:uiPriority w:val="99"/>
    <w:rsid w:val="00A96A02"/>
    <w:pPr>
      <w:numPr>
        <w:numId w:val="11"/>
      </w:numPr>
      <w:spacing w:after="240"/>
    </w:pPr>
  </w:style>
  <w:style w:type="paragraph" w:customStyle="1" w:styleId="SatoLabel">
    <w:name w:val="Sato Label"/>
    <w:basedOn w:val="Normal"/>
    <w:rsid w:val="00A96A02"/>
    <w:pPr>
      <w:tabs>
        <w:tab w:val="right" w:pos="5423"/>
      </w:tabs>
    </w:pPr>
    <w:rPr>
      <w:rFonts w:ascii="Times New Roman Bold" w:hAnsi="Times New Roman Bold"/>
      <w:b/>
      <w:caps/>
      <w:sz w:val="22"/>
    </w:rPr>
  </w:style>
  <w:style w:type="character" w:styleId="PageNumber">
    <w:name w:val="page number"/>
    <w:uiPriority w:val="99"/>
    <w:rsid w:val="00A96A02"/>
    <w:rPr>
      <w:rFonts w:cs="Times New Roman"/>
    </w:rPr>
  </w:style>
  <w:style w:type="paragraph" w:styleId="BodyText2">
    <w:name w:val="Body Text 2"/>
    <w:basedOn w:val="Normal"/>
    <w:link w:val="BodyText2Char"/>
    <w:uiPriority w:val="99"/>
    <w:rsid w:val="00A96A02"/>
    <w:pPr>
      <w:jc w:val="both"/>
    </w:pPr>
  </w:style>
  <w:style w:type="character" w:customStyle="1" w:styleId="BodyText2Char">
    <w:name w:val="Body Text 2 Char"/>
    <w:link w:val="BodyText2"/>
    <w:uiPriority w:val="99"/>
    <w:semiHidden/>
    <w:rsid w:val="00A96A02"/>
    <w:rPr>
      <w:rFonts w:ascii="Times New Roman" w:hAnsi="Times New Roman"/>
      <w:snapToGrid/>
      <w:sz w:val="24"/>
      <w:szCs w:val="24"/>
    </w:rPr>
  </w:style>
  <w:style w:type="paragraph" w:styleId="BodyText3">
    <w:name w:val="Body Text 3"/>
    <w:basedOn w:val="Normal"/>
    <w:link w:val="BodyText3Char"/>
    <w:uiPriority w:val="99"/>
    <w:rsid w:val="00A96A02"/>
    <w:rPr>
      <w:sz w:val="16"/>
      <w:szCs w:val="16"/>
    </w:rPr>
  </w:style>
  <w:style w:type="character" w:customStyle="1" w:styleId="BodyText3Char">
    <w:name w:val="Body Text 3 Char"/>
    <w:link w:val="BodyText3"/>
    <w:uiPriority w:val="99"/>
    <w:semiHidden/>
    <w:rsid w:val="00A96A02"/>
    <w:rPr>
      <w:rFonts w:ascii="Times New Roman" w:hAnsi="Times New Roman"/>
      <w:snapToGrid/>
      <w:sz w:val="16"/>
      <w:szCs w:val="16"/>
    </w:rPr>
  </w:style>
  <w:style w:type="character" w:customStyle="1" w:styleId="DeltaViewInsertion">
    <w:name w:val="DeltaView Insertion"/>
    <w:uiPriority w:val="99"/>
    <w:rsid w:val="00A96A02"/>
    <w:rPr>
      <w:color w:val="FF0000"/>
      <w:spacing w:val="0"/>
      <w:u w:val="double"/>
    </w:rPr>
  </w:style>
  <w:style w:type="character" w:customStyle="1" w:styleId="DeltaViewDeletion">
    <w:name w:val="DeltaView Deletion"/>
    <w:uiPriority w:val="99"/>
    <w:rsid w:val="00A96A02"/>
    <w:rPr>
      <w:strike/>
      <w:color w:val="FF0000"/>
      <w:spacing w:val="0"/>
    </w:rPr>
  </w:style>
  <w:style w:type="character" w:customStyle="1" w:styleId="DeltaViewMoveSource">
    <w:name w:val="DeltaView Move Source"/>
    <w:rsid w:val="00A96A02"/>
    <w:rPr>
      <w:strike/>
      <w:color w:val="FF0000"/>
      <w:spacing w:val="0"/>
    </w:rPr>
  </w:style>
  <w:style w:type="character" w:customStyle="1" w:styleId="DeltaViewMoveDestination">
    <w:name w:val="DeltaView Move Destination"/>
    <w:rsid w:val="00A96A02"/>
    <w:rPr>
      <w:color w:val="FF0000"/>
      <w:spacing w:val="0"/>
      <w:u w:val="double"/>
    </w:rPr>
  </w:style>
  <w:style w:type="character" w:customStyle="1" w:styleId="DeltaViewChangeNumber">
    <w:name w:val="DeltaView Change Number"/>
    <w:rsid w:val="00A96A02"/>
    <w:rPr>
      <w:color w:val="FF0000"/>
      <w:spacing w:val="0"/>
      <w:vertAlign w:val="superscript"/>
    </w:rPr>
  </w:style>
  <w:style w:type="paragraph" w:styleId="DocumentMap">
    <w:name w:val="Document Map"/>
    <w:basedOn w:val="Normal"/>
    <w:link w:val="DocumentMapChar"/>
    <w:uiPriority w:val="99"/>
    <w:semiHidden/>
    <w:rsid w:val="00A96A02"/>
    <w:pPr>
      <w:shd w:val="clear" w:color="auto" w:fill="000080"/>
    </w:pPr>
    <w:rPr>
      <w:rFonts w:ascii="SimSun"/>
      <w:sz w:val="18"/>
      <w:szCs w:val="18"/>
    </w:rPr>
  </w:style>
  <w:style w:type="character" w:customStyle="1" w:styleId="DocumentMapChar">
    <w:name w:val="Document Map Char"/>
    <w:link w:val="DocumentMap"/>
    <w:uiPriority w:val="99"/>
    <w:semiHidden/>
    <w:rsid w:val="00A96A02"/>
    <w:rPr>
      <w:rFonts w:ascii="SimSun" w:hAnsi="Times New Roman"/>
      <w:snapToGrid/>
      <w:sz w:val="18"/>
      <w:szCs w:val="18"/>
    </w:rPr>
  </w:style>
  <w:style w:type="paragraph" w:styleId="BodyTextIndent2">
    <w:name w:val="Body Text Indent 2"/>
    <w:basedOn w:val="Normal"/>
    <w:link w:val="BodyTextIndent2Char"/>
    <w:uiPriority w:val="99"/>
    <w:rsid w:val="00A96A02"/>
    <w:pPr>
      <w:autoSpaceDE w:val="0"/>
      <w:autoSpaceDN w:val="0"/>
      <w:adjustRightInd w:val="0"/>
      <w:ind w:firstLine="720"/>
    </w:pPr>
  </w:style>
  <w:style w:type="character" w:customStyle="1" w:styleId="BodyTextIndent2Char">
    <w:name w:val="Body Text Indent 2 Char"/>
    <w:link w:val="BodyTextIndent2"/>
    <w:uiPriority w:val="99"/>
    <w:semiHidden/>
    <w:rsid w:val="00A96A02"/>
    <w:rPr>
      <w:rFonts w:ascii="Times New Roman" w:hAnsi="Times New Roman"/>
      <w:snapToGrid/>
      <w:sz w:val="24"/>
      <w:szCs w:val="24"/>
    </w:rPr>
  </w:style>
  <w:style w:type="paragraph" w:styleId="CommentText">
    <w:name w:val="annotation text"/>
    <w:basedOn w:val="Normal"/>
    <w:link w:val="CommentTextChar"/>
    <w:uiPriority w:val="99"/>
    <w:rsid w:val="00A96A02"/>
    <w:rPr>
      <w:sz w:val="20"/>
      <w:szCs w:val="20"/>
    </w:rPr>
  </w:style>
  <w:style w:type="character" w:customStyle="1" w:styleId="Char0">
    <w:name w:val="批注文字 Char"/>
    <w:uiPriority w:val="99"/>
    <w:semiHidden/>
    <w:rsid w:val="00A96A02"/>
    <w:rPr>
      <w:rFonts w:ascii="Times New Roman" w:hAnsi="Times New Roman"/>
      <w:snapToGrid/>
      <w:sz w:val="24"/>
      <w:szCs w:val="24"/>
    </w:rPr>
  </w:style>
  <w:style w:type="paragraph" w:styleId="BalloonText">
    <w:name w:val="Balloon Text"/>
    <w:basedOn w:val="Normal"/>
    <w:uiPriority w:val="99"/>
    <w:rsid w:val="00A96A02"/>
    <w:rPr>
      <w:sz w:val="16"/>
      <w:szCs w:val="16"/>
    </w:rPr>
  </w:style>
  <w:style w:type="character" w:customStyle="1" w:styleId="Char3">
    <w:name w:val="批注框文本 Char"/>
    <w:uiPriority w:val="99"/>
    <w:semiHidden/>
    <w:rsid w:val="00A96A02"/>
    <w:rPr>
      <w:rFonts w:ascii="Times New Roman" w:hAnsi="Times New Roman"/>
      <w:snapToGrid/>
      <w:sz w:val="18"/>
      <w:szCs w:val="18"/>
    </w:rPr>
  </w:style>
  <w:style w:type="character" w:customStyle="1" w:styleId="Char1">
    <w:name w:val="批注框文本 Char1"/>
    <w:link w:val="BodyTextFirstIndentJ"/>
    <w:locked/>
    <w:rsid w:val="00A96A02"/>
    <w:rPr>
      <w:rFonts w:ascii="Times New Roman" w:hAnsi="Times New Roman"/>
      <w:sz w:val="16"/>
    </w:rPr>
  </w:style>
  <w:style w:type="character" w:styleId="CommentReference">
    <w:name w:val="annotation reference"/>
    <w:uiPriority w:val="99"/>
    <w:rsid w:val="00A96A02"/>
    <w:rPr>
      <w:sz w:val="16"/>
    </w:rPr>
  </w:style>
  <w:style w:type="paragraph" w:styleId="CommentSubject">
    <w:name w:val="annotation subject"/>
    <w:basedOn w:val="CommentText"/>
    <w:next w:val="CommentText"/>
    <w:uiPriority w:val="99"/>
    <w:rsid w:val="00A96A02"/>
    <w:rPr>
      <w:b/>
      <w:bCs/>
    </w:rPr>
  </w:style>
  <w:style w:type="character" w:customStyle="1" w:styleId="CommentTextChar">
    <w:name w:val="Comment Text Char"/>
    <w:link w:val="CommentText"/>
    <w:uiPriority w:val="99"/>
    <w:rsid w:val="00A96A02"/>
    <w:rPr>
      <w:rFonts w:ascii="Times New Roman" w:hAnsi="Times New Roman"/>
      <w:snapToGrid/>
    </w:rPr>
  </w:style>
  <w:style w:type="character" w:customStyle="1" w:styleId="Char4">
    <w:name w:val="批注主题 Char"/>
    <w:uiPriority w:val="99"/>
    <w:semiHidden/>
    <w:rsid w:val="00A96A02"/>
    <w:rPr>
      <w:rFonts w:ascii="Times New Roman" w:hAnsi="Times New Roman"/>
      <w:b/>
      <w:bCs/>
      <w:snapToGrid/>
      <w:sz w:val="24"/>
      <w:szCs w:val="24"/>
    </w:rPr>
  </w:style>
  <w:style w:type="character" w:customStyle="1" w:styleId="Char2">
    <w:name w:val="批注文字 Char2"/>
    <w:link w:val="BodyTextFirstIndentDoubleJ"/>
    <w:uiPriority w:val="99"/>
    <w:locked/>
    <w:rsid w:val="00A96A02"/>
    <w:rPr>
      <w:rFonts w:cs="Times New Roman"/>
    </w:rPr>
  </w:style>
  <w:style w:type="character" w:customStyle="1" w:styleId="Char10">
    <w:name w:val="批注主题 Char1"/>
    <w:link w:val="BodyTextDouble"/>
    <w:locked/>
    <w:rsid w:val="00A96A02"/>
  </w:style>
  <w:style w:type="paragraph" w:styleId="Revision">
    <w:name w:val="Revision"/>
    <w:hidden/>
    <w:uiPriority w:val="99"/>
    <w:semiHidden/>
    <w:rsid w:val="00A96A02"/>
    <w:rPr>
      <w:snapToGrid w:val="0"/>
      <w:sz w:val="24"/>
      <w:szCs w:val="24"/>
    </w:rPr>
  </w:style>
  <w:style w:type="character" w:customStyle="1" w:styleId="FontStyle13">
    <w:name w:val="Font Style13"/>
    <w:uiPriority w:val="99"/>
    <w:rsid w:val="00A96A02"/>
    <w:rPr>
      <w:rFonts w:ascii="Arial" w:hAnsi="Arial"/>
      <w:sz w:val="22"/>
    </w:rPr>
  </w:style>
  <w:style w:type="paragraph" w:customStyle="1" w:styleId="Style5">
    <w:name w:val="Style5"/>
    <w:basedOn w:val="Normal"/>
    <w:uiPriority w:val="99"/>
    <w:rsid w:val="00A96A02"/>
    <w:pPr>
      <w:widowControl w:val="0"/>
      <w:autoSpaceDE w:val="0"/>
      <w:autoSpaceDN w:val="0"/>
      <w:adjustRightInd w:val="0"/>
      <w:spacing w:line="253" w:lineRule="exact"/>
      <w:jc w:val="both"/>
    </w:pPr>
    <w:rPr>
      <w:rFonts w:ascii="Impact" w:hAnsi="Impact"/>
    </w:rPr>
  </w:style>
  <w:style w:type="character" w:customStyle="1" w:styleId="FontStyle27">
    <w:name w:val="Font Style27"/>
    <w:uiPriority w:val="99"/>
    <w:rsid w:val="00A96A02"/>
    <w:rPr>
      <w:rFonts w:ascii="Times New Roman" w:hAnsi="Times New Roman"/>
      <w:b/>
      <w:i/>
      <w:sz w:val="20"/>
    </w:rPr>
  </w:style>
  <w:style w:type="character" w:customStyle="1" w:styleId="FontStyle29">
    <w:name w:val="Font Style29"/>
    <w:uiPriority w:val="99"/>
    <w:rsid w:val="00A96A02"/>
    <w:rPr>
      <w:rFonts w:ascii="Times New Roman" w:hAnsi="Times New Roman"/>
      <w:i/>
      <w:sz w:val="20"/>
    </w:rPr>
  </w:style>
  <w:style w:type="paragraph" w:customStyle="1" w:styleId="Style9">
    <w:name w:val="Style9"/>
    <w:basedOn w:val="Normal"/>
    <w:uiPriority w:val="99"/>
    <w:rsid w:val="00A96A02"/>
    <w:pPr>
      <w:widowControl w:val="0"/>
      <w:autoSpaceDE w:val="0"/>
      <w:autoSpaceDN w:val="0"/>
      <w:adjustRightInd w:val="0"/>
    </w:pPr>
    <w:rPr>
      <w:rFonts w:ascii="Impact" w:hAnsi="Impact"/>
    </w:rPr>
  </w:style>
  <w:style w:type="paragraph" w:customStyle="1" w:styleId="Style14">
    <w:name w:val="Style14"/>
    <w:basedOn w:val="Normal"/>
    <w:uiPriority w:val="99"/>
    <w:rsid w:val="00A96A02"/>
    <w:pPr>
      <w:widowControl w:val="0"/>
      <w:autoSpaceDE w:val="0"/>
      <w:autoSpaceDN w:val="0"/>
      <w:adjustRightInd w:val="0"/>
      <w:spacing w:line="253" w:lineRule="exact"/>
      <w:jc w:val="both"/>
    </w:pPr>
    <w:rPr>
      <w:rFonts w:ascii="Impact" w:hAnsi="Impact"/>
    </w:rPr>
  </w:style>
  <w:style w:type="character" w:styleId="Hyperlink">
    <w:name w:val="Hyperlink"/>
    <w:uiPriority w:val="99"/>
    <w:rsid w:val="00A96A02"/>
    <w:rPr>
      <w:color w:val="000080"/>
      <w:u w:val="single"/>
    </w:rPr>
  </w:style>
  <w:style w:type="paragraph" w:customStyle="1" w:styleId="Style11">
    <w:name w:val="Style11"/>
    <w:basedOn w:val="Normal"/>
    <w:uiPriority w:val="99"/>
    <w:rsid w:val="00A96A02"/>
    <w:pPr>
      <w:widowControl w:val="0"/>
      <w:autoSpaceDE w:val="0"/>
      <w:autoSpaceDN w:val="0"/>
      <w:adjustRightInd w:val="0"/>
      <w:jc w:val="both"/>
    </w:pPr>
    <w:rPr>
      <w:rFonts w:ascii="Impact" w:hAnsi="Impact"/>
    </w:rPr>
  </w:style>
  <w:style w:type="paragraph" w:customStyle="1" w:styleId="Style12">
    <w:name w:val="Style12"/>
    <w:basedOn w:val="Normal"/>
    <w:uiPriority w:val="99"/>
    <w:rsid w:val="00A96A02"/>
    <w:pPr>
      <w:widowControl w:val="0"/>
      <w:autoSpaceDE w:val="0"/>
      <w:autoSpaceDN w:val="0"/>
      <w:adjustRightInd w:val="0"/>
      <w:jc w:val="both"/>
    </w:pPr>
    <w:rPr>
      <w:rFonts w:ascii="Impact" w:hAnsi="Impact"/>
    </w:rPr>
  </w:style>
  <w:style w:type="character" w:customStyle="1" w:styleId="a">
    <w:name w:val="访问过的超链接"/>
    <w:uiPriority w:val="99"/>
    <w:rsid w:val="00A96A02"/>
    <w:rPr>
      <w:color w:val="800080"/>
      <w:u w:val="single"/>
    </w:rPr>
  </w:style>
  <w:style w:type="character" w:customStyle="1" w:styleId="BlockTextChar">
    <w:name w:val="Block Text Char"/>
    <w:link w:val="BlockText"/>
    <w:uiPriority w:val="99"/>
    <w:locked/>
    <w:rsid w:val="00A96A02"/>
    <w:rPr>
      <w:sz w:val="24"/>
    </w:rPr>
  </w:style>
  <w:style w:type="paragraph" w:styleId="TOC1">
    <w:name w:val="toc 1"/>
    <w:basedOn w:val="Normal"/>
    <w:next w:val="Normal"/>
    <w:autoRedefine/>
    <w:uiPriority w:val="39"/>
    <w:rsid w:val="00A96A02"/>
    <w:pPr>
      <w:tabs>
        <w:tab w:val="left" w:pos="540"/>
        <w:tab w:val="right" w:leader="dot" w:pos="4598"/>
      </w:tabs>
    </w:pPr>
  </w:style>
  <w:style w:type="paragraph" w:styleId="TOC2">
    <w:name w:val="toc 2"/>
    <w:basedOn w:val="Normal"/>
    <w:next w:val="Normal"/>
    <w:autoRedefine/>
    <w:uiPriority w:val="39"/>
    <w:rsid w:val="00A96A02"/>
    <w:pPr>
      <w:tabs>
        <w:tab w:val="left" w:pos="720"/>
        <w:tab w:val="right" w:leader="dot" w:pos="4598"/>
      </w:tabs>
      <w:ind w:left="240"/>
    </w:pPr>
  </w:style>
  <w:style w:type="character" w:customStyle="1" w:styleId="tw4winMark">
    <w:name w:val="tw4winMark"/>
    <w:rsid w:val="00A96A02"/>
    <w:rPr>
      <w:rFonts w:ascii="Courier New" w:hAnsi="Courier New"/>
      <w:vanish/>
      <w:color w:val="800080"/>
      <w:sz w:val="24"/>
      <w:vertAlign w:val="subscript"/>
    </w:rPr>
  </w:style>
  <w:style w:type="character" w:customStyle="1" w:styleId="tw4winError">
    <w:name w:val="tw4winError"/>
    <w:uiPriority w:val="99"/>
    <w:rsid w:val="00A96A02"/>
    <w:rPr>
      <w:rFonts w:ascii="Courier New" w:hAnsi="Courier New"/>
      <w:color w:val="00FF00"/>
      <w:sz w:val="40"/>
    </w:rPr>
  </w:style>
  <w:style w:type="character" w:customStyle="1" w:styleId="tw4winTerm">
    <w:name w:val="tw4winTerm"/>
    <w:uiPriority w:val="99"/>
    <w:rsid w:val="00A96A02"/>
    <w:rPr>
      <w:color w:val="0000FF"/>
    </w:rPr>
  </w:style>
  <w:style w:type="character" w:customStyle="1" w:styleId="tw4winPopup">
    <w:name w:val="tw4winPopup"/>
    <w:uiPriority w:val="99"/>
    <w:rsid w:val="00A96A02"/>
    <w:rPr>
      <w:rFonts w:ascii="Courier New" w:hAnsi="Courier New"/>
      <w:noProof/>
      <w:color w:val="008000"/>
    </w:rPr>
  </w:style>
  <w:style w:type="character" w:customStyle="1" w:styleId="tw4winJump">
    <w:name w:val="tw4winJump"/>
    <w:uiPriority w:val="99"/>
    <w:rsid w:val="00A96A02"/>
    <w:rPr>
      <w:rFonts w:ascii="Courier New" w:hAnsi="Courier New"/>
      <w:noProof/>
      <w:color w:val="008080"/>
    </w:rPr>
  </w:style>
  <w:style w:type="character" w:customStyle="1" w:styleId="tw4winExternal">
    <w:name w:val="tw4winExternal"/>
    <w:uiPriority w:val="99"/>
    <w:rsid w:val="00A96A02"/>
    <w:rPr>
      <w:rFonts w:ascii="Courier New" w:hAnsi="Courier New"/>
      <w:noProof/>
      <w:color w:val="808080"/>
    </w:rPr>
  </w:style>
  <w:style w:type="character" w:customStyle="1" w:styleId="tw4winInternal">
    <w:name w:val="tw4winInternal"/>
    <w:uiPriority w:val="99"/>
    <w:rsid w:val="00A96A02"/>
    <w:rPr>
      <w:rFonts w:ascii="Courier New" w:hAnsi="Courier New"/>
      <w:noProof/>
      <w:color w:val="FF0000"/>
    </w:rPr>
  </w:style>
  <w:style w:type="character" w:customStyle="1" w:styleId="DONOTTRANSLATE">
    <w:name w:val="DO_NOT_TRANSLATE"/>
    <w:uiPriority w:val="99"/>
    <w:rsid w:val="00A96A02"/>
    <w:rPr>
      <w:rFonts w:ascii="Courier New" w:hAnsi="Courier New"/>
      <w:noProof/>
      <w:color w:val="8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620842">
      <w:marLeft w:val="0"/>
      <w:marRight w:val="0"/>
      <w:marTop w:val="0"/>
      <w:marBottom w:val="0"/>
      <w:divBdr>
        <w:top w:val="none" w:sz="0" w:space="0" w:color="auto"/>
        <w:left w:val="none" w:sz="0" w:space="0" w:color="auto"/>
        <w:bottom w:val="none" w:sz="0" w:space="0" w:color="auto"/>
        <w:right w:val="none" w:sz="0" w:space="0" w:color="auto"/>
      </w:divBdr>
      <w:divsChild>
        <w:div w:id="640620841">
          <w:marLeft w:val="0"/>
          <w:marRight w:val="0"/>
          <w:marTop w:val="0"/>
          <w:marBottom w:val="0"/>
          <w:divBdr>
            <w:top w:val="none" w:sz="0" w:space="0" w:color="auto"/>
            <w:left w:val="none" w:sz="0" w:space="0" w:color="auto"/>
            <w:bottom w:val="none" w:sz="0" w:space="0" w:color="auto"/>
            <w:right w:val="none" w:sz="0" w:space="0" w:color="auto"/>
          </w:divBdr>
          <w:divsChild>
            <w:div w:id="640620853">
              <w:marLeft w:val="0"/>
              <w:marRight w:val="0"/>
              <w:marTop w:val="0"/>
              <w:marBottom w:val="0"/>
              <w:divBdr>
                <w:top w:val="none" w:sz="0" w:space="0" w:color="auto"/>
                <w:left w:val="none" w:sz="0" w:space="0" w:color="auto"/>
                <w:bottom w:val="none" w:sz="0" w:space="0" w:color="auto"/>
                <w:right w:val="none" w:sz="0" w:space="0" w:color="auto"/>
              </w:divBdr>
              <w:divsChild>
                <w:div w:id="640620843">
                  <w:marLeft w:val="0"/>
                  <w:marRight w:val="0"/>
                  <w:marTop w:val="0"/>
                  <w:marBottom w:val="10"/>
                  <w:divBdr>
                    <w:top w:val="none" w:sz="0" w:space="0" w:color="auto"/>
                    <w:left w:val="none" w:sz="0" w:space="0" w:color="auto"/>
                    <w:bottom w:val="single" w:sz="4" w:space="0" w:color="DDDDDD"/>
                    <w:right w:val="none" w:sz="0" w:space="0" w:color="auto"/>
                  </w:divBdr>
                  <w:divsChild>
                    <w:div w:id="640620860">
                      <w:marLeft w:val="0"/>
                      <w:marRight w:val="0"/>
                      <w:marTop w:val="0"/>
                      <w:marBottom w:val="0"/>
                      <w:divBdr>
                        <w:top w:val="none" w:sz="0" w:space="0" w:color="auto"/>
                        <w:left w:val="none" w:sz="0" w:space="0" w:color="auto"/>
                        <w:bottom w:val="none" w:sz="0" w:space="0" w:color="auto"/>
                        <w:right w:val="none" w:sz="0" w:space="0" w:color="auto"/>
                      </w:divBdr>
                      <w:divsChild>
                        <w:div w:id="64062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0620846">
      <w:marLeft w:val="0"/>
      <w:marRight w:val="0"/>
      <w:marTop w:val="0"/>
      <w:marBottom w:val="0"/>
      <w:divBdr>
        <w:top w:val="none" w:sz="0" w:space="0" w:color="auto"/>
        <w:left w:val="none" w:sz="0" w:space="0" w:color="auto"/>
        <w:bottom w:val="none" w:sz="0" w:space="0" w:color="auto"/>
        <w:right w:val="none" w:sz="0" w:space="0" w:color="auto"/>
      </w:divBdr>
      <w:divsChild>
        <w:div w:id="640620865">
          <w:marLeft w:val="0"/>
          <w:marRight w:val="0"/>
          <w:marTop w:val="0"/>
          <w:marBottom w:val="0"/>
          <w:divBdr>
            <w:top w:val="none" w:sz="0" w:space="0" w:color="auto"/>
            <w:left w:val="none" w:sz="0" w:space="0" w:color="auto"/>
            <w:bottom w:val="none" w:sz="0" w:space="0" w:color="auto"/>
            <w:right w:val="none" w:sz="0" w:space="0" w:color="auto"/>
          </w:divBdr>
          <w:divsChild>
            <w:div w:id="640620862">
              <w:marLeft w:val="0"/>
              <w:marRight w:val="0"/>
              <w:marTop w:val="0"/>
              <w:marBottom w:val="0"/>
              <w:divBdr>
                <w:top w:val="none" w:sz="0" w:space="0" w:color="auto"/>
                <w:left w:val="none" w:sz="0" w:space="0" w:color="auto"/>
                <w:bottom w:val="none" w:sz="0" w:space="0" w:color="auto"/>
                <w:right w:val="none" w:sz="0" w:space="0" w:color="auto"/>
              </w:divBdr>
              <w:divsChild>
                <w:div w:id="640620859">
                  <w:marLeft w:val="0"/>
                  <w:marRight w:val="0"/>
                  <w:marTop w:val="0"/>
                  <w:marBottom w:val="10"/>
                  <w:divBdr>
                    <w:top w:val="none" w:sz="0" w:space="0" w:color="auto"/>
                    <w:left w:val="none" w:sz="0" w:space="0" w:color="auto"/>
                    <w:bottom w:val="single" w:sz="4" w:space="0" w:color="DDDDDD"/>
                    <w:right w:val="none" w:sz="0" w:space="0" w:color="auto"/>
                  </w:divBdr>
                  <w:divsChild>
                    <w:div w:id="640620857">
                      <w:marLeft w:val="0"/>
                      <w:marRight w:val="0"/>
                      <w:marTop w:val="0"/>
                      <w:marBottom w:val="0"/>
                      <w:divBdr>
                        <w:top w:val="none" w:sz="0" w:space="0" w:color="auto"/>
                        <w:left w:val="none" w:sz="0" w:space="0" w:color="auto"/>
                        <w:bottom w:val="none" w:sz="0" w:space="0" w:color="auto"/>
                        <w:right w:val="none" w:sz="0" w:space="0" w:color="auto"/>
                      </w:divBdr>
                      <w:divsChild>
                        <w:div w:id="64062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0620852">
      <w:marLeft w:val="0"/>
      <w:marRight w:val="0"/>
      <w:marTop w:val="0"/>
      <w:marBottom w:val="0"/>
      <w:divBdr>
        <w:top w:val="none" w:sz="0" w:space="0" w:color="auto"/>
        <w:left w:val="none" w:sz="0" w:space="0" w:color="auto"/>
        <w:bottom w:val="none" w:sz="0" w:space="0" w:color="auto"/>
        <w:right w:val="none" w:sz="0" w:space="0" w:color="auto"/>
      </w:divBdr>
      <w:divsChild>
        <w:div w:id="640620854">
          <w:marLeft w:val="0"/>
          <w:marRight w:val="0"/>
          <w:marTop w:val="0"/>
          <w:marBottom w:val="0"/>
          <w:divBdr>
            <w:top w:val="none" w:sz="0" w:space="0" w:color="auto"/>
            <w:left w:val="none" w:sz="0" w:space="0" w:color="auto"/>
            <w:bottom w:val="none" w:sz="0" w:space="0" w:color="auto"/>
            <w:right w:val="none" w:sz="0" w:space="0" w:color="auto"/>
          </w:divBdr>
          <w:divsChild>
            <w:div w:id="640620847">
              <w:marLeft w:val="0"/>
              <w:marRight w:val="0"/>
              <w:marTop w:val="0"/>
              <w:marBottom w:val="0"/>
              <w:divBdr>
                <w:top w:val="none" w:sz="0" w:space="0" w:color="auto"/>
                <w:left w:val="none" w:sz="0" w:space="0" w:color="auto"/>
                <w:bottom w:val="none" w:sz="0" w:space="0" w:color="auto"/>
                <w:right w:val="none" w:sz="0" w:space="0" w:color="auto"/>
              </w:divBdr>
              <w:divsChild>
                <w:div w:id="640620844">
                  <w:marLeft w:val="0"/>
                  <w:marRight w:val="0"/>
                  <w:marTop w:val="0"/>
                  <w:marBottom w:val="10"/>
                  <w:divBdr>
                    <w:top w:val="none" w:sz="0" w:space="0" w:color="auto"/>
                    <w:left w:val="none" w:sz="0" w:space="0" w:color="auto"/>
                    <w:bottom w:val="single" w:sz="4" w:space="0" w:color="DDDDDD"/>
                    <w:right w:val="none" w:sz="0" w:space="0" w:color="auto"/>
                  </w:divBdr>
                  <w:divsChild>
                    <w:div w:id="640620848">
                      <w:marLeft w:val="0"/>
                      <w:marRight w:val="0"/>
                      <w:marTop w:val="0"/>
                      <w:marBottom w:val="0"/>
                      <w:divBdr>
                        <w:top w:val="none" w:sz="0" w:space="0" w:color="auto"/>
                        <w:left w:val="none" w:sz="0" w:space="0" w:color="auto"/>
                        <w:bottom w:val="none" w:sz="0" w:space="0" w:color="auto"/>
                        <w:right w:val="none" w:sz="0" w:space="0" w:color="auto"/>
                      </w:divBdr>
                      <w:divsChild>
                        <w:div w:id="64062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0620855">
      <w:marLeft w:val="0"/>
      <w:marRight w:val="0"/>
      <w:marTop w:val="0"/>
      <w:marBottom w:val="0"/>
      <w:divBdr>
        <w:top w:val="none" w:sz="0" w:space="0" w:color="auto"/>
        <w:left w:val="none" w:sz="0" w:space="0" w:color="auto"/>
        <w:bottom w:val="none" w:sz="0" w:space="0" w:color="auto"/>
        <w:right w:val="none" w:sz="0" w:space="0" w:color="auto"/>
      </w:divBdr>
    </w:div>
    <w:div w:id="640620856">
      <w:marLeft w:val="0"/>
      <w:marRight w:val="0"/>
      <w:marTop w:val="0"/>
      <w:marBottom w:val="0"/>
      <w:divBdr>
        <w:top w:val="none" w:sz="0" w:space="0" w:color="auto"/>
        <w:left w:val="none" w:sz="0" w:space="0" w:color="auto"/>
        <w:bottom w:val="none" w:sz="0" w:space="0" w:color="auto"/>
        <w:right w:val="none" w:sz="0" w:space="0" w:color="auto"/>
      </w:divBdr>
      <w:divsChild>
        <w:div w:id="640620864">
          <w:marLeft w:val="0"/>
          <w:marRight w:val="0"/>
          <w:marTop w:val="0"/>
          <w:marBottom w:val="0"/>
          <w:divBdr>
            <w:top w:val="none" w:sz="0" w:space="0" w:color="auto"/>
            <w:left w:val="none" w:sz="0" w:space="0" w:color="auto"/>
            <w:bottom w:val="none" w:sz="0" w:space="0" w:color="auto"/>
            <w:right w:val="none" w:sz="0" w:space="0" w:color="auto"/>
          </w:divBdr>
          <w:divsChild>
            <w:div w:id="640620858">
              <w:marLeft w:val="0"/>
              <w:marRight w:val="0"/>
              <w:marTop w:val="0"/>
              <w:marBottom w:val="0"/>
              <w:divBdr>
                <w:top w:val="none" w:sz="0" w:space="0" w:color="auto"/>
                <w:left w:val="none" w:sz="0" w:space="0" w:color="auto"/>
                <w:bottom w:val="none" w:sz="0" w:space="0" w:color="auto"/>
                <w:right w:val="none" w:sz="0" w:space="0" w:color="auto"/>
              </w:divBdr>
              <w:divsChild>
                <w:div w:id="640620861">
                  <w:marLeft w:val="0"/>
                  <w:marRight w:val="0"/>
                  <w:marTop w:val="0"/>
                  <w:marBottom w:val="10"/>
                  <w:divBdr>
                    <w:top w:val="none" w:sz="0" w:space="0" w:color="auto"/>
                    <w:left w:val="none" w:sz="0" w:space="0" w:color="auto"/>
                    <w:bottom w:val="single" w:sz="4" w:space="0" w:color="DDDDDD"/>
                    <w:right w:val="none" w:sz="0" w:space="0" w:color="auto"/>
                  </w:divBdr>
                  <w:divsChild>
                    <w:div w:id="640620850">
                      <w:marLeft w:val="0"/>
                      <w:marRight w:val="0"/>
                      <w:marTop w:val="0"/>
                      <w:marBottom w:val="0"/>
                      <w:divBdr>
                        <w:top w:val="none" w:sz="0" w:space="0" w:color="auto"/>
                        <w:left w:val="none" w:sz="0" w:space="0" w:color="auto"/>
                        <w:bottom w:val="none" w:sz="0" w:space="0" w:color="auto"/>
                        <w:right w:val="none" w:sz="0" w:space="0" w:color="auto"/>
                      </w:divBdr>
                      <w:divsChild>
                        <w:div w:id="64062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15506</Words>
  <Characters>5101</Characters>
  <Application>Microsoft Office Word</Application>
  <DocSecurity>4</DocSecurity>
  <Lines>42</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2014-07-08T13:37:00Z</dcterms:created>
  <dcterms:modified xsi:type="dcterms:W3CDTF">2014-07-08T13:37:00Z</dcterms:modified>
</cp:coreProperties>
</file>