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EA01" w14:textId="77777777" w:rsidR="000954AE" w:rsidRDefault="000954AE" w:rsidP="006F2A70">
      <w:pPr>
        <w:spacing w:after="0"/>
        <w:ind w:left="495" w:hanging="495"/>
        <w:jc w:val="both"/>
      </w:pPr>
    </w:p>
    <w:p w14:paraId="39487E89" w14:textId="5E5389EC" w:rsidR="0079390C" w:rsidRPr="00696C30" w:rsidRDefault="0079390C" w:rsidP="000A269B">
      <w:pPr>
        <w:numPr>
          <w:ilvl w:val="0"/>
          <w:numId w:val="1"/>
        </w:numPr>
        <w:spacing w:after="0"/>
        <w:rPr>
          <w:rFonts w:ascii="Arial" w:hAnsi="Arial" w:cs="Arial"/>
          <w:b/>
          <w:sz w:val="22"/>
          <w:szCs w:val="22"/>
        </w:rPr>
      </w:pPr>
      <w:r w:rsidRPr="00696C30">
        <w:rPr>
          <w:rFonts w:ascii="Arial" w:hAnsi="Arial" w:cs="Arial"/>
          <w:b/>
          <w:sz w:val="22"/>
          <w:szCs w:val="22"/>
        </w:rPr>
        <w:t>Revision Log</w:t>
      </w:r>
    </w:p>
    <w:p w14:paraId="2D2B2ECE" w14:textId="77777777" w:rsidR="0079390C" w:rsidRPr="00696C30" w:rsidRDefault="0079390C" w:rsidP="0079390C">
      <w:pPr>
        <w:ind w:left="495"/>
        <w:jc w:val="both"/>
        <w:rPr>
          <w:rFonts w:ascii="Arial" w:hAnsi="Arial" w:cs="Arial"/>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0"/>
        <w:gridCol w:w="992"/>
        <w:gridCol w:w="2219"/>
        <w:gridCol w:w="2695"/>
        <w:gridCol w:w="1080"/>
      </w:tblGrid>
      <w:tr w:rsidR="0079390C" w:rsidRPr="00696C30" w14:paraId="1CC087DD" w14:textId="77777777" w:rsidTr="00923024">
        <w:trPr>
          <w:cantSplit/>
          <w:trHeight w:val="520"/>
        </w:trPr>
        <w:tc>
          <w:tcPr>
            <w:tcW w:w="9645" w:type="dxa"/>
            <w:gridSpan w:val="6"/>
            <w:tcBorders>
              <w:top w:val="single" w:sz="24" w:space="0" w:color="auto"/>
              <w:left w:val="single" w:sz="24" w:space="0" w:color="auto"/>
              <w:bottom w:val="single" w:sz="6" w:space="0" w:color="auto"/>
              <w:right w:val="single" w:sz="24" w:space="0" w:color="auto"/>
            </w:tcBorders>
            <w:vAlign w:val="center"/>
            <w:hideMark/>
          </w:tcPr>
          <w:p w14:paraId="6CAF50ED" w14:textId="77777777" w:rsidR="0079390C" w:rsidRPr="00696C30" w:rsidRDefault="0079390C">
            <w:pPr>
              <w:spacing w:after="200" w:line="276" w:lineRule="auto"/>
              <w:jc w:val="center"/>
              <w:rPr>
                <w:rFonts w:ascii="Arial" w:eastAsia="SimSun" w:hAnsi="Arial" w:cs="Arial"/>
                <w:sz w:val="22"/>
                <w:szCs w:val="22"/>
                <w:lang w:eastAsia="zh-CN"/>
              </w:rPr>
            </w:pPr>
            <w:r w:rsidRPr="00696C30">
              <w:rPr>
                <w:rFonts w:ascii="Arial" w:eastAsia="SimSun" w:hAnsi="Arial" w:cs="Arial"/>
                <w:sz w:val="22"/>
                <w:szCs w:val="22"/>
                <w:lang w:eastAsia="zh-CN"/>
              </w:rPr>
              <w:t>Revision Log</w:t>
            </w:r>
          </w:p>
        </w:tc>
      </w:tr>
      <w:tr w:rsidR="0079390C" w:rsidRPr="00696C30" w14:paraId="54187CC6" w14:textId="77777777" w:rsidTr="00923024">
        <w:trPr>
          <w:cantSplit/>
          <w:trHeight w:val="572"/>
        </w:trPr>
        <w:tc>
          <w:tcPr>
            <w:tcW w:w="1419" w:type="dxa"/>
            <w:tcBorders>
              <w:top w:val="single" w:sz="6" w:space="0" w:color="auto"/>
              <w:left w:val="single" w:sz="24" w:space="0" w:color="auto"/>
              <w:bottom w:val="single" w:sz="6" w:space="0" w:color="auto"/>
              <w:right w:val="single" w:sz="6" w:space="0" w:color="auto"/>
            </w:tcBorders>
            <w:vAlign w:val="center"/>
            <w:hideMark/>
          </w:tcPr>
          <w:p w14:paraId="2128F531" w14:textId="77777777" w:rsidR="0079390C" w:rsidRPr="00696C30" w:rsidRDefault="0079390C">
            <w:pPr>
              <w:spacing w:after="200" w:line="276" w:lineRule="auto"/>
              <w:jc w:val="center"/>
              <w:rPr>
                <w:rFonts w:ascii="Arial" w:eastAsia="SimSun" w:hAnsi="Arial" w:cs="Arial"/>
                <w:sz w:val="22"/>
                <w:szCs w:val="22"/>
                <w:lang w:eastAsia="zh-CN"/>
              </w:rPr>
            </w:pPr>
            <w:r w:rsidRPr="00696C30">
              <w:rPr>
                <w:rFonts w:ascii="Arial" w:eastAsia="SimSun" w:hAnsi="Arial" w:cs="Arial"/>
                <w:sz w:val="22"/>
                <w:szCs w:val="22"/>
                <w:lang w:eastAsia="zh-CN"/>
              </w:rPr>
              <w:t>Revision Level</w:t>
            </w:r>
          </w:p>
        </w:tc>
        <w:tc>
          <w:tcPr>
            <w:tcW w:w="1240" w:type="dxa"/>
            <w:tcBorders>
              <w:top w:val="single" w:sz="6" w:space="0" w:color="auto"/>
              <w:left w:val="single" w:sz="6" w:space="0" w:color="auto"/>
              <w:bottom w:val="single" w:sz="6" w:space="0" w:color="auto"/>
              <w:right w:val="single" w:sz="6" w:space="0" w:color="auto"/>
            </w:tcBorders>
            <w:vAlign w:val="center"/>
            <w:hideMark/>
          </w:tcPr>
          <w:p w14:paraId="3B530C5A" w14:textId="77777777" w:rsidR="0079390C" w:rsidRPr="00696C30" w:rsidRDefault="0079390C">
            <w:pPr>
              <w:spacing w:after="200" w:line="276" w:lineRule="auto"/>
              <w:jc w:val="center"/>
              <w:rPr>
                <w:rFonts w:ascii="Arial" w:eastAsia="SimSun" w:hAnsi="Arial" w:cs="Arial"/>
                <w:sz w:val="22"/>
                <w:szCs w:val="22"/>
                <w:lang w:eastAsia="zh-CN"/>
              </w:rPr>
            </w:pPr>
            <w:r w:rsidRPr="00696C30">
              <w:rPr>
                <w:rFonts w:ascii="Arial" w:eastAsia="SimSun" w:hAnsi="Arial" w:cs="Arial"/>
                <w:sz w:val="22"/>
                <w:szCs w:val="22"/>
                <w:lang w:eastAsia="zh-CN"/>
              </w:rPr>
              <w:t>Revision Date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7C0DB155" w14:textId="77777777" w:rsidR="0079390C" w:rsidRPr="00696C30" w:rsidRDefault="0079390C">
            <w:pPr>
              <w:spacing w:after="200" w:line="276" w:lineRule="auto"/>
              <w:jc w:val="center"/>
              <w:rPr>
                <w:rFonts w:ascii="Arial" w:eastAsia="SimSun" w:hAnsi="Arial" w:cs="Arial"/>
                <w:sz w:val="22"/>
                <w:szCs w:val="22"/>
                <w:lang w:eastAsia="zh-CN"/>
              </w:rPr>
            </w:pPr>
            <w:r w:rsidRPr="00696C30">
              <w:rPr>
                <w:rFonts w:ascii="Arial" w:eastAsia="SimSun" w:hAnsi="Arial" w:cs="Arial"/>
                <w:sz w:val="22"/>
                <w:szCs w:val="22"/>
                <w:lang w:eastAsia="zh-CN"/>
              </w:rPr>
              <w:t>Section</w:t>
            </w:r>
          </w:p>
        </w:tc>
        <w:tc>
          <w:tcPr>
            <w:tcW w:w="4914" w:type="dxa"/>
            <w:gridSpan w:val="2"/>
            <w:tcBorders>
              <w:top w:val="single" w:sz="6" w:space="0" w:color="auto"/>
              <w:left w:val="single" w:sz="6" w:space="0" w:color="auto"/>
              <w:bottom w:val="single" w:sz="6" w:space="0" w:color="auto"/>
              <w:right w:val="single" w:sz="6" w:space="0" w:color="auto"/>
            </w:tcBorders>
            <w:vAlign w:val="center"/>
            <w:hideMark/>
          </w:tcPr>
          <w:p w14:paraId="34590583" w14:textId="77777777" w:rsidR="0079390C" w:rsidRPr="00696C30" w:rsidRDefault="0079390C" w:rsidP="0079390C">
            <w:pPr>
              <w:spacing w:after="200" w:line="276" w:lineRule="auto"/>
              <w:ind w:leftChars="154" w:left="370"/>
              <w:jc w:val="center"/>
              <w:rPr>
                <w:rFonts w:ascii="Arial" w:eastAsia="SimSun" w:hAnsi="Arial" w:cs="Arial"/>
                <w:sz w:val="22"/>
                <w:szCs w:val="22"/>
                <w:lang w:eastAsia="zh-CN"/>
              </w:rPr>
            </w:pPr>
            <w:r w:rsidRPr="00696C30">
              <w:rPr>
                <w:rFonts w:ascii="Arial" w:eastAsia="SimSun" w:hAnsi="Arial" w:cs="Arial"/>
                <w:sz w:val="22"/>
                <w:szCs w:val="22"/>
                <w:lang w:eastAsia="zh-CN"/>
              </w:rPr>
              <w:t>Description</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56354157" w14:textId="77777777" w:rsidR="0079390C" w:rsidRPr="00696C30" w:rsidRDefault="0079390C" w:rsidP="005F093F">
            <w:pPr>
              <w:spacing w:after="200" w:line="276" w:lineRule="auto"/>
              <w:ind w:left="119" w:hangingChars="54" w:hanging="119"/>
              <w:jc w:val="center"/>
              <w:rPr>
                <w:rFonts w:ascii="Arial" w:eastAsia="SimSun" w:hAnsi="Arial" w:cs="Arial"/>
                <w:sz w:val="22"/>
                <w:szCs w:val="22"/>
                <w:lang w:eastAsia="zh-CN"/>
              </w:rPr>
            </w:pPr>
            <w:r w:rsidRPr="00696C30">
              <w:rPr>
                <w:rFonts w:ascii="Arial" w:eastAsia="SimSun" w:hAnsi="Arial" w:cs="Arial"/>
                <w:sz w:val="22"/>
                <w:szCs w:val="22"/>
                <w:lang w:eastAsia="zh-CN"/>
              </w:rPr>
              <w:t>Revised By</w:t>
            </w:r>
          </w:p>
        </w:tc>
      </w:tr>
      <w:tr w:rsidR="0079390C" w:rsidRPr="00696C30" w14:paraId="42F19905" w14:textId="77777777" w:rsidTr="00923024">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4A778D6C" w14:textId="77777777" w:rsidR="0079390C" w:rsidRPr="00787548" w:rsidRDefault="00FF59E8" w:rsidP="004B74DC">
            <w:pPr>
              <w:spacing w:after="0"/>
              <w:contextualSpacing/>
              <w:jc w:val="center"/>
              <w:rPr>
                <w:rFonts w:ascii="Arial" w:eastAsia="SimSun" w:hAnsi="Arial" w:cs="Arial"/>
                <w:sz w:val="18"/>
                <w:szCs w:val="22"/>
                <w:lang w:eastAsia="zh-CN"/>
              </w:rPr>
            </w:pPr>
            <w:r w:rsidRPr="00787548">
              <w:rPr>
                <w:rFonts w:ascii="Arial" w:eastAsia="SimSun" w:hAnsi="Arial" w:cs="Arial"/>
                <w:sz w:val="18"/>
                <w:szCs w:val="22"/>
                <w:lang w:eastAsia="zh-CN"/>
              </w:rPr>
              <w:t>A</w:t>
            </w:r>
          </w:p>
        </w:tc>
        <w:tc>
          <w:tcPr>
            <w:tcW w:w="1240" w:type="dxa"/>
            <w:tcBorders>
              <w:top w:val="single" w:sz="6" w:space="0" w:color="auto"/>
              <w:left w:val="single" w:sz="6" w:space="0" w:color="auto"/>
              <w:bottom w:val="single" w:sz="6" w:space="0" w:color="auto"/>
              <w:right w:val="single" w:sz="6" w:space="0" w:color="auto"/>
            </w:tcBorders>
            <w:vAlign w:val="center"/>
          </w:tcPr>
          <w:p w14:paraId="67794BBD" w14:textId="77777777" w:rsidR="0079390C" w:rsidRPr="00787548" w:rsidRDefault="00212555" w:rsidP="004B74DC">
            <w:pPr>
              <w:spacing w:after="0"/>
              <w:contextualSpacing/>
              <w:jc w:val="center"/>
              <w:rPr>
                <w:rFonts w:ascii="Arial" w:eastAsia="SimSun" w:hAnsi="Arial" w:cs="Arial"/>
                <w:sz w:val="18"/>
                <w:szCs w:val="22"/>
                <w:lang w:eastAsia="zh-CN"/>
              </w:rPr>
            </w:pPr>
            <w:r w:rsidRPr="00787548">
              <w:rPr>
                <w:rFonts w:ascii="Arial" w:eastAsia="SimSun" w:hAnsi="Arial" w:cs="Arial"/>
                <w:sz w:val="18"/>
                <w:szCs w:val="22"/>
                <w:lang w:eastAsia="zh-CN"/>
              </w:rPr>
              <w:t>9/21/16</w:t>
            </w:r>
          </w:p>
        </w:tc>
        <w:tc>
          <w:tcPr>
            <w:tcW w:w="992" w:type="dxa"/>
            <w:tcBorders>
              <w:top w:val="single" w:sz="6" w:space="0" w:color="auto"/>
              <w:left w:val="single" w:sz="6" w:space="0" w:color="auto"/>
              <w:bottom w:val="single" w:sz="6" w:space="0" w:color="auto"/>
              <w:right w:val="single" w:sz="6" w:space="0" w:color="auto"/>
            </w:tcBorders>
            <w:vAlign w:val="center"/>
          </w:tcPr>
          <w:p w14:paraId="335B73E4" w14:textId="77777777" w:rsidR="0079390C" w:rsidRPr="00787548" w:rsidRDefault="00923024" w:rsidP="004B74DC">
            <w:pPr>
              <w:spacing w:after="0"/>
              <w:contextualSpacing/>
              <w:jc w:val="center"/>
              <w:rPr>
                <w:rFonts w:ascii="Arial" w:eastAsia="SimSun" w:hAnsi="Arial" w:cs="Arial"/>
                <w:sz w:val="18"/>
                <w:szCs w:val="22"/>
                <w:lang w:eastAsia="zh-CN"/>
              </w:rPr>
            </w:pPr>
            <w:r w:rsidRPr="00787548">
              <w:rPr>
                <w:rFonts w:ascii="Arial" w:eastAsia="SimSun" w:hAnsi="Arial" w:cs="Arial"/>
                <w:sz w:val="18"/>
                <w:szCs w:val="22"/>
                <w:lang w:eastAsia="zh-CN"/>
              </w:rPr>
              <w:t>4</w:t>
            </w:r>
          </w:p>
          <w:p w14:paraId="5679D0B0" w14:textId="77777777" w:rsidR="0099435F" w:rsidRPr="00787548" w:rsidRDefault="0099435F" w:rsidP="004B74DC">
            <w:pPr>
              <w:spacing w:after="0"/>
              <w:contextualSpacing/>
              <w:jc w:val="center"/>
              <w:rPr>
                <w:rFonts w:ascii="Arial" w:eastAsia="SimSun" w:hAnsi="Arial" w:cs="Arial"/>
                <w:sz w:val="18"/>
                <w:szCs w:val="22"/>
                <w:lang w:eastAsia="zh-CN"/>
              </w:rPr>
            </w:pPr>
          </w:p>
          <w:p w14:paraId="1A47C821" w14:textId="77777777" w:rsidR="00383981" w:rsidRPr="00787548" w:rsidRDefault="00383981" w:rsidP="004B74DC">
            <w:pPr>
              <w:spacing w:after="0"/>
              <w:contextualSpacing/>
              <w:jc w:val="center"/>
              <w:rPr>
                <w:rFonts w:ascii="Arial" w:eastAsia="SimSun" w:hAnsi="Arial" w:cs="Arial"/>
                <w:sz w:val="18"/>
                <w:szCs w:val="22"/>
                <w:lang w:eastAsia="zh-CN"/>
              </w:rPr>
            </w:pPr>
            <w:r w:rsidRPr="00787548">
              <w:rPr>
                <w:rFonts w:ascii="Arial" w:eastAsia="SimSun" w:hAnsi="Arial" w:cs="Arial"/>
                <w:sz w:val="18"/>
                <w:szCs w:val="22"/>
                <w:lang w:eastAsia="zh-CN"/>
              </w:rPr>
              <w:t>5.2.1.5</w:t>
            </w:r>
          </w:p>
          <w:p w14:paraId="4ED56BCF" w14:textId="77777777" w:rsidR="0099435F" w:rsidRPr="00787548" w:rsidRDefault="0099435F" w:rsidP="004B74DC">
            <w:pPr>
              <w:spacing w:after="0"/>
              <w:contextualSpacing/>
              <w:jc w:val="center"/>
              <w:rPr>
                <w:rFonts w:ascii="Arial" w:eastAsia="SimSun" w:hAnsi="Arial" w:cs="Arial"/>
                <w:sz w:val="18"/>
                <w:szCs w:val="22"/>
                <w:lang w:eastAsia="zh-CN"/>
              </w:rPr>
            </w:pPr>
          </w:p>
          <w:p w14:paraId="6C95CB86" w14:textId="77777777" w:rsidR="0099435F" w:rsidRPr="00787548" w:rsidRDefault="0099435F" w:rsidP="004B74DC">
            <w:pPr>
              <w:spacing w:after="0"/>
              <w:contextualSpacing/>
              <w:jc w:val="center"/>
              <w:rPr>
                <w:rFonts w:ascii="Arial" w:eastAsia="SimSun" w:hAnsi="Arial" w:cs="Arial"/>
                <w:sz w:val="18"/>
                <w:szCs w:val="22"/>
                <w:lang w:eastAsia="zh-CN"/>
              </w:rPr>
            </w:pPr>
          </w:p>
          <w:p w14:paraId="49ADC007" w14:textId="77777777" w:rsidR="00383981" w:rsidRPr="00787548" w:rsidRDefault="00383981" w:rsidP="004B74DC">
            <w:pPr>
              <w:spacing w:after="0"/>
              <w:contextualSpacing/>
              <w:jc w:val="center"/>
              <w:rPr>
                <w:rFonts w:ascii="Arial" w:eastAsia="SimSun" w:hAnsi="Arial" w:cs="Arial"/>
                <w:sz w:val="18"/>
                <w:szCs w:val="22"/>
                <w:lang w:eastAsia="zh-CN"/>
              </w:rPr>
            </w:pPr>
            <w:r w:rsidRPr="00787548">
              <w:rPr>
                <w:rFonts w:ascii="Arial" w:eastAsia="SimSun" w:hAnsi="Arial" w:cs="Arial"/>
                <w:sz w:val="18"/>
                <w:szCs w:val="22"/>
                <w:lang w:eastAsia="zh-CN"/>
              </w:rPr>
              <w:t>5.3.1</w:t>
            </w:r>
          </w:p>
          <w:p w14:paraId="29AC9932" w14:textId="77777777" w:rsidR="0099435F" w:rsidRPr="00787548" w:rsidRDefault="0099435F" w:rsidP="004B74DC">
            <w:pPr>
              <w:spacing w:after="0"/>
              <w:contextualSpacing/>
              <w:jc w:val="center"/>
              <w:rPr>
                <w:rFonts w:ascii="Arial" w:eastAsia="SimSun" w:hAnsi="Arial" w:cs="Arial"/>
                <w:sz w:val="18"/>
                <w:szCs w:val="22"/>
                <w:lang w:eastAsia="zh-CN"/>
              </w:rPr>
            </w:pP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5D7DE609" w14:textId="77777777" w:rsidR="0079390C" w:rsidRPr="00787548" w:rsidRDefault="00923024" w:rsidP="004B74DC">
            <w:pPr>
              <w:spacing w:after="0"/>
              <w:contextualSpacing/>
              <w:jc w:val="center"/>
              <w:rPr>
                <w:rFonts w:ascii="Arial" w:eastAsia="SimSun" w:hAnsi="Arial" w:cs="Arial"/>
                <w:sz w:val="18"/>
                <w:szCs w:val="22"/>
                <w:lang w:eastAsia="zh-CN"/>
              </w:rPr>
            </w:pPr>
            <w:r w:rsidRPr="00787548">
              <w:rPr>
                <w:rFonts w:ascii="Arial" w:eastAsia="SimSun" w:hAnsi="Arial" w:cs="Arial"/>
                <w:sz w:val="18"/>
                <w:szCs w:val="22"/>
                <w:lang w:eastAsia="zh-CN"/>
              </w:rPr>
              <w:t>Corrected reference document names/numbers</w:t>
            </w:r>
          </w:p>
          <w:p w14:paraId="41EEBD10" w14:textId="77777777" w:rsidR="0099435F" w:rsidRPr="00787548" w:rsidRDefault="0099435F" w:rsidP="004B74DC">
            <w:pPr>
              <w:spacing w:after="0"/>
              <w:contextualSpacing/>
              <w:jc w:val="center"/>
              <w:rPr>
                <w:rFonts w:ascii="Arial" w:eastAsia="SimSun" w:hAnsi="Arial" w:cs="Arial"/>
                <w:sz w:val="18"/>
                <w:szCs w:val="22"/>
                <w:lang w:eastAsia="zh-CN"/>
              </w:rPr>
            </w:pPr>
          </w:p>
          <w:p w14:paraId="7ED7E7D3" w14:textId="77777777" w:rsidR="00383981" w:rsidRPr="00787548" w:rsidRDefault="00383981" w:rsidP="004B74DC">
            <w:pPr>
              <w:spacing w:after="0"/>
              <w:contextualSpacing/>
              <w:jc w:val="center"/>
              <w:rPr>
                <w:rFonts w:ascii="Arial" w:eastAsia="SimSun" w:hAnsi="Arial" w:cs="Arial"/>
                <w:sz w:val="18"/>
                <w:szCs w:val="22"/>
                <w:lang w:eastAsia="zh-CN"/>
              </w:rPr>
            </w:pPr>
            <w:r w:rsidRPr="00787548">
              <w:rPr>
                <w:rFonts w:ascii="Arial" w:eastAsia="SimSun" w:hAnsi="Arial" w:cs="Arial"/>
                <w:sz w:val="18"/>
                <w:szCs w:val="22"/>
                <w:lang w:eastAsia="zh-CN"/>
              </w:rPr>
              <w:t>Added requirement for shielded and twisted pair wiring for high-speed communications cables.</w:t>
            </w:r>
          </w:p>
          <w:p w14:paraId="3BE581C3" w14:textId="77777777" w:rsidR="0099435F" w:rsidRPr="00787548" w:rsidRDefault="0099435F" w:rsidP="004B74DC">
            <w:pPr>
              <w:spacing w:after="0"/>
              <w:contextualSpacing/>
              <w:jc w:val="center"/>
              <w:rPr>
                <w:rFonts w:ascii="Arial" w:eastAsia="SimSun" w:hAnsi="Arial" w:cs="Arial"/>
                <w:sz w:val="18"/>
                <w:szCs w:val="22"/>
                <w:lang w:eastAsia="zh-CN"/>
              </w:rPr>
            </w:pPr>
          </w:p>
          <w:p w14:paraId="6EAFF645" w14:textId="77777777" w:rsidR="00383981" w:rsidRPr="00787548" w:rsidRDefault="00383981" w:rsidP="004B74DC">
            <w:pPr>
              <w:spacing w:after="0"/>
              <w:contextualSpacing/>
              <w:jc w:val="center"/>
              <w:rPr>
                <w:rFonts w:ascii="Arial" w:eastAsia="SimSun" w:hAnsi="Arial" w:cs="Arial"/>
                <w:sz w:val="18"/>
                <w:szCs w:val="22"/>
                <w:lang w:eastAsia="zh-CN"/>
              </w:rPr>
            </w:pPr>
            <w:r w:rsidRPr="00787548">
              <w:rPr>
                <w:rFonts w:ascii="Arial" w:eastAsia="SimSun" w:hAnsi="Arial" w:cs="Arial"/>
                <w:sz w:val="18"/>
                <w:szCs w:val="22"/>
                <w:lang w:eastAsia="zh-CN"/>
              </w:rPr>
              <w:t>Added approval requirement for non-standard connectors on the pogo pin block.</w:t>
            </w:r>
          </w:p>
        </w:tc>
        <w:tc>
          <w:tcPr>
            <w:tcW w:w="1080" w:type="dxa"/>
            <w:tcBorders>
              <w:top w:val="single" w:sz="6" w:space="0" w:color="auto"/>
              <w:left w:val="single" w:sz="6" w:space="0" w:color="auto"/>
              <w:bottom w:val="single" w:sz="6" w:space="0" w:color="auto"/>
              <w:right w:val="single" w:sz="24" w:space="0" w:color="auto"/>
            </w:tcBorders>
            <w:vAlign w:val="center"/>
          </w:tcPr>
          <w:p w14:paraId="6F87AC80" w14:textId="77777777" w:rsidR="0079390C" w:rsidRPr="00787548" w:rsidRDefault="00212555" w:rsidP="004B74DC">
            <w:pPr>
              <w:spacing w:after="0"/>
              <w:contextualSpacing/>
              <w:jc w:val="center"/>
              <w:rPr>
                <w:rFonts w:ascii="Arial" w:eastAsia="SimSun" w:hAnsi="Arial" w:cs="Arial"/>
                <w:sz w:val="18"/>
                <w:szCs w:val="22"/>
                <w:lang w:eastAsia="zh-CN"/>
              </w:rPr>
            </w:pPr>
            <w:r w:rsidRPr="00787548">
              <w:rPr>
                <w:rFonts w:ascii="Arial" w:eastAsia="SimSun" w:hAnsi="Arial" w:cs="Arial"/>
                <w:sz w:val="18"/>
                <w:szCs w:val="22"/>
                <w:lang w:eastAsia="zh-CN"/>
              </w:rPr>
              <w:t>SJR</w:t>
            </w:r>
          </w:p>
        </w:tc>
      </w:tr>
      <w:tr w:rsidR="00923024" w:rsidRPr="00696C30" w14:paraId="00E8125B" w14:textId="77777777" w:rsidTr="00923024">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49882BA8" w14:textId="77777777" w:rsidR="00923024" w:rsidRPr="00787548" w:rsidRDefault="005F093F" w:rsidP="004B74DC">
            <w:pPr>
              <w:spacing w:after="0"/>
              <w:jc w:val="center"/>
              <w:rPr>
                <w:rFonts w:ascii="Arial" w:eastAsia="SimSun" w:hAnsi="Arial" w:cs="Arial"/>
                <w:sz w:val="18"/>
                <w:szCs w:val="22"/>
                <w:lang w:eastAsia="zh-CN"/>
              </w:rPr>
            </w:pPr>
            <w:r w:rsidRPr="00787548">
              <w:rPr>
                <w:rFonts w:ascii="Arial" w:eastAsia="SimSun" w:hAnsi="Arial" w:cs="Arial"/>
                <w:sz w:val="18"/>
                <w:szCs w:val="22"/>
                <w:lang w:eastAsia="zh-CN"/>
              </w:rPr>
              <w:t>B</w:t>
            </w:r>
          </w:p>
        </w:tc>
        <w:tc>
          <w:tcPr>
            <w:tcW w:w="1240" w:type="dxa"/>
            <w:tcBorders>
              <w:top w:val="single" w:sz="6" w:space="0" w:color="auto"/>
              <w:left w:val="single" w:sz="6" w:space="0" w:color="auto"/>
              <w:bottom w:val="single" w:sz="6" w:space="0" w:color="auto"/>
              <w:right w:val="single" w:sz="6" w:space="0" w:color="auto"/>
            </w:tcBorders>
            <w:vAlign w:val="center"/>
          </w:tcPr>
          <w:p w14:paraId="07FFB9E1" w14:textId="77777777" w:rsidR="00923024" w:rsidRPr="00787548" w:rsidRDefault="00C566F2" w:rsidP="004B74DC">
            <w:pPr>
              <w:spacing w:after="0"/>
              <w:jc w:val="center"/>
              <w:rPr>
                <w:rFonts w:ascii="Arial" w:eastAsia="SimSun" w:hAnsi="Arial" w:cs="Arial"/>
                <w:sz w:val="18"/>
                <w:szCs w:val="22"/>
                <w:lang w:eastAsia="zh-CN"/>
              </w:rPr>
            </w:pPr>
            <w:r w:rsidRPr="00787548">
              <w:rPr>
                <w:rFonts w:ascii="Arial" w:eastAsia="SimSun" w:hAnsi="Arial" w:cs="Arial"/>
                <w:sz w:val="18"/>
                <w:szCs w:val="22"/>
                <w:lang w:eastAsia="zh-CN"/>
              </w:rPr>
              <w:t>8/3/17</w:t>
            </w:r>
          </w:p>
        </w:tc>
        <w:tc>
          <w:tcPr>
            <w:tcW w:w="992" w:type="dxa"/>
            <w:tcBorders>
              <w:top w:val="single" w:sz="6" w:space="0" w:color="auto"/>
              <w:left w:val="single" w:sz="6" w:space="0" w:color="auto"/>
              <w:bottom w:val="single" w:sz="6" w:space="0" w:color="auto"/>
              <w:right w:val="single" w:sz="6" w:space="0" w:color="auto"/>
            </w:tcBorders>
            <w:vAlign w:val="center"/>
          </w:tcPr>
          <w:p w14:paraId="788AAB27" w14:textId="77777777" w:rsidR="00923024" w:rsidRPr="00787548" w:rsidRDefault="005F093F" w:rsidP="004B74DC">
            <w:pPr>
              <w:spacing w:after="0"/>
              <w:jc w:val="center"/>
              <w:rPr>
                <w:rFonts w:ascii="Arial" w:eastAsia="SimSun" w:hAnsi="Arial" w:cs="Arial"/>
                <w:sz w:val="18"/>
                <w:szCs w:val="22"/>
                <w:lang w:eastAsia="zh-CN"/>
              </w:rPr>
            </w:pPr>
            <w:r w:rsidRPr="00787548">
              <w:rPr>
                <w:rFonts w:ascii="Arial" w:eastAsia="SimSun" w:hAnsi="Arial" w:cs="Arial"/>
                <w:sz w:val="18"/>
                <w:szCs w:val="22"/>
                <w:lang w:eastAsia="zh-CN"/>
              </w:rPr>
              <w:t>Many</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7AD4DCC4" w14:textId="77777777" w:rsidR="00923024" w:rsidRPr="00787548" w:rsidRDefault="00184FF8" w:rsidP="004B74DC">
            <w:pPr>
              <w:spacing w:after="0"/>
              <w:jc w:val="center"/>
              <w:rPr>
                <w:rFonts w:ascii="Arial" w:eastAsia="SimSun" w:hAnsi="Arial" w:cs="Arial"/>
                <w:sz w:val="18"/>
                <w:szCs w:val="22"/>
                <w:lang w:eastAsia="zh-CN"/>
              </w:rPr>
            </w:pPr>
            <w:r w:rsidRPr="00787548">
              <w:rPr>
                <w:rFonts w:ascii="Arial" w:eastAsia="SimSun" w:hAnsi="Arial" w:cs="Arial"/>
                <w:sz w:val="18"/>
                <w:szCs w:val="22"/>
                <w:lang w:eastAsia="zh-CN"/>
              </w:rPr>
              <w:t>Many updates and a</w:t>
            </w:r>
            <w:r w:rsidR="005F093F" w:rsidRPr="00787548">
              <w:rPr>
                <w:rFonts w:ascii="Arial" w:eastAsia="SimSun" w:hAnsi="Arial" w:cs="Arial"/>
                <w:sz w:val="18"/>
                <w:szCs w:val="22"/>
                <w:lang w:eastAsia="zh-CN"/>
              </w:rPr>
              <w:t>dded audit questions</w:t>
            </w:r>
          </w:p>
        </w:tc>
        <w:tc>
          <w:tcPr>
            <w:tcW w:w="1080" w:type="dxa"/>
            <w:tcBorders>
              <w:top w:val="single" w:sz="6" w:space="0" w:color="auto"/>
              <w:left w:val="single" w:sz="6" w:space="0" w:color="auto"/>
              <w:bottom w:val="single" w:sz="6" w:space="0" w:color="auto"/>
              <w:right w:val="single" w:sz="24" w:space="0" w:color="auto"/>
            </w:tcBorders>
            <w:vAlign w:val="center"/>
          </w:tcPr>
          <w:p w14:paraId="53265718" w14:textId="77777777" w:rsidR="00923024" w:rsidRPr="00787548" w:rsidRDefault="005F093F" w:rsidP="004B74DC">
            <w:pPr>
              <w:spacing w:after="0"/>
              <w:jc w:val="center"/>
              <w:rPr>
                <w:rFonts w:ascii="Arial" w:eastAsia="SimSun" w:hAnsi="Arial" w:cs="Arial"/>
                <w:sz w:val="18"/>
                <w:szCs w:val="22"/>
                <w:lang w:eastAsia="zh-CN"/>
              </w:rPr>
            </w:pPr>
            <w:r w:rsidRPr="00787548">
              <w:rPr>
                <w:rFonts w:ascii="Arial" w:eastAsia="SimSun" w:hAnsi="Arial" w:cs="Arial"/>
                <w:sz w:val="18"/>
                <w:szCs w:val="22"/>
                <w:lang w:eastAsia="zh-CN"/>
              </w:rPr>
              <w:t>NT</w:t>
            </w:r>
          </w:p>
        </w:tc>
      </w:tr>
      <w:tr w:rsidR="00923024" w:rsidRPr="00696C30" w14:paraId="0A97841F" w14:textId="77777777" w:rsidTr="00923024">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6214F058" w14:textId="77777777" w:rsidR="00923024" w:rsidRPr="00787548" w:rsidRDefault="00C731B1" w:rsidP="004B74DC">
            <w:pPr>
              <w:spacing w:after="0"/>
              <w:jc w:val="center"/>
              <w:rPr>
                <w:rFonts w:ascii="Arial" w:eastAsia="SimSun" w:hAnsi="Arial" w:cs="Arial"/>
                <w:sz w:val="18"/>
                <w:szCs w:val="22"/>
                <w:lang w:eastAsia="zh-CN"/>
              </w:rPr>
            </w:pPr>
            <w:r w:rsidRPr="00787548">
              <w:rPr>
                <w:rFonts w:ascii="Arial" w:eastAsia="SimSun" w:hAnsi="Arial" w:cs="Arial"/>
                <w:sz w:val="18"/>
                <w:szCs w:val="22"/>
                <w:lang w:eastAsia="zh-CN"/>
              </w:rPr>
              <w:t>C</w:t>
            </w:r>
          </w:p>
        </w:tc>
        <w:tc>
          <w:tcPr>
            <w:tcW w:w="1240" w:type="dxa"/>
            <w:tcBorders>
              <w:top w:val="single" w:sz="6" w:space="0" w:color="auto"/>
              <w:left w:val="single" w:sz="6" w:space="0" w:color="auto"/>
              <w:bottom w:val="single" w:sz="6" w:space="0" w:color="auto"/>
              <w:right w:val="single" w:sz="6" w:space="0" w:color="auto"/>
            </w:tcBorders>
            <w:vAlign w:val="center"/>
          </w:tcPr>
          <w:p w14:paraId="58553E27" w14:textId="50E54D22" w:rsidR="00923024" w:rsidRPr="00787548" w:rsidRDefault="00027DC5" w:rsidP="004B74DC">
            <w:pPr>
              <w:spacing w:after="0"/>
              <w:jc w:val="center"/>
              <w:rPr>
                <w:rFonts w:ascii="Arial" w:eastAsia="SimSun" w:hAnsi="Arial" w:cs="Arial"/>
                <w:sz w:val="18"/>
                <w:szCs w:val="22"/>
                <w:lang w:eastAsia="zh-CN"/>
              </w:rPr>
            </w:pPr>
            <w:r w:rsidRPr="00787548">
              <w:rPr>
                <w:rFonts w:ascii="Arial" w:eastAsia="SimSun" w:hAnsi="Arial" w:cs="Arial"/>
                <w:sz w:val="18"/>
                <w:szCs w:val="22"/>
                <w:lang w:eastAsia="zh-CN"/>
              </w:rPr>
              <w:t>5/21/18</w:t>
            </w:r>
          </w:p>
        </w:tc>
        <w:tc>
          <w:tcPr>
            <w:tcW w:w="992" w:type="dxa"/>
            <w:tcBorders>
              <w:top w:val="single" w:sz="6" w:space="0" w:color="auto"/>
              <w:left w:val="single" w:sz="6" w:space="0" w:color="auto"/>
              <w:bottom w:val="single" w:sz="6" w:space="0" w:color="auto"/>
              <w:right w:val="single" w:sz="6" w:space="0" w:color="auto"/>
            </w:tcBorders>
            <w:vAlign w:val="center"/>
          </w:tcPr>
          <w:p w14:paraId="593E4FD5" w14:textId="77777777" w:rsidR="00923024" w:rsidRPr="00787548" w:rsidRDefault="00C731B1" w:rsidP="004B74DC">
            <w:pPr>
              <w:spacing w:after="0"/>
              <w:jc w:val="center"/>
              <w:rPr>
                <w:rFonts w:ascii="Arial" w:eastAsia="SimSun" w:hAnsi="Arial" w:cs="Arial"/>
                <w:sz w:val="18"/>
                <w:szCs w:val="22"/>
                <w:lang w:eastAsia="zh-CN"/>
              </w:rPr>
            </w:pPr>
            <w:r w:rsidRPr="00787548">
              <w:rPr>
                <w:rFonts w:ascii="Arial" w:eastAsia="SimSun" w:hAnsi="Arial" w:cs="Arial"/>
                <w:sz w:val="18"/>
                <w:szCs w:val="22"/>
                <w:lang w:eastAsia="zh-CN"/>
              </w:rPr>
              <w:t>5.3.1</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46898D46" w14:textId="77777777" w:rsidR="00923024" w:rsidRPr="00787548" w:rsidRDefault="0033174B" w:rsidP="004B74DC">
            <w:pPr>
              <w:spacing w:after="0"/>
              <w:jc w:val="center"/>
              <w:rPr>
                <w:rFonts w:ascii="Arial" w:eastAsia="SimSun" w:hAnsi="Arial" w:cs="Arial"/>
                <w:sz w:val="18"/>
                <w:szCs w:val="22"/>
                <w:lang w:eastAsia="zh-CN"/>
              </w:rPr>
            </w:pPr>
            <w:r w:rsidRPr="00787548">
              <w:rPr>
                <w:rFonts w:ascii="Arial" w:eastAsia="SimSun" w:hAnsi="Arial" w:cs="Arial"/>
                <w:sz w:val="18"/>
                <w:szCs w:val="22"/>
                <w:lang w:eastAsia="zh-CN"/>
              </w:rPr>
              <w:t>Updated requirements</w:t>
            </w:r>
          </w:p>
        </w:tc>
        <w:tc>
          <w:tcPr>
            <w:tcW w:w="1080" w:type="dxa"/>
            <w:tcBorders>
              <w:top w:val="single" w:sz="6" w:space="0" w:color="auto"/>
              <w:left w:val="single" w:sz="6" w:space="0" w:color="auto"/>
              <w:bottom w:val="single" w:sz="6" w:space="0" w:color="auto"/>
              <w:right w:val="single" w:sz="24" w:space="0" w:color="auto"/>
            </w:tcBorders>
            <w:vAlign w:val="center"/>
          </w:tcPr>
          <w:p w14:paraId="25FD89AD" w14:textId="77777777" w:rsidR="00923024" w:rsidRPr="00787548" w:rsidRDefault="0033174B" w:rsidP="004B74DC">
            <w:pPr>
              <w:spacing w:after="0"/>
              <w:jc w:val="center"/>
              <w:rPr>
                <w:rFonts w:ascii="Arial" w:eastAsia="SimSun" w:hAnsi="Arial" w:cs="Arial"/>
                <w:sz w:val="18"/>
                <w:szCs w:val="22"/>
                <w:lang w:eastAsia="zh-CN"/>
              </w:rPr>
            </w:pPr>
            <w:r w:rsidRPr="00787548">
              <w:rPr>
                <w:rFonts w:ascii="Arial" w:eastAsia="SimSun" w:hAnsi="Arial" w:cs="Arial"/>
                <w:sz w:val="18"/>
                <w:szCs w:val="22"/>
                <w:lang w:eastAsia="zh-CN"/>
              </w:rPr>
              <w:t>NT</w:t>
            </w:r>
          </w:p>
        </w:tc>
      </w:tr>
      <w:tr w:rsidR="00923024" w:rsidRPr="00696C30" w14:paraId="195EDCE9" w14:textId="77777777" w:rsidTr="00923024">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71B45DAB" w14:textId="2A8193E0" w:rsidR="00923024" w:rsidRPr="00787548" w:rsidRDefault="00935467"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D</w:t>
            </w:r>
          </w:p>
        </w:tc>
        <w:tc>
          <w:tcPr>
            <w:tcW w:w="1240" w:type="dxa"/>
            <w:tcBorders>
              <w:top w:val="single" w:sz="6" w:space="0" w:color="auto"/>
              <w:left w:val="single" w:sz="6" w:space="0" w:color="auto"/>
              <w:bottom w:val="single" w:sz="6" w:space="0" w:color="auto"/>
              <w:right w:val="single" w:sz="6" w:space="0" w:color="auto"/>
            </w:tcBorders>
            <w:vAlign w:val="center"/>
          </w:tcPr>
          <w:p w14:paraId="2F7A631B" w14:textId="26FCFAE7" w:rsidR="00923024" w:rsidRPr="00787548" w:rsidRDefault="00233E2E"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8/7/18</w:t>
            </w:r>
          </w:p>
        </w:tc>
        <w:tc>
          <w:tcPr>
            <w:tcW w:w="992" w:type="dxa"/>
            <w:tcBorders>
              <w:top w:val="single" w:sz="6" w:space="0" w:color="auto"/>
              <w:left w:val="single" w:sz="6" w:space="0" w:color="auto"/>
              <w:bottom w:val="single" w:sz="6" w:space="0" w:color="auto"/>
              <w:right w:val="single" w:sz="6" w:space="0" w:color="auto"/>
            </w:tcBorders>
            <w:vAlign w:val="center"/>
          </w:tcPr>
          <w:p w14:paraId="0538D190" w14:textId="79BC8D64" w:rsidR="00923024" w:rsidRPr="00787548" w:rsidRDefault="00233E2E"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5.4</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6FCC311D" w14:textId="16233CD5" w:rsidR="00923024" w:rsidRPr="00787548" w:rsidRDefault="00233E2E"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Software application backup requirements</w:t>
            </w:r>
          </w:p>
        </w:tc>
        <w:tc>
          <w:tcPr>
            <w:tcW w:w="1080" w:type="dxa"/>
            <w:tcBorders>
              <w:top w:val="single" w:sz="6" w:space="0" w:color="auto"/>
              <w:left w:val="single" w:sz="6" w:space="0" w:color="auto"/>
              <w:bottom w:val="single" w:sz="6" w:space="0" w:color="auto"/>
              <w:right w:val="single" w:sz="24" w:space="0" w:color="auto"/>
            </w:tcBorders>
            <w:vAlign w:val="center"/>
          </w:tcPr>
          <w:p w14:paraId="07852165" w14:textId="0A299F60" w:rsidR="00923024" w:rsidRPr="00787548" w:rsidRDefault="00233E2E"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GR</w:t>
            </w:r>
          </w:p>
        </w:tc>
      </w:tr>
      <w:tr w:rsidR="00923024" w:rsidRPr="00696C30" w14:paraId="2B892B87" w14:textId="77777777" w:rsidTr="00923024">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674D997A" w14:textId="79D3D5C0" w:rsidR="00923024" w:rsidRPr="00787548" w:rsidRDefault="00233E2E"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E</w:t>
            </w:r>
          </w:p>
        </w:tc>
        <w:tc>
          <w:tcPr>
            <w:tcW w:w="1240" w:type="dxa"/>
            <w:tcBorders>
              <w:top w:val="single" w:sz="6" w:space="0" w:color="auto"/>
              <w:left w:val="single" w:sz="6" w:space="0" w:color="auto"/>
              <w:bottom w:val="single" w:sz="6" w:space="0" w:color="auto"/>
              <w:right w:val="single" w:sz="6" w:space="0" w:color="auto"/>
            </w:tcBorders>
            <w:vAlign w:val="center"/>
          </w:tcPr>
          <w:p w14:paraId="2705DE6C" w14:textId="415CE2AF" w:rsidR="00A90C9D" w:rsidRPr="00787548" w:rsidRDefault="00A90C9D"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5/17/19</w:t>
            </w:r>
          </w:p>
        </w:tc>
        <w:tc>
          <w:tcPr>
            <w:tcW w:w="992" w:type="dxa"/>
            <w:tcBorders>
              <w:top w:val="single" w:sz="6" w:space="0" w:color="auto"/>
              <w:left w:val="single" w:sz="6" w:space="0" w:color="auto"/>
              <w:bottom w:val="single" w:sz="6" w:space="0" w:color="auto"/>
              <w:right w:val="single" w:sz="6" w:space="0" w:color="auto"/>
            </w:tcBorders>
            <w:vAlign w:val="center"/>
          </w:tcPr>
          <w:p w14:paraId="2732ADCD" w14:textId="77777777" w:rsidR="00923024" w:rsidRPr="00787548" w:rsidRDefault="00923024" w:rsidP="004B74DC">
            <w:pPr>
              <w:spacing w:after="0"/>
              <w:jc w:val="center"/>
              <w:rPr>
                <w:rFonts w:ascii="Arial" w:eastAsia="SimSun" w:hAnsi="Arial" w:cs="Arial"/>
                <w:sz w:val="18"/>
                <w:szCs w:val="22"/>
                <w:lang w:eastAsia="zh-CN"/>
              </w:rPr>
            </w:pP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5E425FC5" w14:textId="6036A12A" w:rsidR="00923024" w:rsidRPr="00787548" w:rsidRDefault="00362239" w:rsidP="004B74DC">
            <w:pPr>
              <w:spacing w:after="0"/>
              <w:jc w:val="center"/>
              <w:rPr>
                <w:rFonts w:ascii="Arial" w:eastAsia="SimSun" w:hAnsi="Arial" w:cs="Arial"/>
                <w:sz w:val="18"/>
                <w:szCs w:val="22"/>
                <w:lang w:eastAsia="zh-CN"/>
              </w:rPr>
            </w:pPr>
            <w:r w:rsidRPr="00F15AD6">
              <w:rPr>
                <w:rFonts w:ascii="Arial" w:eastAsia="SimSun" w:hAnsi="Arial" w:cs="Arial"/>
                <w:sz w:val="18"/>
                <w:szCs w:val="18"/>
                <w:lang w:eastAsia="zh-CN"/>
              </w:rPr>
              <w:t>Ma</w:t>
            </w:r>
            <w:r>
              <w:rPr>
                <w:rFonts w:ascii="Arial" w:eastAsia="SimSun" w:hAnsi="Arial" w:cs="Arial"/>
                <w:sz w:val="18"/>
                <w:szCs w:val="18"/>
                <w:lang w:eastAsia="zh-CN"/>
              </w:rPr>
              <w:t>ss update, complete re-write to standard</w:t>
            </w:r>
          </w:p>
        </w:tc>
        <w:tc>
          <w:tcPr>
            <w:tcW w:w="1080" w:type="dxa"/>
            <w:tcBorders>
              <w:top w:val="single" w:sz="6" w:space="0" w:color="auto"/>
              <w:left w:val="single" w:sz="6" w:space="0" w:color="auto"/>
              <w:bottom w:val="single" w:sz="6" w:space="0" w:color="auto"/>
              <w:right w:val="single" w:sz="24" w:space="0" w:color="auto"/>
            </w:tcBorders>
            <w:vAlign w:val="center"/>
          </w:tcPr>
          <w:p w14:paraId="336101A7" w14:textId="2C2C8E8A" w:rsidR="00923024" w:rsidRPr="00787548" w:rsidRDefault="00233E2E"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NT</w:t>
            </w:r>
          </w:p>
        </w:tc>
      </w:tr>
      <w:tr w:rsidR="00923024" w:rsidRPr="00696C30" w14:paraId="174984E0" w14:textId="77777777" w:rsidTr="00923024">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485794F0" w14:textId="3C83E31D" w:rsidR="00923024" w:rsidRPr="00787548" w:rsidRDefault="003E728B"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F</w:t>
            </w:r>
          </w:p>
        </w:tc>
        <w:tc>
          <w:tcPr>
            <w:tcW w:w="1240" w:type="dxa"/>
            <w:tcBorders>
              <w:top w:val="single" w:sz="6" w:space="0" w:color="auto"/>
              <w:left w:val="single" w:sz="6" w:space="0" w:color="auto"/>
              <w:bottom w:val="single" w:sz="6" w:space="0" w:color="auto"/>
              <w:right w:val="single" w:sz="6" w:space="0" w:color="auto"/>
            </w:tcBorders>
            <w:vAlign w:val="center"/>
          </w:tcPr>
          <w:p w14:paraId="62F98C2F" w14:textId="359BCBE5" w:rsidR="00923024" w:rsidRPr="00787548" w:rsidRDefault="003E728B"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7/27/20</w:t>
            </w:r>
          </w:p>
        </w:tc>
        <w:tc>
          <w:tcPr>
            <w:tcW w:w="992" w:type="dxa"/>
            <w:tcBorders>
              <w:top w:val="single" w:sz="6" w:space="0" w:color="auto"/>
              <w:left w:val="single" w:sz="6" w:space="0" w:color="auto"/>
              <w:bottom w:val="single" w:sz="6" w:space="0" w:color="auto"/>
              <w:right w:val="single" w:sz="6" w:space="0" w:color="auto"/>
            </w:tcBorders>
            <w:vAlign w:val="center"/>
          </w:tcPr>
          <w:p w14:paraId="1A83CE7A" w14:textId="0EFA12E3" w:rsidR="00923024" w:rsidRPr="00787548" w:rsidRDefault="00D17DB8"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4.13</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4D94EB45" w14:textId="4E39729E" w:rsidR="00923024" w:rsidRPr="00787548" w:rsidRDefault="003E728B"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Updated Work Instruction file name</w:t>
            </w:r>
          </w:p>
        </w:tc>
        <w:tc>
          <w:tcPr>
            <w:tcW w:w="1080" w:type="dxa"/>
            <w:tcBorders>
              <w:top w:val="single" w:sz="6" w:space="0" w:color="auto"/>
              <w:left w:val="single" w:sz="6" w:space="0" w:color="auto"/>
              <w:bottom w:val="single" w:sz="6" w:space="0" w:color="auto"/>
              <w:right w:val="single" w:sz="24" w:space="0" w:color="auto"/>
            </w:tcBorders>
            <w:vAlign w:val="center"/>
          </w:tcPr>
          <w:p w14:paraId="6512A4CF" w14:textId="47027350" w:rsidR="00923024" w:rsidRPr="00787548" w:rsidRDefault="003E728B"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NT</w:t>
            </w:r>
          </w:p>
        </w:tc>
      </w:tr>
      <w:tr w:rsidR="00923024" w:rsidRPr="00696C30" w14:paraId="4C40592F" w14:textId="77777777" w:rsidTr="00923024">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7A7B3986" w14:textId="50AE7BE2" w:rsidR="00923024" w:rsidRPr="00787548" w:rsidRDefault="00B844CE"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G</w:t>
            </w:r>
          </w:p>
        </w:tc>
        <w:tc>
          <w:tcPr>
            <w:tcW w:w="1240" w:type="dxa"/>
            <w:tcBorders>
              <w:top w:val="single" w:sz="6" w:space="0" w:color="auto"/>
              <w:left w:val="single" w:sz="6" w:space="0" w:color="auto"/>
              <w:bottom w:val="single" w:sz="6" w:space="0" w:color="auto"/>
              <w:right w:val="single" w:sz="6" w:space="0" w:color="auto"/>
            </w:tcBorders>
            <w:vAlign w:val="center"/>
          </w:tcPr>
          <w:p w14:paraId="645AB3B4" w14:textId="6BC45636" w:rsidR="00923024" w:rsidRPr="00787548" w:rsidRDefault="00695027"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4/28</w:t>
            </w:r>
            <w:r w:rsidR="00B844CE">
              <w:rPr>
                <w:rFonts w:ascii="Arial" w:eastAsia="SimSun" w:hAnsi="Arial" w:cs="Arial"/>
                <w:sz w:val="18"/>
                <w:szCs w:val="22"/>
                <w:lang w:eastAsia="zh-CN"/>
              </w:rPr>
              <w:t>/21</w:t>
            </w:r>
          </w:p>
        </w:tc>
        <w:tc>
          <w:tcPr>
            <w:tcW w:w="992" w:type="dxa"/>
            <w:tcBorders>
              <w:top w:val="single" w:sz="6" w:space="0" w:color="auto"/>
              <w:left w:val="single" w:sz="6" w:space="0" w:color="auto"/>
              <w:bottom w:val="single" w:sz="6" w:space="0" w:color="auto"/>
              <w:right w:val="single" w:sz="6" w:space="0" w:color="auto"/>
            </w:tcBorders>
            <w:vAlign w:val="center"/>
          </w:tcPr>
          <w:p w14:paraId="1021A9BB" w14:textId="53986891" w:rsidR="00923024" w:rsidRDefault="006F0D6E"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3.2</w:t>
            </w:r>
          </w:p>
          <w:p w14:paraId="18F0764B" w14:textId="26F4731A" w:rsidR="00BC6D4C" w:rsidRDefault="00BC6D4C"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5.1</w:t>
            </w:r>
          </w:p>
          <w:p w14:paraId="40F0EAFA" w14:textId="77777777" w:rsidR="00AA1C3C" w:rsidRDefault="007D7904"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5.3.1</w:t>
            </w:r>
          </w:p>
          <w:p w14:paraId="2FC0DCDA" w14:textId="77777777" w:rsidR="00C0151E" w:rsidRDefault="00C0151E"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5.3.3</w:t>
            </w:r>
          </w:p>
          <w:p w14:paraId="28DA33B5" w14:textId="77777777" w:rsidR="00C0151E" w:rsidRDefault="00C0151E"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5.3.4</w:t>
            </w:r>
          </w:p>
          <w:p w14:paraId="06ACDB22" w14:textId="0C3A6956" w:rsidR="00122761" w:rsidRPr="00787548" w:rsidRDefault="00122761"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5.4.1</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65361506" w14:textId="0AF06625" w:rsidR="00923024" w:rsidRDefault="006F0D6E"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Updated Role name from APSE to TDE</w:t>
            </w:r>
          </w:p>
          <w:p w14:paraId="438B47AC" w14:textId="53757DF9" w:rsidR="00BC6D4C" w:rsidRDefault="00BC6D4C"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Update Roles and Responsi</w:t>
            </w:r>
            <w:r w:rsidR="002D597E">
              <w:rPr>
                <w:rFonts w:ascii="Arial" w:eastAsia="SimSun" w:hAnsi="Arial" w:cs="Arial"/>
                <w:sz w:val="18"/>
                <w:szCs w:val="22"/>
                <w:lang w:eastAsia="zh-CN"/>
              </w:rPr>
              <w:t>bility section</w:t>
            </w:r>
          </w:p>
          <w:p w14:paraId="2F1A5CC9" w14:textId="4FBFA16B" w:rsidR="007D7904" w:rsidRDefault="007D7904"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 xml:space="preserve">Updated NI PXI Chassis part </w:t>
            </w:r>
            <w:r w:rsidR="00F1129E">
              <w:rPr>
                <w:rFonts w:ascii="Arial" w:eastAsia="SimSun" w:hAnsi="Arial" w:cs="Arial"/>
                <w:sz w:val="18"/>
                <w:szCs w:val="22"/>
                <w:lang w:eastAsia="zh-CN"/>
              </w:rPr>
              <w:t>numbers</w:t>
            </w:r>
            <w:r w:rsidR="004B74DC">
              <w:rPr>
                <w:rFonts w:ascii="Arial" w:eastAsia="SimSun" w:hAnsi="Arial" w:cs="Arial"/>
                <w:sz w:val="18"/>
                <w:szCs w:val="22"/>
                <w:lang w:eastAsia="zh-CN"/>
              </w:rPr>
              <w:t xml:space="preserve"> and </w:t>
            </w:r>
            <w:r w:rsidR="00C0151E">
              <w:rPr>
                <w:rFonts w:ascii="Arial" w:eastAsia="SimSun" w:hAnsi="Arial" w:cs="Arial"/>
                <w:sz w:val="18"/>
                <w:szCs w:val="22"/>
                <w:lang w:eastAsia="zh-CN"/>
              </w:rPr>
              <w:t>added 2 more Pogo Pin blocks suppliers</w:t>
            </w:r>
          </w:p>
          <w:p w14:paraId="7053F6F9" w14:textId="77777777" w:rsidR="00C0151E" w:rsidRDefault="00C0151E"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New section</w:t>
            </w:r>
          </w:p>
          <w:p w14:paraId="5191E293" w14:textId="77777777" w:rsidR="00C0151E" w:rsidRDefault="00C0151E"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New section</w:t>
            </w:r>
          </w:p>
          <w:p w14:paraId="305F598E" w14:textId="421A2FD8" w:rsidR="00122761" w:rsidRPr="00787548" w:rsidRDefault="00122761"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Added new statement</w:t>
            </w:r>
          </w:p>
        </w:tc>
        <w:tc>
          <w:tcPr>
            <w:tcW w:w="1080" w:type="dxa"/>
            <w:tcBorders>
              <w:top w:val="single" w:sz="6" w:space="0" w:color="auto"/>
              <w:left w:val="single" w:sz="6" w:space="0" w:color="auto"/>
              <w:bottom w:val="single" w:sz="6" w:space="0" w:color="auto"/>
              <w:right w:val="single" w:sz="24" w:space="0" w:color="auto"/>
            </w:tcBorders>
            <w:vAlign w:val="center"/>
          </w:tcPr>
          <w:p w14:paraId="54FB6AE3" w14:textId="7F289B63" w:rsidR="00B844CE" w:rsidRPr="00787548" w:rsidRDefault="00B844CE" w:rsidP="00C0151E">
            <w:pPr>
              <w:spacing w:after="0"/>
              <w:jc w:val="center"/>
              <w:rPr>
                <w:rFonts w:ascii="Arial" w:eastAsia="SimSun" w:hAnsi="Arial" w:cs="Arial"/>
                <w:sz w:val="18"/>
                <w:szCs w:val="22"/>
                <w:lang w:eastAsia="zh-CN"/>
              </w:rPr>
            </w:pPr>
            <w:r>
              <w:rPr>
                <w:rFonts w:ascii="Arial" w:eastAsia="SimSun" w:hAnsi="Arial" w:cs="Arial"/>
                <w:sz w:val="18"/>
                <w:szCs w:val="22"/>
                <w:lang w:eastAsia="zh-CN"/>
              </w:rPr>
              <w:t>NT</w:t>
            </w:r>
          </w:p>
        </w:tc>
      </w:tr>
      <w:tr w:rsidR="00923024" w:rsidRPr="00696C30" w14:paraId="702E8130" w14:textId="77777777" w:rsidTr="00923024">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5BAA4E4B" w14:textId="255A2585" w:rsidR="00923024" w:rsidRPr="00E944D1" w:rsidRDefault="00661515" w:rsidP="004B74DC">
            <w:pPr>
              <w:spacing w:after="0"/>
              <w:jc w:val="center"/>
              <w:rPr>
                <w:rFonts w:ascii="Arial" w:eastAsia="SimSun" w:hAnsi="Arial" w:cs="Arial"/>
                <w:color w:val="FF0000"/>
                <w:sz w:val="18"/>
                <w:szCs w:val="22"/>
                <w:lang w:eastAsia="zh-CN"/>
              </w:rPr>
            </w:pPr>
            <w:r w:rsidRPr="00E944D1">
              <w:rPr>
                <w:rFonts w:ascii="Arial" w:eastAsia="SimSun" w:hAnsi="Arial" w:cs="Arial"/>
                <w:color w:val="FF0000"/>
                <w:sz w:val="18"/>
                <w:szCs w:val="22"/>
                <w:lang w:eastAsia="zh-CN"/>
              </w:rPr>
              <w:t>H</w:t>
            </w:r>
          </w:p>
        </w:tc>
        <w:tc>
          <w:tcPr>
            <w:tcW w:w="1240" w:type="dxa"/>
            <w:tcBorders>
              <w:top w:val="single" w:sz="6" w:space="0" w:color="auto"/>
              <w:left w:val="single" w:sz="6" w:space="0" w:color="auto"/>
              <w:bottom w:val="single" w:sz="6" w:space="0" w:color="auto"/>
              <w:right w:val="single" w:sz="6" w:space="0" w:color="auto"/>
            </w:tcBorders>
            <w:vAlign w:val="center"/>
          </w:tcPr>
          <w:p w14:paraId="2F8A7481" w14:textId="45103DD1" w:rsidR="00923024" w:rsidRPr="00E944D1" w:rsidRDefault="00F2676B" w:rsidP="004B74DC">
            <w:pPr>
              <w:spacing w:after="0"/>
              <w:jc w:val="center"/>
              <w:rPr>
                <w:rFonts w:ascii="Arial" w:eastAsia="SimSun" w:hAnsi="Arial" w:cs="Arial"/>
                <w:color w:val="FF0000"/>
                <w:sz w:val="18"/>
                <w:szCs w:val="22"/>
                <w:lang w:eastAsia="zh-CN"/>
              </w:rPr>
            </w:pPr>
            <w:r>
              <w:rPr>
                <w:rFonts w:ascii="Arial" w:eastAsia="SimSun" w:hAnsi="Arial" w:cs="Arial"/>
                <w:color w:val="FF0000"/>
                <w:sz w:val="18"/>
                <w:szCs w:val="22"/>
                <w:lang w:eastAsia="zh-CN"/>
              </w:rPr>
              <w:t>10/17/22</w:t>
            </w:r>
          </w:p>
        </w:tc>
        <w:tc>
          <w:tcPr>
            <w:tcW w:w="992" w:type="dxa"/>
            <w:tcBorders>
              <w:top w:val="single" w:sz="6" w:space="0" w:color="auto"/>
              <w:left w:val="single" w:sz="6" w:space="0" w:color="auto"/>
              <w:bottom w:val="single" w:sz="6" w:space="0" w:color="auto"/>
              <w:right w:val="single" w:sz="6" w:space="0" w:color="auto"/>
            </w:tcBorders>
            <w:vAlign w:val="center"/>
          </w:tcPr>
          <w:p w14:paraId="6DA449DC" w14:textId="49C52CC2" w:rsidR="00923024" w:rsidRPr="00E944D1" w:rsidRDefault="00661515" w:rsidP="004B74DC">
            <w:pPr>
              <w:spacing w:after="0"/>
              <w:jc w:val="center"/>
              <w:rPr>
                <w:rFonts w:ascii="Arial" w:eastAsia="SimSun" w:hAnsi="Arial" w:cs="Arial"/>
                <w:color w:val="FF0000"/>
                <w:sz w:val="18"/>
                <w:szCs w:val="22"/>
                <w:lang w:eastAsia="zh-CN"/>
              </w:rPr>
            </w:pPr>
            <w:r w:rsidRPr="00E944D1">
              <w:rPr>
                <w:rFonts w:ascii="Arial" w:eastAsia="SimSun" w:hAnsi="Arial" w:cs="Arial"/>
                <w:color w:val="FF0000"/>
                <w:sz w:val="18"/>
                <w:szCs w:val="22"/>
                <w:lang w:eastAsia="zh-CN"/>
              </w:rPr>
              <w:t>4.0</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52B26452" w14:textId="5B3BC88C" w:rsidR="00923024" w:rsidRPr="00E944D1" w:rsidRDefault="00661515" w:rsidP="004B74DC">
            <w:pPr>
              <w:spacing w:after="0"/>
              <w:jc w:val="center"/>
              <w:rPr>
                <w:rFonts w:ascii="Arial" w:eastAsia="SimSun" w:hAnsi="Arial" w:cs="Arial"/>
                <w:color w:val="FF0000"/>
                <w:sz w:val="18"/>
                <w:szCs w:val="22"/>
                <w:lang w:eastAsia="zh-CN"/>
              </w:rPr>
            </w:pPr>
            <w:r w:rsidRPr="00E944D1">
              <w:rPr>
                <w:rFonts w:ascii="Arial" w:eastAsia="SimSun" w:hAnsi="Arial" w:cs="Arial"/>
                <w:color w:val="FF0000"/>
                <w:sz w:val="18"/>
                <w:szCs w:val="22"/>
                <w:lang w:eastAsia="zh-CN"/>
              </w:rPr>
              <w:t>Updated Reference 4.5</w:t>
            </w:r>
            <w:r w:rsidR="001462E5" w:rsidRPr="00E944D1">
              <w:rPr>
                <w:rFonts w:ascii="Arial" w:eastAsia="SimSun" w:hAnsi="Arial" w:cs="Arial"/>
                <w:color w:val="FF0000"/>
                <w:sz w:val="18"/>
                <w:szCs w:val="22"/>
                <w:lang w:eastAsia="zh-CN"/>
              </w:rPr>
              <w:t xml:space="preserve"> document name</w:t>
            </w:r>
          </w:p>
        </w:tc>
        <w:tc>
          <w:tcPr>
            <w:tcW w:w="1080" w:type="dxa"/>
            <w:tcBorders>
              <w:top w:val="single" w:sz="6" w:space="0" w:color="auto"/>
              <w:left w:val="single" w:sz="6" w:space="0" w:color="auto"/>
              <w:bottom w:val="single" w:sz="6" w:space="0" w:color="auto"/>
              <w:right w:val="single" w:sz="24" w:space="0" w:color="auto"/>
            </w:tcBorders>
            <w:vAlign w:val="center"/>
          </w:tcPr>
          <w:p w14:paraId="20BF911B" w14:textId="0BF5EF05" w:rsidR="00923024" w:rsidRPr="00E944D1" w:rsidRDefault="001462E5" w:rsidP="004B74DC">
            <w:pPr>
              <w:spacing w:after="0"/>
              <w:jc w:val="center"/>
              <w:rPr>
                <w:rFonts w:ascii="Arial" w:eastAsia="SimSun" w:hAnsi="Arial" w:cs="Arial"/>
                <w:color w:val="FF0000"/>
                <w:sz w:val="18"/>
                <w:szCs w:val="22"/>
                <w:lang w:eastAsia="zh-CN"/>
              </w:rPr>
            </w:pPr>
            <w:r w:rsidRPr="00E944D1">
              <w:rPr>
                <w:rFonts w:ascii="Arial" w:eastAsia="SimSun" w:hAnsi="Arial" w:cs="Arial"/>
                <w:color w:val="FF0000"/>
                <w:sz w:val="18"/>
                <w:szCs w:val="22"/>
                <w:lang w:eastAsia="zh-CN"/>
              </w:rPr>
              <w:t>N. Taylor</w:t>
            </w:r>
          </w:p>
        </w:tc>
      </w:tr>
      <w:tr w:rsidR="00923024" w:rsidRPr="00696C30" w14:paraId="70822DD6" w14:textId="77777777" w:rsidTr="00923024">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431EFA1C" w14:textId="71683299" w:rsidR="00923024" w:rsidRPr="00787548" w:rsidRDefault="00832657"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I</w:t>
            </w:r>
          </w:p>
        </w:tc>
        <w:tc>
          <w:tcPr>
            <w:tcW w:w="1240" w:type="dxa"/>
            <w:tcBorders>
              <w:top w:val="single" w:sz="6" w:space="0" w:color="auto"/>
              <w:left w:val="single" w:sz="6" w:space="0" w:color="auto"/>
              <w:bottom w:val="single" w:sz="6" w:space="0" w:color="auto"/>
              <w:right w:val="single" w:sz="6" w:space="0" w:color="auto"/>
            </w:tcBorders>
            <w:vAlign w:val="center"/>
          </w:tcPr>
          <w:p w14:paraId="166DDEC3" w14:textId="4341B7D2" w:rsidR="00923024" w:rsidRPr="00787548" w:rsidRDefault="00832657"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12/1/2023</w:t>
            </w:r>
          </w:p>
        </w:tc>
        <w:tc>
          <w:tcPr>
            <w:tcW w:w="992" w:type="dxa"/>
            <w:tcBorders>
              <w:top w:val="single" w:sz="6" w:space="0" w:color="auto"/>
              <w:left w:val="single" w:sz="6" w:space="0" w:color="auto"/>
              <w:bottom w:val="single" w:sz="6" w:space="0" w:color="auto"/>
              <w:right w:val="single" w:sz="6" w:space="0" w:color="auto"/>
            </w:tcBorders>
            <w:vAlign w:val="center"/>
          </w:tcPr>
          <w:p w14:paraId="1007A979" w14:textId="36DE1666" w:rsidR="00923024" w:rsidRPr="00787548" w:rsidRDefault="00832657"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Header</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10FD3724" w14:textId="5AD7DBC9" w:rsidR="00923024" w:rsidRPr="00787548" w:rsidRDefault="00832657"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Replaced GHSP logo with newer version</w:t>
            </w:r>
          </w:p>
        </w:tc>
        <w:tc>
          <w:tcPr>
            <w:tcW w:w="1080" w:type="dxa"/>
            <w:tcBorders>
              <w:top w:val="single" w:sz="6" w:space="0" w:color="auto"/>
              <w:left w:val="single" w:sz="6" w:space="0" w:color="auto"/>
              <w:bottom w:val="single" w:sz="6" w:space="0" w:color="auto"/>
              <w:right w:val="single" w:sz="24" w:space="0" w:color="auto"/>
            </w:tcBorders>
            <w:vAlign w:val="center"/>
          </w:tcPr>
          <w:p w14:paraId="5D390BAF" w14:textId="718FBFE6" w:rsidR="00923024" w:rsidRPr="00787548" w:rsidRDefault="00832657" w:rsidP="004B74DC">
            <w:pPr>
              <w:spacing w:after="0"/>
              <w:jc w:val="center"/>
              <w:rPr>
                <w:rFonts w:ascii="Arial" w:eastAsia="SimSun" w:hAnsi="Arial" w:cs="Arial"/>
                <w:sz w:val="18"/>
                <w:szCs w:val="22"/>
                <w:lang w:eastAsia="zh-CN"/>
              </w:rPr>
            </w:pPr>
            <w:r>
              <w:rPr>
                <w:rFonts w:ascii="Arial" w:eastAsia="SimSun" w:hAnsi="Arial" w:cs="Arial"/>
                <w:sz w:val="18"/>
                <w:szCs w:val="22"/>
                <w:lang w:eastAsia="zh-CN"/>
              </w:rPr>
              <w:t>BB</w:t>
            </w:r>
          </w:p>
        </w:tc>
      </w:tr>
      <w:tr w:rsidR="00923024" w:rsidRPr="00696C30" w14:paraId="3C21E64A" w14:textId="77777777" w:rsidTr="00923024">
        <w:trPr>
          <w:cantSplit/>
          <w:trHeight w:val="442"/>
        </w:trPr>
        <w:tc>
          <w:tcPr>
            <w:tcW w:w="2659" w:type="dxa"/>
            <w:gridSpan w:val="2"/>
            <w:vMerge w:val="restart"/>
            <w:tcBorders>
              <w:top w:val="single" w:sz="6" w:space="0" w:color="auto"/>
              <w:left w:val="single" w:sz="24" w:space="0" w:color="auto"/>
              <w:bottom w:val="single" w:sz="24" w:space="0" w:color="auto"/>
              <w:right w:val="single" w:sz="6" w:space="0" w:color="auto"/>
            </w:tcBorders>
            <w:hideMark/>
          </w:tcPr>
          <w:p w14:paraId="4D254ED9" w14:textId="77777777" w:rsidR="00923024" w:rsidRPr="00696C30" w:rsidRDefault="009A1AAD" w:rsidP="00923024">
            <w:pPr>
              <w:spacing w:after="200" w:line="276" w:lineRule="auto"/>
              <w:jc w:val="right"/>
              <w:rPr>
                <w:rFonts w:ascii="Arial" w:eastAsia="SimSun" w:hAnsi="Arial" w:cs="Arial"/>
                <w:sz w:val="22"/>
                <w:szCs w:val="22"/>
                <w:lang w:eastAsia="zh-CN"/>
              </w:rPr>
            </w:pPr>
            <w:r>
              <w:rPr>
                <w:rFonts w:ascii="Arial" w:eastAsia="SimSun" w:hAnsi="Arial" w:cs="Arial"/>
                <w:sz w:val="22"/>
                <w:szCs w:val="22"/>
                <w:lang w:eastAsia="zh-CN"/>
              </w:rPr>
              <w:t>‘</w:t>
            </w:r>
          </w:p>
        </w:tc>
        <w:tc>
          <w:tcPr>
            <w:tcW w:w="3211" w:type="dxa"/>
            <w:gridSpan w:val="2"/>
            <w:tcBorders>
              <w:top w:val="single" w:sz="6" w:space="0" w:color="auto"/>
              <w:left w:val="single" w:sz="6" w:space="0" w:color="auto"/>
              <w:bottom w:val="single" w:sz="6" w:space="0" w:color="auto"/>
              <w:right w:val="single" w:sz="6" w:space="0" w:color="auto"/>
            </w:tcBorders>
            <w:hideMark/>
          </w:tcPr>
          <w:p w14:paraId="2B4EA816" w14:textId="1A59D7BA" w:rsidR="00923024" w:rsidRPr="00696C30" w:rsidRDefault="00923024" w:rsidP="00923024">
            <w:pPr>
              <w:spacing w:after="200" w:line="276" w:lineRule="auto"/>
              <w:rPr>
                <w:rFonts w:ascii="Arial" w:eastAsia="SimSun" w:hAnsi="Arial" w:cs="Arial"/>
                <w:sz w:val="22"/>
                <w:szCs w:val="22"/>
                <w:lang w:eastAsia="zh-CN"/>
              </w:rPr>
            </w:pPr>
            <w:r w:rsidRPr="00696C30">
              <w:rPr>
                <w:rFonts w:ascii="Arial" w:eastAsia="SimSun" w:hAnsi="Arial" w:cs="Arial"/>
                <w:sz w:val="22"/>
                <w:szCs w:val="22"/>
                <w:lang w:eastAsia="zh-CN"/>
              </w:rPr>
              <w:t>CN:</w:t>
            </w:r>
            <w:r w:rsidR="00D41001">
              <w:rPr>
                <w:rFonts w:ascii="Arial" w:eastAsia="SimSun" w:hAnsi="Arial" w:cs="Arial"/>
                <w:sz w:val="22"/>
                <w:szCs w:val="22"/>
                <w:lang w:eastAsia="zh-CN"/>
              </w:rPr>
              <w:t xml:space="preserve"> RS</w:t>
            </w:r>
          </w:p>
        </w:tc>
        <w:tc>
          <w:tcPr>
            <w:tcW w:w="3775" w:type="dxa"/>
            <w:gridSpan w:val="2"/>
            <w:tcBorders>
              <w:top w:val="single" w:sz="6" w:space="0" w:color="auto"/>
              <w:left w:val="single" w:sz="6" w:space="0" w:color="auto"/>
              <w:bottom w:val="single" w:sz="6" w:space="0" w:color="auto"/>
              <w:right w:val="single" w:sz="24" w:space="0" w:color="auto"/>
            </w:tcBorders>
            <w:hideMark/>
          </w:tcPr>
          <w:p w14:paraId="039311E3" w14:textId="2FE97505" w:rsidR="00923024" w:rsidRPr="00696C30" w:rsidRDefault="00923024" w:rsidP="00923024">
            <w:pPr>
              <w:spacing w:after="200" w:line="276" w:lineRule="auto"/>
              <w:rPr>
                <w:rFonts w:ascii="Arial" w:eastAsia="SimSun" w:hAnsi="Arial" w:cs="Arial"/>
                <w:sz w:val="22"/>
                <w:szCs w:val="22"/>
                <w:lang w:eastAsia="zh-CN"/>
              </w:rPr>
            </w:pPr>
            <w:r w:rsidRPr="00696C30">
              <w:rPr>
                <w:rFonts w:ascii="Arial" w:eastAsia="SimSun" w:hAnsi="Arial" w:cs="Arial"/>
                <w:sz w:val="22"/>
                <w:szCs w:val="22"/>
                <w:lang w:eastAsia="zh-CN"/>
              </w:rPr>
              <w:t>MX:</w:t>
            </w:r>
            <w:r w:rsidR="00D41001">
              <w:rPr>
                <w:rFonts w:ascii="Arial" w:eastAsia="SimSun" w:hAnsi="Arial" w:cs="Arial"/>
                <w:sz w:val="22"/>
                <w:szCs w:val="22"/>
                <w:lang w:eastAsia="zh-CN"/>
              </w:rPr>
              <w:t xml:space="preserve"> </w:t>
            </w:r>
            <w:r w:rsidR="001462E5">
              <w:rPr>
                <w:rFonts w:ascii="Arial" w:eastAsia="SimSun" w:hAnsi="Arial" w:cs="Arial"/>
                <w:sz w:val="22"/>
                <w:szCs w:val="22"/>
                <w:lang w:eastAsia="zh-CN"/>
              </w:rPr>
              <w:t>BA</w:t>
            </w:r>
          </w:p>
        </w:tc>
      </w:tr>
      <w:tr w:rsidR="00923024" w:rsidRPr="00696C30" w14:paraId="010F32F8" w14:textId="77777777" w:rsidTr="00923024">
        <w:trPr>
          <w:cantSplit/>
          <w:trHeight w:val="442"/>
        </w:trPr>
        <w:tc>
          <w:tcPr>
            <w:tcW w:w="2659" w:type="dxa"/>
            <w:gridSpan w:val="2"/>
            <w:vMerge/>
            <w:tcBorders>
              <w:top w:val="single" w:sz="6" w:space="0" w:color="auto"/>
              <w:left w:val="single" w:sz="24" w:space="0" w:color="auto"/>
              <w:bottom w:val="single" w:sz="24" w:space="0" w:color="auto"/>
              <w:right w:val="single" w:sz="6" w:space="0" w:color="auto"/>
            </w:tcBorders>
            <w:vAlign w:val="center"/>
            <w:hideMark/>
          </w:tcPr>
          <w:p w14:paraId="7B8C80E4" w14:textId="77777777" w:rsidR="00923024" w:rsidRPr="00696C30" w:rsidRDefault="00923024" w:rsidP="00923024">
            <w:pPr>
              <w:rPr>
                <w:rFonts w:ascii="Arial" w:eastAsia="SimSun" w:hAnsi="Arial" w:cs="Arial"/>
                <w:sz w:val="22"/>
                <w:szCs w:val="22"/>
                <w:lang w:eastAsia="zh-CN"/>
              </w:rPr>
            </w:pPr>
          </w:p>
        </w:tc>
        <w:tc>
          <w:tcPr>
            <w:tcW w:w="3211" w:type="dxa"/>
            <w:gridSpan w:val="2"/>
            <w:tcBorders>
              <w:top w:val="single" w:sz="6" w:space="0" w:color="auto"/>
              <w:left w:val="single" w:sz="6" w:space="0" w:color="auto"/>
              <w:bottom w:val="single" w:sz="24" w:space="0" w:color="auto"/>
              <w:right w:val="single" w:sz="6" w:space="0" w:color="auto"/>
            </w:tcBorders>
            <w:hideMark/>
          </w:tcPr>
          <w:p w14:paraId="5839AD21" w14:textId="77777777" w:rsidR="00923024" w:rsidRPr="00696C30" w:rsidRDefault="00923024" w:rsidP="00923024">
            <w:pPr>
              <w:spacing w:after="200" w:line="276" w:lineRule="auto"/>
              <w:rPr>
                <w:rFonts w:ascii="Arial" w:eastAsia="SimSun" w:hAnsi="Arial" w:cs="Arial"/>
                <w:sz w:val="22"/>
                <w:szCs w:val="22"/>
                <w:lang w:eastAsia="zh-CN"/>
              </w:rPr>
            </w:pPr>
            <w:r w:rsidRPr="00696C30">
              <w:rPr>
                <w:rFonts w:ascii="Arial" w:eastAsia="SimSun" w:hAnsi="Arial" w:cs="Arial"/>
                <w:sz w:val="22"/>
                <w:szCs w:val="22"/>
                <w:lang w:eastAsia="zh-CN"/>
              </w:rPr>
              <w:t>US:</w:t>
            </w:r>
            <w:r w:rsidR="00D41001">
              <w:rPr>
                <w:rFonts w:ascii="Arial" w:eastAsia="SimSun" w:hAnsi="Arial" w:cs="Arial"/>
                <w:sz w:val="22"/>
                <w:szCs w:val="22"/>
                <w:lang w:eastAsia="zh-CN"/>
              </w:rPr>
              <w:t xml:space="preserve"> JA</w:t>
            </w:r>
          </w:p>
        </w:tc>
        <w:tc>
          <w:tcPr>
            <w:tcW w:w="3775" w:type="dxa"/>
            <w:gridSpan w:val="2"/>
            <w:tcBorders>
              <w:top w:val="single" w:sz="6" w:space="0" w:color="auto"/>
              <w:left w:val="single" w:sz="6" w:space="0" w:color="auto"/>
              <w:bottom w:val="single" w:sz="24" w:space="0" w:color="auto"/>
              <w:right w:val="single" w:sz="24" w:space="0" w:color="auto"/>
            </w:tcBorders>
            <w:hideMark/>
          </w:tcPr>
          <w:p w14:paraId="37B3A008" w14:textId="33F83179" w:rsidR="00923024" w:rsidRPr="00696C30" w:rsidRDefault="00923024" w:rsidP="00923024">
            <w:pPr>
              <w:spacing w:after="200" w:line="276" w:lineRule="auto"/>
              <w:rPr>
                <w:rFonts w:ascii="Arial" w:eastAsia="SimSun" w:hAnsi="Arial" w:cs="Arial"/>
                <w:sz w:val="22"/>
                <w:szCs w:val="22"/>
                <w:lang w:eastAsia="zh-CN"/>
              </w:rPr>
            </w:pPr>
            <w:r w:rsidRPr="00696C30">
              <w:rPr>
                <w:rFonts w:ascii="Arial" w:eastAsia="SimSun" w:hAnsi="Arial" w:cs="Arial"/>
                <w:sz w:val="22"/>
                <w:szCs w:val="22"/>
                <w:lang w:eastAsia="zh-CN"/>
              </w:rPr>
              <w:t>Other (as req’d):</w:t>
            </w:r>
          </w:p>
        </w:tc>
      </w:tr>
    </w:tbl>
    <w:p w14:paraId="3F230253" w14:textId="77777777" w:rsidR="008C773D" w:rsidRPr="00696C30" w:rsidRDefault="008C773D" w:rsidP="007177CC">
      <w:pPr>
        <w:numPr>
          <w:ilvl w:val="12"/>
          <w:numId w:val="0"/>
        </w:numPr>
        <w:jc w:val="both"/>
        <w:rPr>
          <w:rFonts w:ascii="Arial" w:eastAsia="Times New Roman" w:hAnsi="Arial" w:cs="Arial"/>
          <w:b/>
          <w:sz w:val="22"/>
          <w:szCs w:val="22"/>
        </w:rPr>
      </w:pPr>
    </w:p>
    <w:p w14:paraId="3D1D06C4" w14:textId="77777777" w:rsidR="00D41001" w:rsidRDefault="00C33E64" w:rsidP="009C62DE">
      <w:pPr>
        <w:numPr>
          <w:ilvl w:val="0"/>
          <w:numId w:val="2"/>
        </w:numPr>
        <w:spacing w:after="0"/>
        <w:ind w:left="720"/>
        <w:jc w:val="both"/>
        <w:rPr>
          <w:rFonts w:ascii="Arial" w:eastAsia="Times New Roman" w:hAnsi="Arial" w:cs="Arial"/>
          <w:b/>
          <w:sz w:val="22"/>
          <w:szCs w:val="22"/>
        </w:rPr>
      </w:pPr>
      <w:r w:rsidRPr="00696C30">
        <w:rPr>
          <w:rFonts w:ascii="Arial" w:eastAsia="Times New Roman" w:hAnsi="Arial" w:cs="Arial"/>
          <w:b/>
          <w:sz w:val="22"/>
          <w:szCs w:val="22"/>
        </w:rPr>
        <w:t>Purpose:</w:t>
      </w:r>
    </w:p>
    <w:p w14:paraId="1FF64F79" w14:textId="383EC69B" w:rsidR="00621919" w:rsidRPr="00A424AD" w:rsidRDefault="006552F1" w:rsidP="009C62DE">
      <w:pPr>
        <w:numPr>
          <w:ilvl w:val="1"/>
          <w:numId w:val="2"/>
        </w:numPr>
        <w:tabs>
          <w:tab w:val="clear" w:pos="900"/>
        </w:tabs>
        <w:spacing w:after="0"/>
        <w:ind w:left="1440"/>
        <w:jc w:val="both"/>
        <w:rPr>
          <w:rFonts w:ascii="Arial" w:eastAsia="Times New Roman" w:hAnsi="Arial" w:cs="Arial"/>
          <w:b/>
          <w:sz w:val="22"/>
          <w:szCs w:val="22"/>
        </w:rPr>
      </w:pPr>
      <w:r w:rsidRPr="00696C30">
        <w:rPr>
          <w:rFonts w:ascii="Arial" w:hAnsi="Arial" w:cs="Arial"/>
          <w:sz w:val="22"/>
          <w:szCs w:val="22"/>
        </w:rPr>
        <w:t xml:space="preserve">To define the global standard for the </w:t>
      </w:r>
      <w:r w:rsidR="007B7721">
        <w:rPr>
          <w:rFonts w:ascii="Arial" w:hAnsi="Arial" w:cs="Arial"/>
          <w:sz w:val="22"/>
          <w:szCs w:val="22"/>
        </w:rPr>
        <w:t>use of</w:t>
      </w:r>
      <w:r w:rsidRPr="00696C30">
        <w:rPr>
          <w:rFonts w:ascii="Arial" w:hAnsi="Arial" w:cs="Arial"/>
          <w:sz w:val="22"/>
          <w:szCs w:val="22"/>
        </w:rPr>
        <w:t xml:space="preserve"> </w:t>
      </w:r>
      <w:r w:rsidR="00483519">
        <w:rPr>
          <w:rFonts w:ascii="Arial" w:hAnsi="Arial" w:cs="Arial"/>
          <w:sz w:val="22"/>
          <w:szCs w:val="22"/>
        </w:rPr>
        <w:t>P</w:t>
      </w:r>
      <w:r w:rsidRPr="00696C30">
        <w:rPr>
          <w:rFonts w:ascii="Arial" w:hAnsi="Arial" w:cs="Arial"/>
          <w:sz w:val="22"/>
          <w:szCs w:val="22"/>
        </w:rPr>
        <w:t xml:space="preserve">roduct </w:t>
      </w:r>
      <w:r w:rsidR="00483519">
        <w:rPr>
          <w:rFonts w:ascii="Arial" w:hAnsi="Arial" w:cs="Arial"/>
          <w:sz w:val="22"/>
          <w:szCs w:val="22"/>
        </w:rPr>
        <w:t>T</w:t>
      </w:r>
      <w:r w:rsidRPr="00696C30">
        <w:rPr>
          <w:rFonts w:ascii="Arial" w:hAnsi="Arial" w:cs="Arial"/>
          <w:sz w:val="22"/>
          <w:szCs w:val="22"/>
        </w:rPr>
        <w:t xml:space="preserve">est </w:t>
      </w:r>
      <w:r w:rsidR="00483519">
        <w:rPr>
          <w:rFonts w:ascii="Arial" w:hAnsi="Arial" w:cs="Arial"/>
          <w:sz w:val="22"/>
          <w:szCs w:val="22"/>
        </w:rPr>
        <w:t>S</w:t>
      </w:r>
      <w:r w:rsidRPr="00696C30">
        <w:rPr>
          <w:rFonts w:ascii="Arial" w:hAnsi="Arial" w:cs="Arial"/>
          <w:sz w:val="22"/>
          <w:szCs w:val="22"/>
        </w:rPr>
        <w:t>ystems within GHSP manufacturing facilities.</w:t>
      </w:r>
    </w:p>
    <w:p w14:paraId="5B55F3AF" w14:textId="72F22369" w:rsidR="00A424AD" w:rsidRDefault="00A424AD" w:rsidP="00A424AD">
      <w:pPr>
        <w:spacing w:after="0"/>
        <w:jc w:val="both"/>
        <w:rPr>
          <w:rFonts w:ascii="Arial" w:eastAsia="Times New Roman" w:hAnsi="Arial" w:cs="Arial"/>
          <w:b/>
          <w:sz w:val="22"/>
          <w:szCs w:val="22"/>
        </w:rPr>
      </w:pPr>
    </w:p>
    <w:p w14:paraId="4E456ABB" w14:textId="77777777" w:rsidR="004B74DC" w:rsidRPr="00F807D9" w:rsidRDefault="004B74DC" w:rsidP="00A424AD">
      <w:pPr>
        <w:spacing w:after="0"/>
        <w:jc w:val="both"/>
        <w:rPr>
          <w:rFonts w:ascii="Arial" w:eastAsia="Times New Roman" w:hAnsi="Arial" w:cs="Arial"/>
          <w:b/>
          <w:sz w:val="22"/>
          <w:szCs w:val="22"/>
        </w:rPr>
      </w:pPr>
    </w:p>
    <w:p w14:paraId="4753A056" w14:textId="77777777" w:rsidR="00D41001" w:rsidRDefault="00FF015F" w:rsidP="009E5B89">
      <w:pPr>
        <w:numPr>
          <w:ilvl w:val="0"/>
          <w:numId w:val="2"/>
        </w:numPr>
        <w:spacing w:after="0"/>
        <w:ind w:left="720"/>
        <w:jc w:val="both"/>
        <w:rPr>
          <w:rFonts w:ascii="Arial" w:eastAsia="Times New Roman" w:hAnsi="Arial" w:cs="Arial"/>
          <w:b/>
          <w:sz w:val="22"/>
          <w:szCs w:val="22"/>
        </w:rPr>
      </w:pPr>
      <w:r w:rsidRPr="00696C30">
        <w:rPr>
          <w:rFonts w:ascii="Arial" w:eastAsia="Times New Roman" w:hAnsi="Arial" w:cs="Arial"/>
          <w:b/>
          <w:sz w:val="22"/>
          <w:szCs w:val="22"/>
        </w:rPr>
        <w:t>Scope:</w:t>
      </w:r>
    </w:p>
    <w:p w14:paraId="664B2623" w14:textId="6EB0BB29" w:rsidR="009E5B89" w:rsidRPr="009E5B89" w:rsidRDefault="000B7FD2" w:rsidP="009E5B89">
      <w:pPr>
        <w:numPr>
          <w:ilvl w:val="1"/>
          <w:numId w:val="2"/>
        </w:numPr>
        <w:tabs>
          <w:tab w:val="clear" w:pos="900"/>
        </w:tabs>
        <w:spacing w:after="0"/>
        <w:ind w:left="1440"/>
        <w:jc w:val="both"/>
        <w:rPr>
          <w:rFonts w:ascii="Arial" w:eastAsia="Times New Roman" w:hAnsi="Arial" w:cs="Arial"/>
          <w:b/>
          <w:sz w:val="22"/>
          <w:szCs w:val="22"/>
        </w:rPr>
      </w:pPr>
      <w:r w:rsidRPr="00696C30">
        <w:rPr>
          <w:rFonts w:ascii="Arial" w:hAnsi="Arial" w:cs="Arial"/>
          <w:sz w:val="22"/>
          <w:szCs w:val="22"/>
        </w:rPr>
        <w:t>This global standard</w:t>
      </w:r>
      <w:r w:rsidR="00D41001">
        <w:rPr>
          <w:rFonts w:ascii="Arial" w:hAnsi="Arial" w:cs="Arial"/>
          <w:sz w:val="22"/>
          <w:szCs w:val="22"/>
        </w:rPr>
        <w:t xml:space="preserve"> applies to all </w:t>
      </w:r>
      <w:r w:rsidRPr="00696C30">
        <w:rPr>
          <w:rFonts w:ascii="Arial" w:hAnsi="Arial" w:cs="Arial"/>
          <w:sz w:val="22"/>
          <w:szCs w:val="22"/>
        </w:rPr>
        <w:t xml:space="preserve">GHSP </w:t>
      </w:r>
      <w:r w:rsidR="007B7721" w:rsidRPr="00696C30">
        <w:rPr>
          <w:rFonts w:ascii="Arial" w:hAnsi="Arial" w:cs="Arial"/>
          <w:sz w:val="22"/>
          <w:szCs w:val="22"/>
        </w:rPr>
        <w:t>manufacturing facilities.</w:t>
      </w:r>
    </w:p>
    <w:p w14:paraId="0D08F767" w14:textId="77777777" w:rsidR="009E5B89" w:rsidRDefault="009E5B89" w:rsidP="009E5B89">
      <w:pPr>
        <w:spacing w:after="0"/>
        <w:jc w:val="both"/>
        <w:rPr>
          <w:rFonts w:ascii="Arial" w:eastAsia="Times New Roman" w:hAnsi="Arial" w:cs="Arial"/>
          <w:b/>
          <w:sz w:val="22"/>
          <w:szCs w:val="22"/>
        </w:rPr>
      </w:pPr>
    </w:p>
    <w:p w14:paraId="61B39225" w14:textId="7E177E09" w:rsidR="00FF21F3" w:rsidRPr="009E5B89" w:rsidRDefault="00FF015F" w:rsidP="009E5B89">
      <w:pPr>
        <w:numPr>
          <w:ilvl w:val="0"/>
          <w:numId w:val="2"/>
        </w:numPr>
        <w:spacing w:after="0"/>
        <w:ind w:left="720"/>
        <w:jc w:val="both"/>
        <w:rPr>
          <w:rFonts w:ascii="Arial" w:eastAsia="Times New Roman" w:hAnsi="Arial" w:cs="Arial"/>
          <w:b/>
          <w:sz w:val="22"/>
          <w:szCs w:val="22"/>
        </w:rPr>
      </w:pPr>
      <w:r w:rsidRPr="009E5B89">
        <w:rPr>
          <w:rFonts w:ascii="Arial" w:eastAsia="Times New Roman" w:hAnsi="Arial" w:cs="Arial"/>
          <w:b/>
          <w:sz w:val="22"/>
          <w:szCs w:val="22"/>
        </w:rPr>
        <w:t>Definitions:</w:t>
      </w:r>
      <w:r w:rsidR="0042596C" w:rsidRPr="009E5B89">
        <w:rPr>
          <w:rFonts w:ascii="Arial" w:eastAsia="Times New Roman" w:hAnsi="Arial" w:cs="Arial"/>
          <w:b/>
          <w:sz w:val="22"/>
          <w:szCs w:val="22"/>
        </w:rPr>
        <w:t xml:space="preserve"> </w:t>
      </w:r>
    </w:p>
    <w:p w14:paraId="40FA8E73" w14:textId="77777777" w:rsidR="00C0357F" w:rsidRPr="0090023E" w:rsidRDefault="00C0357F" w:rsidP="009C62DE">
      <w:pPr>
        <w:pStyle w:val="NormalWeb"/>
        <w:numPr>
          <w:ilvl w:val="1"/>
          <w:numId w:val="2"/>
        </w:numPr>
        <w:tabs>
          <w:tab w:val="clear" w:pos="900"/>
        </w:tabs>
        <w:spacing w:after="0"/>
        <w:ind w:left="1440"/>
        <w:rPr>
          <w:rFonts w:ascii="Arial" w:eastAsia="Times New Roman" w:hAnsi="Arial" w:cs="Arial"/>
          <w:sz w:val="22"/>
          <w:szCs w:val="22"/>
        </w:rPr>
      </w:pPr>
      <w:r w:rsidRPr="0090023E">
        <w:rPr>
          <w:rFonts w:ascii="Arial" w:eastAsia="Times New Roman" w:hAnsi="Arial" w:cs="Arial"/>
          <w:sz w:val="22"/>
          <w:szCs w:val="22"/>
        </w:rPr>
        <w:lastRenderedPageBreak/>
        <w:t>APE – Advanced Process Engineer</w:t>
      </w:r>
    </w:p>
    <w:p w14:paraId="6737B907" w14:textId="4176CDCF" w:rsidR="00C0357F" w:rsidRPr="0090023E" w:rsidRDefault="006F0D6E" w:rsidP="009C62DE">
      <w:pPr>
        <w:pStyle w:val="NormalWeb"/>
        <w:numPr>
          <w:ilvl w:val="1"/>
          <w:numId w:val="2"/>
        </w:numPr>
        <w:tabs>
          <w:tab w:val="clear" w:pos="900"/>
        </w:tabs>
        <w:spacing w:after="0"/>
        <w:ind w:left="1440"/>
        <w:rPr>
          <w:rFonts w:ascii="Arial" w:eastAsia="Times New Roman" w:hAnsi="Arial" w:cs="Arial"/>
          <w:sz w:val="22"/>
          <w:szCs w:val="22"/>
        </w:rPr>
      </w:pPr>
      <w:r w:rsidRPr="0090023E">
        <w:rPr>
          <w:rFonts w:ascii="Arial" w:eastAsia="Times New Roman" w:hAnsi="Arial" w:cs="Arial"/>
          <w:sz w:val="22"/>
          <w:szCs w:val="22"/>
        </w:rPr>
        <w:t>TDE</w:t>
      </w:r>
      <w:r w:rsidR="00C0357F" w:rsidRPr="0090023E">
        <w:rPr>
          <w:rFonts w:ascii="Arial" w:eastAsia="Times New Roman" w:hAnsi="Arial" w:cs="Arial"/>
          <w:sz w:val="22"/>
          <w:szCs w:val="22"/>
        </w:rPr>
        <w:t xml:space="preserve"> – </w:t>
      </w:r>
      <w:r w:rsidR="00A03485" w:rsidRPr="0090023E">
        <w:rPr>
          <w:rFonts w:ascii="Arial" w:eastAsia="Times New Roman" w:hAnsi="Arial" w:cs="Arial"/>
          <w:sz w:val="22"/>
          <w:szCs w:val="22"/>
        </w:rPr>
        <w:t xml:space="preserve">Test </w:t>
      </w:r>
      <w:r w:rsidRPr="0090023E">
        <w:rPr>
          <w:rFonts w:ascii="Arial" w:eastAsia="Times New Roman" w:hAnsi="Arial" w:cs="Arial"/>
          <w:sz w:val="22"/>
          <w:szCs w:val="22"/>
        </w:rPr>
        <w:t xml:space="preserve">Development </w:t>
      </w:r>
      <w:r w:rsidR="00A03485" w:rsidRPr="0090023E">
        <w:rPr>
          <w:rFonts w:ascii="Arial" w:eastAsia="Times New Roman" w:hAnsi="Arial" w:cs="Arial"/>
          <w:sz w:val="22"/>
          <w:szCs w:val="22"/>
        </w:rPr>
        <w:t>Engineer</w:t>
      </w:r>
    </w:p>
    <w:p w14:paraId="6D9C596F" w14:textId="7F0E6E04" w:rsidR="00630C16" w:rsidRPr="0090023E" w:rsidRDefault="00630C16" w:rsidP="009C62DE">
      <w:pPr>
        <w:pStyle w:val="NormalWeb"/>
        <w:numPr>
          <w:ilvl w:val="1"/>
          <w:numId w:val="2"/>
        </w:numPr>
        <w:tabs>
          <w:tab w:val="clear" w:pos="900"/>
        </w:tabs>
        <w:spacing w:after="0"/>
        <w:ind w:left="1440"/>
        <w:rPr>
          <w:rFonts w:ascii="Arial" w:eastAsia="Times New Roman" w:hAnsi="Arial" w:cs="Arial"/>
          <w:sz w:val="22"/>
          <w:szCs w:val="22"/>
        </w:rPr>
      </w:pPr>
      <w:r w:rsidRPr="0090023E">
        <w:rPr>
          <w:rFonts w:ascii="Arial" w:eastAsia="Times New Roman" w:hAnsi="Arial" w:cs="Arial"/>
          <w:sz w:val="22"/>
          <w:szCs w:val="22"/>
        </w:rPr>
        <w:t>TPE – Technical Pro</w:t>
      </w:r>
      <w:r w:rsidR="00F22FC0" w:rsidRPr="0090023E">
        <w:rPr>
          <w:rFonts w:ascii="Arial" w:eastAsia="Times New Roman" w:hAnsi="Arial" w:cs="Arial"/>
          <w:sz w:val="22"/>
          <w:szCs w:val="22"/>
        </w:rPr>
        <w:t>ject Engineer</w:t>
      </w:r>
    </w:p>
    <w:p w14:paraId="3592257A" w14:textId="77777777" w:rsidR="00BD6D51" w:rsidRPr="0090023E" w:rsidRDefault="00534EF5" w:rsidP="009C62DE">
      <w:pPr>
        <w:pStyle w:val="NormalWeb"/>
        <w:numPr>
          <w:ilvl w:val="1"/>
          <w:numId w:val="2"/>
        </w:numPr>
        <w:tabs>
          <w:tab w:val="clear" w:pos="900"/>
        </w:tabs>
        <w:spacing w:after="0"/>
        <w:ind w:left="1440"/>
        <w:rPr>
          <w:rFonts w:ascii="Arial" w:eastAsia="Times New Roman" w:hAnsi="Arial" w:cs="Arial"/>
          <w:sz w:val="22"/>
          <w:szCs w:val="22"/>
        </w:rPr>
      </w:pPr>
      <w:r w:rsidRPr="0090023E">
        <w:rPr>
          <w:rFonts w:ascii="Arial" w:eastAsia="Times New Roman" w:hAnsi="Arial" w:cs="Arial"/>
          <w:sz w:val="22"/>
          <w:szCs w:val="22"/>
        </w:rPr>
        <w:t>EO</w:t>
      </w:r>
      <w:r w:rsidR="00C0357F" w:rsidRPr="0090023E">
        <w:rPr>
          <w:rFonts w:ascii="Arial" w:eastAsia="Times New Roman" w:hAnsi="Arial" w:cs="Arial"/>
          <w:sz w:val="22"/>
          <w:szCs w:val="22"/>
        </w:rPr>
        <w:t>L – End of Line</w:t>
      </w:r>
    </w:p>
    <w:p w14:paraId="5FC226EB" w14:textId="567DDCF2" w:rsidR="00C0357F" w:rsidRPr="00696C30" w:rsidRDefault="00C0357F" w:rsidP="009C62DE">
      <w:pPr>
        <w:pStyle w:val="NormalWeb"/>
        <w:numPr>
          <w:ilvl w:val="2"/>
          <w:numId w:val="2"/>
        </w:numPr>
        <w:spacing w:after="0"/>
        <w:ind w:left="2160" w:hanging="360"/>
        <w:rPr>
          <w:rFonts w:ascii="Arial" w:eastAsia="Times New Roman" w:hAnsi="Arial" w:cs="Arial"/>
          <w:sz w:val="22"/>
          <w:szCs w:val="22"/>
        </w:rPr>
      </w:pPr>
      <w:r w:rsidRPr="0090023E">
        <w:rPr>
          <w:rFonts w:ascii="Arial" w:eastAsia="Times New Roman" w:hAnsi="Arial" w:cs="Arial"/>
          <w:sz w:val="22"/>
          <w:szCs w:val="22"/>
        </w:rPr>
        <w:t xml:space="preserve">The final function </w:t>
      </w:r>
      <w:r w:rsidRPr="00696C30">
        <w:rPr>
          <w:rFonts w:ascii="Arial" w:eastAsia="Times New Roman" w:hAnsi="Arial" w:cs="Arial"/>
          <w:sz w:val="22"/>
          <w:szCs w:val="22"/>
        </w:rPr>
        <w:t>test station for an assembly cell.</w:t>
      </w:r>
    </w:p>
    <w:p w14:paraId="3FFC7297" w14:textId="77777777" w:rsidR="00BD6D51" w:rsidRDefault="00184FF8" w:rsidP="009C62DE">
      <w:pPr>
        <w:pStyle w:val="NormalWeb"/>
        <w:numPr>
          <w:ilvl w:val="1"/>
          <w:numId w:val="2"/>
        </w:numPr>
        <w:tabs>
          <w:tab w:val="clear" w:pos="900"/>
        </w:tabs>
        <w:spacing w:after="0"/>
        <w:ind w:left="1440"/>
        <w:rPr>
          <w:rFonts w:ascii="Arial" w:eastAsia="Times New Roman" w:hAnsi="Arial" w:cs="Arial"/>
          <w:sz w:val="22"/>
          <w:szCs w:val="22"/>
        </w:rPr>
      </w:pPr>
      <w:r>
        <w:rPr>
          <w:rFonts w:ascii="Arial" w:eastAsia="Times New Roman" w:hAnsi="Arial" w:cs="Arial"/>
          <w:sz w:val="22"/>
          <w:szCs w:val="22"/>
        </w:rPr>
        <w:t>DAQ – Data A</w:t>
      </w:r>
      <w:r w:rsidR="00C0357F" w:rsidRPr="00696C30">
        <w:rPr>
          <w:rFonts w:ascii="Arial" w:eastAsia="Times New Roman" w:hAnsi="Arial" w:cs="Arial"/>
          <w:sz w:val="22"/>
          <w:szCs w:val="22"/>
        </w:rPr>
        <w:t>cquisition</w:t>
      </w:r>
    </w:p>
    <w:p w14:paraId="365BFC5C" w14:textId="241475EB" w:rsidR="00C0357F" w:rsidRPr="00696C30" w:rsidRDefault="00C0357F" w:rsidP="009C62DE">
      <w:pPr>
        <w:pStyle w:val="NormalWeb"/>
        <w:numPr>
          <w:ilvl w:val="2"/>
          <w:numId w:val="2"/>
        </w:numPr>
        <w:spacing w:after="0"/>
        <w:ind w:left="2520"/>
        <w:rPr>
          <w:rFonts w:ascii="Arial" w:eastAsia="Times New Roman" w:hAnsi="Arial" w:cs="Arial"/>
          <w:sz w:val="22"/>
          <w:szCs w:val="22"/>
        </w:rPr>
      </w:pPr>
      <w:r w:rsidRPr="00696C30">
        <w:rPr>
          <w:rFonts w:ascii="Arial" w:eastAsia="Times New Roman" w:hAnsi="Arial" w:cs="Arial"/>
          <w:sz w:val="22"/>
          <w:szCs w:val="22"/>
        </w:rPr>
        <w:t>An input module with analog and/or digital input.</w:t>
      </w:r>
    </w:p>
    <w:p w14:paraId="5621FE47" w14:textId="77777777" w:rsidR="00BD6D51" w:rsidRDefault="00184FF8" w:rsidP="009C62DE">
      <w:pPr>
        <w:pStyle w:val="NormalWeb"/>
        <w:numPr>
          <w:ilvl w:val="1"/>
          <w:numId w:val="2"/>
        </w:numPr>
        <w:tabs>
          <w:tab w:val="clear" w:pos="900"/>
        </w:tabs>
        <w:spacing w:after="0"/>
        <w:ind w:left="1440"/>
        <w:rPr>
          <w:rFonts w:ascii="Arial" w:eastAsia="Times New Roman" w:hAnsi="Arial" w:cs="Arial"/>
          <w:sz w:val="22"/>
          <w:szCs w:val="22"/>
        </w:rPr>
      </w:pPr>
      <w:r>
        <w:rPr>
          <w:rFonts w:ascii="Arial" w:eastAsia="Times New Roman" w:hAnsi="Arial" w:cs="Arial"/>
          <w:sz w:val="22"/>
          <w:szCs w:val="22"/>
        </w:rPr>
        <w:t>DUT – Device Under T</w:t>
      </w:r>
      <w:r w:rsidR="00C0357F" w:rsidRPr="00696C30">
        <w:rPr>
          <w:rFonts w:ascii="Arial" w:eastAsia="Times New Roman" w:hAnsi="Arial" w:cs="Arial"/>
          <w:sz w:val="22"/>
          <w:szCs w:val="22"/>
        </w:rPr>
        <w:t>est</w:t>
      </w:r>
    </w:p>
    <w:p w14:paraId="01ED19FC" w14:textId="1236A9EF" w:rsidR="00C0357F" w:rsidRPr="00696C30" w:rsidRDefault="00C0357F" w:rsidP="009C62DE">
      <w:pPr>
        <w:pStyle w:val="NormalWeb"/>
        <w:numPr>
          <w:ilvl w:val="2"/>
          <w:numId w:val="2"/>
        </w:numPr>
        <w:spacing w:after="0"/>
        <w:ind w:left="2520"/>
        <w:rPr>
          <w:rFonts w:ascii="Arial" w:eastAsia="Times New Roman" w:hAnsi="Arial" w:cs="Arial"/>
          <w:sz w:val="22"/>
          <w:szCs w:val="22"/>
        </w:rPr>
      </w:pPr>
      <w:r w:rsidRPr="00696C30">
        <w:rPr>
          <w:rFonts w:ascii="Arial" w:eastAsia="Times New Roman" w:hAnsi="Arial" w:cs="Arial"/>
          <w:sz w:val="22"/>
          <w:szCs w:val="22"/>
        </w:rPr>
        <w:t>The component or assembly currently being evaluated.</w:t>
      </w:r>
    </w:p>
    <w:p w14:paraId="66BFA745" w14:textId="20CB5CA7" w:rsidR="00785B1D" w:rsidRDefault="00C0357F" w:rsidP="009C62DE">
      <w:pPr>
        <w:pStyle w:val="NormalWeb"/>
        <w:numPr>
          <w:ilvl w:val="1"/>
          <w:numId w:val="2"/>
        </w:numPr>
        <w:tabs>
          <w:tab w:val="clear" w:pos="900"/>
        </w:tabs>
        <w:spacing w:after="0"/>
        <w:ind w:left="1440"/>
        <w:rPr>
          <w:rFonts w:ascii="Arial" w:eastAsia="Times New Roman" w:hAnsi="Arial" w:cs="Arial"/>
          <w:sz w:val="22"/>
          <w:szCs w:val="22"/>
        </w:rPr>
      </w:pPr>
      <w:r w:rsidRPr="00696C30">
        <w:rPr>
          <w:rFonts w:ascii="Arial" w:eastAsia="Times New Roman" w:hAnsi="Arial" w:cs="Arial"/>
          <w:sz w:val="22"/>
          <w:szCs w:val="22"/>
        </w:rPr>
        <w:t xml:space="preserve">Coordinated </w:t>
      </w:r>
      <w:r w:rsidR="00785B1D">
        <w:rPr>
          <w:rFonts w:ascii="Arial" w:eastAsia="Times New Roman" w:hAnsi="Arial" w:cs="Arial"/>
          <w:sz w:val="22"/>
          <w:szCs w:val="22"/>
        </w:rPr>
        <w:t>D</w:t>
      </w:r>
      <w:r w:rsidRPr="00696C30">
        <w:rPr>
          <w:rFonts w:ascii="Arial" w:eastAsia="Times New Roman" w:hAnsi="Arial" w:cs="Arial"/>
          <w:sz w:val="22"/>
          <w:szCs w:val="22"/>
        </w:rPr>
        <w:t xml:space="preserve">ata </w:t>
      </w:r>
      <w:r w:rsidR="00785B1D">
        <w:rPr>
          <w:rFonts w:ascii="Arial" w:eastAsia="Times New Roman" w:hAnsi="Arial" w:cs="Arial"/>
          <w:sz w:val="22"/>
          <w:szCs w:val="22"/>
        </w:rPr>
        <w:t>A</w:t>
      </w:r>
      <w:r w:rsidRPr="00696C30">
        <w:rPr>
          <w:rFonts w:ascii="Arial" w:eastAsia="Times New Roman" w:hAnsi="Arial" w:cs="Arial"/>
          <w:sz w:val="22"/>
          <w:szCs w:val="22"/>
        </w:rPr>
        <w:t>cquisition</w:t>
      </w:r>
    </w:p>
    <w:p w14:paraId="000A93BF" w14:textId="57941392" w:rsidR="00C0357F" w:rsidRPr="00696C30" w:rsidRDefault="00C0357F" w:rsidP="009C62DE">
      <w:pPr>
        <w:pStyle w:val="NormalWeb"/>
        <w:numPr>
          <w:ilvl w:val="2"/>
          <w:numId w:val="2"/>
        </w:numPr>
        <w:spacing w:after="0"/>
        <w:ind w:left="2520"/>
        <w:rPr>
          <w:rFonts w:ascii="Arial" w:eastAsia="Times New Roman" w:hAnsi="Arial" w:cs="Arial"/>
          <w:sz w:val="22"/>
          <w:szCs w:val="22"/>
        </w:rPr>
      </w:pPr>
      <w:r w:rsidRPr="00696C30">
        <w:rPr>
          <w:rFonts w:ascii="Arial" w:eastAsia="Times New Roman" w:hAnsi="Arial" w:cs="Arial"/>
          <w:sz w:val="22"/>
          <w:szCs w:val="22"/>
        </w:rPr>
        <w:t>Synchronized logging of sensor data and network traffic during the test cycle. Often required for gear select modules that require sensor calibration after assembly.</w:t>
      </w:r>
    </w:p>
    <w:p w14:paraId="79659FEC" w14:textId="77777777" w:rsidR="00785B1D" w:rsidRDefault="00C0357F" w:rsidP="009C62DE">
      <w:pPr>
        <w:pStyle w:val="NormalWeb"/>
        <w:numPr>
          <w:ilvl w:val="1"/>
          <w:numId w:val="2"/>
        </w:numPr>
        <w:tabs>
          <w:tab w:val="clear" w:pos="900"/>
        </w:tabs>
        <w:spacing w:after="0"/>
        <w:ind w:left="1440"/>
        <w:rPr>
          <w:rFonts w:ascii="Arial" w:eastAsia="Times New Roman" w:hAnsi="Arial" w:cs="Arial"/>
          <w:sz w:val="22"/>
          <w:szCs w:val="22"/>
        </w:rPr>
      </w:pPr>
      <w:r w:rsidRPr="00696C30">
        <w:rPr>
          <w:rFonts w:ascii="Arial" w:eastAsia="Times New Roman" w:hAnsi="Arial" w:cs="Arial"/>
          <w:sz w:val="22"/>
          <w:szCs w:val="22"/>
        </w:rPr>
        <w:t>CAN – Controller Area Network</w:t>
      </w:r>
    </w:p>
    <w:p w14:paraId="30D2A689" w14:textId="577D34F6" w:rsidR="00C0357F" w:rsidRPr="00696C30" w:rsidRDefault="00C0357F" w:rsidP="009C62DE">
      <w:pPr>
        <w:pStyle w:val="NormalWeb"/>
        <w:numPr>
          <w:ilvl w:val="2"/>
          <w:numId w:val="2"/>
        </w:numPr>
        <w:spacing w:after="0"/>
        <w:ind w:left="2520"/>
        <w:rPr>
          <w:rFonts w:ascii="Arial" w:eastAsia="Times New Roman" w:hAnsi="Arial" w:cs="Arial"/>
          <w:sz w:val="22"/>
          <w:szCs w:val="22"/>
        </w:rPr>
      </w:pPr>
      <w:r w:rsidRPr="00696C30">
        <w:rPr>
          <w:rFonts w:ascii="Arial" w:eastAsia="Times New Roman" w:hAnsi="Arial" w:cs="Arial"/>
          <w:sz w:val="22"/>
          <w:szCs w:val="22"/>
        </w:rPr>
        <w:t xml:space="preserve">CAN bus is a vehicle network standard designed to allow microcontrollers and devices to communicate with each other in applications without a host computer. </w:t>
      </w:r>
    </w:p>
    <w:p w14:paraId="621B26C3" w14:textId="77777777" w:rsidR="00785B1D" w:rsidRDefault="00C0357F" w:rsidP="009C62DE">
      <w:pPr>
        <w:pStyle w:val="NormalWeb"/>
        <w:numPr>
          <w:ilvl w:val="1"/>
          <w:numId w:val="2"/>
        </w:numPr>
        <w:tabs>
          <w:tab w:val="clear" w:pos="900"/>
        </w:tabs>
        <w:spacing w:after="0"/>
        <w:ind w:left="1440"/>
        <w:rPr>
          <w:rFonts w:ascii="Arial" w:eastAsia="Times New Roman" w:hAnsi="Arial" w:cs="Arial"/>
          <w:sz w:val="22"/>
          <w:szCs w:val="22"/>
        </w:rPr>
      </w:pPr>
      <w:r w:rsidRPr="00696C30">
        <w:rPr>
          <w:rFonts w:ascii="Arial" w:eastAsia="Times New Roman" w:hAnsi="Arial" w:cs="Arial"/>
          <w:sz w:val="22"/>
          <w:szCs w:val="22"/>
        </w:rPr>
        <w:t>LIN – Local Interconnect Network</w:t>
      </w:r>
    </w:p>
    <w:p w14:paraId="1C4B9D53" w14:textId="4710946E" w:rsidR="00C0357F" w:rsidRPr="00696C30" w:rsidRDefault="00C0357F" w:rsidP="009C62DE">
      <w:pPr>
        <w:pStyle w:val="NormalWeb"/>
        <w:numPr>
          <w:ilvl w:val="2"/>
          <w:numId w:val="2"/>
        </w:numPr>
        <w:spacing w:after="0"/>
        <w:ind w:left="2520"/>
        <w:rPr>
          <w:rFonts w:ascii="Arial" w:eastAsia="Times New Roman" w:hAnsi="Arial" w:cs="Arial"/>
          <w:sz w:val="22"/>
          <w:szCs w:val="22"/>
        </w:rPr>
      </w:pPr>
      <w:r w:rsidRPr="00696C30">
        <w:rPr>
          <w:rFonts w:ascii="Arial" w:eastAsia="Times New Roman" w:hAnsi="Arial" w:cs="Arial"/>
          <w:sz w:val="22"/>
          <w:szCs w:val="22"/>
        </w:rPr>
        <w:t>LIN is a serial network protocol used for communication between components in vehicles.</w:t>
      </w:r>
    </w:p>
    <w:p w14:paraId="4BF1F055" w14:textId="77777777" w:rsidR="00785B1D" w:rsidRDefault="00C0357F" w:rsidP="009C62DE">
      <w:pPr>
        <w:pStyle w:val="NormalWeb"/>
        <w:numPr>
          <w:ilvl w:val="1"/>
          <w:numId w:val="2"/>
        </w:numPr>
        <w:tabs>
          <w:tab w:val="clear" w:pos="900"/>
        </w:tabs>
        <w:spacing w:after="0"/>
        <w:ind w:left="1440"/>
        <w:rPr>
          <w:rFonts w:ascii="Arial" w:eastAsia="Times New Roman" w:hAnsi="Arial" w:cs="Arial"/>
          <w:sz w:val="22"/>
          <w:szCs w:val="22"/>
        </w:rPr>
      </w:pPr>
      <w:r w:rsidRPr="00696C30">
        <w:rPr>
          <w:rFonts w:ascii="Arial" w:eastAsia="Times New Roman" w:hAnsi="Arial" w:cs="Arial"/>
          <w:sz w:val="22"/>
          <w:szCs w:val="22"/>
        </w:rPr>
        <w:t>PWM – Pulse Width Modulation</w:t>
      </w:r>
    </w:p>
    <w:p w14:paraId="1BDF2D91" w14:textId="3C816AFB" w:rsidR="00C0357F" w:rsidRPr="00696C30" w:rsidRDefault="00C0357F" w:rsidP="009C62DE">
      <w:pPr>
        <w:pStyle w:val="NormalWeb"/>
        <w:numPr>
          <w:ilvl w:val="2"/>
          <w:numId w:val="2"/>
        </w:numPr>
        <w:spacing w:after="0"/>
        <w:ind w:left="2520"/>
        <w:rPr>
          <w:rFonts w:ascii="Arial" w:eastAsia="Times New Roman" w:hAnsi="Arial" w:cs="Arial"/>
          <w:sz w:val="22"/>
          <w:szCs w:val="22"/>
        </w:rPr>
      </w:pPr>
      <w:r w:rsidRPr="00696C30">
        <w:rPr>
          <w:rFonts w:ascii="Arial" w:eastAsia="Times New Roman" w:hAnsi="Arial" w:cs="Arial"/>
          <w:sz w:val="22"/>
          <w:szCs w:val="22"/>
        </w:rPr>
        <w:t>PWM is a modulation technique used to encode a message into a pulsing signal with a fixed frequency.</w:t>
      </w:r>
    </w:p>
    <w:p w14:paraId="0CE30C56" w14:textId="77777777" w:rsidR="00785B1D" w:rsidRDefault="00184FF8" w:rsidP="009C62DE">
      <w:pPr>
        <w:pStyle w:val="NormalWeb"/>
        <w:numPr>
          <w:ilvl w:val="1"/>
          <w:numId w:val="2"/>
        </w:numPr>
        <w:tabs>
          <w:tab w:val="clear" w:pos="900"/>
        </w:tabs>
        <w:spacing w:after="0"/>
        <w:ind w:left="1440"/>
        <w:rPr>
          <w:rFonts w:ascii="Arial" w:eastAsia="Times New Roman" w:hAnsi="Arial" w:cs="Arial"/>
          <w:sz w:val="22"/>
          <w:szCs w:val="22"/>
        </w:rPr>
      </w:pPr>
      <w:r>
        <w:rPr>
          <w:rFonts w:ascii="Arial" w:eastAsia="Times New Roman" w:hAnsi="Arial" w:cs="Arial"/>
          <w:sz w:val="22"/>
          <w:szCs w:val="22"/>
        </w:rPr>
        <w:t>PCB – Printed C</w:t>
      </w:r>
      <w:r w:rsidR="00C0357F" w:rsidRPr="00696C30">
        <w:rPr>
          <w:rFonts w:ascii="Arial" w:eastAsia="Times New Roman" w:hAnsi="Arial" w:cs="Arial"/>
          <w:sz w:val="22"/>
          <w:szCs w:val="22"/>
        </w:rPr>
        <w:t xml:space="preserve">ircuit </w:t>
      </w:r>
      <w:r>
        <w:rPr>
          <w:rFonts w:ascii="Arial" w:eastAsia="Times New Roman" w:hAnsi="Arial" w:cs="Arial"/>
          <w:sz w:val="22"/>
          <w:szCs w:val="22"/>
        </w:rPr>
        <w:t>B</w:t>
      </w:r>
      <w:r w:rsidR="00C0357F" w:rsidRPr="00696C30">
        <w:rPr>
          <w:rFonts w:ascii="Arial" w:eastAsia="Times New Roman" w:hAnsi="Arial" w:cs="Arial"/>
          <w:sz w:val="22"/>
          <w:szCs w:val="22"/>
        </w:rPr>
        <w:t>oard</w:t>
      </w:r>
    </w:p>
    <w:p w14:paraId="5BE3DC8B" w14:textId="402CAC84" w:rsidR="00C0357F" w:rsidRPr="00696C30" w:rsidRDefault="00534EF5" w:rsidP="009C62DE">
      <w:pPr>
        <w:pStyle w:val="NormalWeb"/>
        <w:numPr>
          <w:ilvl w:val="2"/>
          <w:numId w:val="2"/>
        </w:numPr>
        <w:spacing w:after="0"/>
        <w:ind w:left="2520"/>
        <w:rPr>
          <w:rFonts w:ascii="Arial" w:eastAsia="Times New Roman" w:hAnsi="Arial" w:cs="Arial"/>
          <w:sz w:val="22"/>
          <w:szCs w:val="22"/>
        </w:rPr>
      </w:pPr>
      <w:r w:rsidRPr="00696C30">
        <w:rPr>
          <w:rFonts w:ascii="Arial" w:eastAsia="Times New Roman" w:hAnsi="Arial" w:cs="Arial"/>
          <w:sz w:val="22"/>
          <w:szCs w:val="22"/>
        </w:rPr>
        <w:t>Typically,</w:t>
      </w:r>
      <w:r w:rsidR="00C0357F" w:rsidRPr="00696C30">
        <w:rPr>
          <w:rFonts w:ascii="Arial" w:eastAsia="Times New Roman" w:hAnsi="Arial" w:cs="Arial"/>
          <w:sz w:val="22"/>
          <w:szCs w:val="22"/>
        </w:rPr>
        <w:t xml:space="preserve"> a fiberglass sheet with metal traces etched in to one or more sides to connect components in a circuit.</w:t>
      </w:r>
    </w:p>
    <w:p w14:paraId="6C5D782E" w14:textId="77777777" w:rsidR="00785B1D" w:rsidRDefault="00184FF8" w:rsidP="009C62DE">
      <w:pPr>
        <w:pStyle w:val="NormalWeb"/>
        <w:numPr>
          <w:ilvl w:val="1"/>
          <w:numId w:val="2"/>
        </w:numPr>
        <w:tabs>
          <w:tab w:val="clear" w:pos="900"/>
        </w:tabs>
        <w:spacing w:after="0"/>
        <w:ind w:left="1440"/>
        <w:rPr>
          <w:rFonts w:ascii="Arial" w:eastAsia="Times New Roman" w:hAnsi="Arial" w:cs="Arial"/>
          <w:sz w:val="22"/>
          <w:szCs w:val="22"/>
        </w:rPr>
      </w:pPr>
      <w:r>
        <w:rPr>
          <w:rFonts w:ascii="Arial" w:eastAsia="Times New Roman" w:hAnsi="Arial" w:cs="Arial"/>
          <w:sz w:val="22"/>
          <w:szCs w:val="22"/>
        </w:rPr>
        <w:t>ESD – Electrostatic D</w:t>
      </w:r>
      <w:r w:rsidR="00C0357F" w:rsidRPr="00696C30">
        <w:rPr>
          <w:rFonts w:ascii="Arial" w:eastAsia="Times New Roman" w:hAnsi="Arial" w:cs="Arial"/>
          <w:sz w:val="22"/>
          <w:szCs w:val="22"/>
        </w:rPr>
        <w:t>ischarge</w:t>
      </w:r>
    </w:p>
    <w:p w14:paraId="4F909FEB" w14:textId="6313096D" w:rsidR="00C0357F" w:rsidRPr="00696C30" w:rsidRDefault="00C0357F" w:rsidP="009C62DE">
      <w:pPr>
        <w:pStyle w:val="NormalWeb"/>
        <w:numPr>
          <w:ilvl w:val="2"/>
          <w:numId w:val="2"/>
        </w:numPr>
        <w:spacing w:after="0"/>
        <w:ind w:left="2520"/>
        <w:rPr>
          <w:rFonts w:ascii="Arial" w:eastAsia="Times New Roman" w:hAnsi="Arial" w:cs="Arial"/>
          <w:sz w:val="22"/>
          <w:szCs w:val="22"/>
        </w:rPr>
      </w:pPr>
      <w:r w:rsidRPr="00696C30">
        <w:rPr>
          <w:rFonts w:ascii="Arial" w:eastAsia="Times New Roman" w:hAnsi="Arial" w:cs="Arial"/>
          <w:sz w:val="22"/>
          <w:szCs w:val="22"/>
        </w:rPr>
        <w:t>The sudden flow of electricity between two electrically charged objects caused by contact, an electrical short, or dielectric breakdown. The electric charge may be tens of thousands of volts, which can cause permanent damage to components or systems.</w:t>
      </w:r>
    </w:p>
    <w:p w14:paraId="363445A7" w14:textId="77777777" w:rsidR="00785B1D" w:rsidRDefault="00C0357F" w:rsidP="009C62DE">
      <w:pPr>
        <w:pStyle w:val="NormalWeb"/>
        <w:numPr>
          <w:ilvl w:val="1"/>
          <w:numId w:val="2"/>
        </w:numPr>
        <w:tabs>
          <w:tab w:val="clear" w:pos="900"/>
        </w:tabs>
        <w:spacing w:after="0"/>
        <w:ind w:left="1440"/>
        <w:rPr>
          <w:rFonts w:ascii="Arial" w:eastAsia="Times New Roman" w:hAnsi="Arial" w:cs="Arial"/>
          <w:sz w:val="22"/>
          <w:szCs w:val="22"/>
        </w:rPr>
      </w:pPr>
      <w:r w:rsidRPr="00696C30">
        <w:rPr>
          <w:rFonts w:ascii="Arial" w:eastAsia="Times New Roman" w:hAnsi="Arial" w:cs="Arial"/>
          <w:sz w:val="22"/>
          <w:szCs w:val="22"/>
        </w:rPr>
        <w:t>PXI – PCI eXtensions for Instrumentation</w:t>
      </w:r>
    </w:p>
    <w:p w14:paraId="7A53CD3D" w14:textId="0118F9D0" w:rsidR="00C0357F" w:rsidRPr="00696C30" w:rsidRDefault="00C0357F" w:rsidP="009C62DE">
      <w:pPr>
        <w:pStyle w:val="NormalWeb"/>
        <w:numPr>
          <w:ilvl w:val="2"/>
          <w:numId w:val="2"/>
        </w:numPr>
        <w:spacing w:after="0"/>
        <w:ind w:left="2520"/>
        <w:rPr>
          <w:rFonts w:ascii="Arial" w:eastAsia="Times New Roman" w:hAnsi="Arial" w:cs="Arial"/>
          <w:sz w:val="22"/>
          <w:szCs w:val="22"/>
        </w:rPr>
      </w:pPr>
      <w:r w:rsidRPr="00696C30">
        <w:rPr>
          <w:rFonts w:ascii="Arial" w:eastAsia="Times New Roman" w:hAnsi="Arial" w:cs="Arial"/>
          <w:sz w:val="22"/>
          <w:szCs w:val="22"/>
        </w:rPr>
        <w:t>PXI was developed by National Instruments. It allows an external enclosure to be seen as internally connected to a host computer as well as adding timing and signal coordination between DAQ modules.</w:t>
      </w:r>
    </w:p>
    <w:p w14:paraId="11E56588" w14:textId="77777777" w:rsidR="00576DDC" w:rsidRDefault="00C0357F" w:rsidP="009C62DE">
      <w:pPr>
        <w:pStyle w:val="NormalWeb"/>
        <w:numPr>
          <w:ilvl w:val="1"/>
          <w:numId w:val="2"/>
        </w:numPr>
        <w:tabs>
          <w:tab w:val="clear" w:pos="900"/>
        </w:tabs>
        <w:spacing w:after="0"/>
        <w:ind w:left="1440"/>
        <w:rPr>
          <w:rFonts w:ascii="Arial" w:eastAsia="Times New Roman" w:hAnsi="Arial" w:cs="Arial"/>
          <w:sz w:val="22"/>
          <w:szCs w:val="22"/>
        </w:rPr>
      </w:pPr>
      <w:r w:rsidRPr="00696C30">
        <w:rPr>
          <w:rFonts w:ascii="Arial" w:eastAsia="Times New Roman" w:hAnsi="Arial" w:cs="Arial"/>
          <w:sz w:val="22"/>
          <w:szCs w:val="22"/>
        </w:rPr>
        <w:t>NI – National Instruments</w:t>
      </w:r>
    </w:p>
    <w:p w14:paraId="7BF59950" w14:textId="429CBC02" w:rsidR="00C0357F" w:rsidRPr="00696C30" w:rsidRDefault="00C0357F" w:rsidP="009C62DE">
      <w:pPr>
        <w:pStyle w:val="NormalWeb"/>
        <w:numPr>
          <w:ilvl w:val="2"/>
          <w:numId w:val="2"/>
        </w:numPr>
        <w:spacing w:after="0"/>
        <w:ind w:left="2520"/>
        <w:rPr>
          <w:rFonts w:ascii="Arial" w:eastAsia="Times New Roman" w:hAnsi="Arial" w:cs="Arial"/>
          <w:sz w:val="22"/>
          <w:szCs w:val="22"/>
        </w:rPr>
      </w:pPr>
      <w:r w:rsidRPr="00696C30">
        <w:rPr>
          <w:rFonts w:ascii="Arial" w:eastAsia="Times New Roman" w:hAnsi="Arial" w:cs="Arial"/>
          <w:sz w:val="22"/>
          <w:szCs w:val="22"/>
        </w:rPr>
        <w:t>Manufacturer of DAQ equipment and the LabVIEW programming language.</w:t>
      </w:r>
    </w:p>
    <w:p w14:paraId="18079185" w14:textId="77777777" w:rsidR="00C0357F" w:rsidRPr="00696C30" w:rsidRDefault="00C0357F" w:rsidP="009C62DE">
      <w:pPr>
        <w:pStyle w:val="NormalWeb"/>
        <w:numPr>
          <w:ilvl w:val="1"/>
          <w:numId w:val="2"/>
        </w:numPr>
        <w:tabs>
          <w:tab w:val="clear" w:pos="900"/>
        </w:tabs>
        <w:spacing w:after="0"/>
        <w:ind w:left="1440"/>
        <w:rPr>
          <w:rFonts w:ascii="Arial" w:eastAsia="Times New Roman" w:hAnsi="Arial" w:cs="Arial"/>
          <w:sz w:val="22"/>
          <w:szCs w:val="22"/>
        </w:rPr>
      </w:pPr>
      <w:r w:rsidRPr="00696C30">
        <w:rPr>
          <w:rFonts w:ascii="Arial" w:eastAsia="Times New Roman" w:hAnsi="Arial" w:cs="Arial"/>
          <w:sz w:val="22"/>
          <w:szCs w:val="22"/>
        </w:rPr>
        <w:t>MDA – Manufacturing Defects Analyzer</w:t>
      </w:r>
    </w:p>
    <w:p w14:paraId="75664DBD" w14:textId="029D7661" w:rsidR="008C3A0E" w:rsidRPr="002801C6" w:rsidRDefault="00C0357F" w:rsidP="009C62DE">
      <w:pPr>
        <w:pStyle w:val="NormalWeb"/>
        <w:numPr>
          <w:ilvl w:val="1"/>
          <w:numId w:val="2"/>
        </w:numPr>
        <w:tabs>
          <w:tab w:val="clear" w:pos="900"/>
        </w:tabs>
        <w:spacing w:after="0"/>
        <w:ind w:left="1440"/>
        <w:rPr>
          <w:rFonts w:ascii="Arial" w:eastAsia="Times New Roman" w:hAnsi="Arial" w:cs="Arial"/>
          <w:sz w:val="22"/>
          <w:szCs w:val="22"/>
          <w:lang w:val="en"/>
        </w:rPr>
      </w:pPr>
      <w:r w:rsidRPr="00696C30">
        <w:rPr>
          <w:rFonts w:ascii="Arial" w:eastAsia="Times New Roman" w:hAnsi="Arial" w:cs="Arial"/>
          <w:sz w:val="22"/>
          <w:szCs w:val="22"/>
        </w:rPr>
        <w:t>ICT – In-</w:t>
      </w:r>
      <w:r w:rsidR="002801C6">
        <w:rPr>
          <w:rFonts w:ascii="Arial" w:eastAsia="Times New Roman" w:hAnsi="Arial" w:cs="Arial"/>
          <w:sz w:val="22"/>
          <w:szCs w:val="22"/>
        </w:rPr>
        <w:t>C</w:t>
      </w:r>
      <w:r w:rsidRPr="00696C30">
        <w:rPr>
          <w:rFonts w:ascii="Arial" w:eastAsia="Times New Roman" w:hAnsi="Arial" w:cs="Arial"/>
          <w:sz w:val="22"/>
          <w:szCs w:val="22"/>
        </w:rPr>
        <w:t>ircuit Test</w:t>
      </w:r>
    </w:p>
    <w:p w14:paraId="6637C21D" w14:textId="457ADB6E" w:rsidR="002801C6" w:rsidRPr="003B4292" w:rsidRDefault="002801C6" w:rsidP="009C62DE">
      <w:pPr>
        <w:pStyle w:val="NormalWeb"/>
        <w:numPr>
          <w:ilvl w:val="1"/>
          <w:numId w:val="2"/>
        </w:numPr>
        <w:tabs>
          <w:tab w:val="clear" w:pos="900"/>
        </w:tabs>
        <w:spacing w:after="0"/>
        <w:ind w:left="1440"/>
        <w:rPr>
          <w:rFonts w:ascii="Arial" w:eastAsia="Times New Roman" w:hAnsi="Arial" w:cs="Arial"/>
          <w:sz w:val="22"/>
          <w:szCs w:val="22"/>
          <w:lang w:val="en"/>
        </w:rPr>
      </w:pPr>
      <w:r>
        <w:rPr>
          <w:rFonts w:ascii="Arial" w:eastAsia="Times New Roman" w:hAnsi="Arial" w:cs="Arial"/>
          <w:sz w:val="22"/>
          <w:szCs w:val="22"/>
        </w:rPr>
        <w:t>FT – F</w:t>
      </w:r>
      <w:r w:rsidR="004D57D1">
        <w:rPr>
          <w:rFonts w:ascii="Arial" w:eastAsia="Times New Roman" w:hAnsi="Arial" w:cs="Arial"/>
          <w:sz w:val="22"/>
          <w:szCs w:val="22"/>
        </w:rPr>
        <w:t>unctional</w:t>
      </w:r>
      <w:r>
        <w:rPr>
          <w:rFonts w:ascii="Arial" w:eastAsia="Times New Roman" w:hAnsi="Arial" w:cs="Arial"/>
          <w:sz w:val="22"/>
          <w:szCs w:val="22"/>
        </w:rPr>
        <w:t xml:space="preserve"> Test</w:t>
      </w:r>
    </w:p>
    <w:p w14:paraId="1F8CFAB2" w14:textId="77777777" w:rsidR="003B4292" w:rsidRPr="008C3A0E" w:rsidRDefault="003B4292" w:rsidP="003B4292">
      <w:pPr>
        <w:pStyle w:val="NormalWeb"/>
        <w:rPr>
          <w:rFonts w:ascii="Arial" w:eastAsia="Times New Roman" w:hAnsi="Arial" w:cs="Arial"/>
          <w:sz w:val="22"/>
          <w:szCs w:val="22"/>
          <w:lang w:val="en"/>
        </w:rPr>
      </w:pPr>
    </w:p>
    <w:p w14:paraId="70C1553A" w14:textId="77777777" w:rsidR="00D41001" w:rsidRDefault="00FF015F" w:rsidP="009C62DE">
      <w:pPr>
        <w:numPr>
          <w:ilvl w:val="0"/>
          <w:numId w:val="2"/>
        </w:numPr>
        <w:spacing w:after="0"/>
        <w:ind w:left="720"/>
        <w:jc w:val="both"/>
        <w:rPr>
          <w:rFonts w:ascii="Arial" w:eastAsia="Times New Roman" w:hAnsi="Arial" w:cs="Arial"/>
          <w:b/>
          <w:sz w:val="22"/>
          <w:szCs w:val="22"/>
        </w:rPr>
      </w:pPr>
      <w:r w:rsidRPr="00696C30">
        <w:rPr>
          <w:rFonts w:ascii="Arial" w:eastAsia="Times New Roman" w:hAnsi="Arial" w:cs="Arial"/>
          <w:b/>
          <w:sz w:val="22"/>
          <w:szCs w:val="22"/>
        </w:rPr>
        <w:t>References:</w:t>
      </w:r>
    </w:p>
    <w:p w14:paraId="482E9132" w14:textId="77777777" w:rsidR="00867D7C" w:rsidRDefault="00C0357F" w:rsidP="009C62DE">
      <w:pPr>
        <w:numPr>
          <w:ilvl w:val="1"/>
          <w:numId w:val="2"/>
        </w:numPr>
        <w:tabs>
          <w:tab w:val="clear" w:pos="900"/>
        </w:tabs>
        <w:spacing w:after="0"/>
        <w:ind w:left="1440"/>
        <w:jc w:val="both"/>
        <w:rPr>
          <w:rFonts w:ascii="Arial" w:eastAsia="Times New Roman" w:hAnsi="Arial" w:cs="Arial"/>
          <w:b/>
          <w:sz w:val="22"/>
          <w:szCs w:val="22"/>
        </w:rPr>
      </w:pPr>
      <w:r w:rsidRPr="00D41001">
        <w:rPr>
          <w:rFonts w:ascii="Arial" w:hAnsi="Arial" w:cs="Arial"/>
          <w:sz w:val="22"/>
          <w:szCs w:val="22"/>
        </w:rPr>
        <w:t>CP-WI-</w:t>
      </w:r>
      <w:r w:rsidR="00534EF5">
        <w:rPr>
          <w:rFonts w:ascii="Arial" w:hAnsi="Arial" w:cs="Arial"/>
          <w:sz w:val="22"/>
          <w:szCs w:val="22"/>
        </w:rPr>
        <w:t>MFG-</w:t>
      </w:r>
      <w:r w:rsidRPr="00D41001">
        <w:rPr>
          <w:rFonts w:ascii="Arial" w:hAnsi="Arial" w:cs="Arial"/>
          <w:sz w:val="22"/>
          <w:szCs w:val="22"/>
        </w:rPr>
        <w:t xml:space="preserve">X302 </w:t>
      </w:r>
      <w:r w:rsidR="00534EF5">
        <w:rPr>
          <w:rFonts w:ascii="Arial" w:hAnsi="Arial" w:cs="Arial"/>
          <w:sz w:val="22"/>
          <w:szCs w:val="22"/>
        </w:rPr>
        <w:t xml:space="preserve">Global Standard </w:t>
      </w:r>
      <w:r w:rsidRPr="00D41001">
        <w:rPr>
          <w:rFonts w:ascii="Arial" w:hAnsi="Arial" w:cs="Arial"/>
          <w:sz w:val="22"/>
          <w:szCs w:val="22"/>
        </w:rPr>
        <w:t>Robotic</w:t>
      </w:r>
      <w:r w:rsidR="00923024" w:rsidRPr="00D41001">
        <w:rPr>
          <w:rFonts w:ascii="Arial" w:hAnsi="Arial" w:cs="Arial"/>
          <w:sz w:val="22"/>
          <w:szCs w:val="22"/>
        </w:rPr>
        <w:t xml:space="preserve"> </w:t>
      </w:r>
      <w:r w:rsidR="00534EF5" w:rsidRPr="00D65855">
        <w:rPr>
          <w:rFonts w:ascii="Arial" w:hAnsi="Arial" w:cs="Arial"/>
          <w:sz w:val="22"/>
          <w:szCs w:val="22"/>
        </w:rPr>
        <w:t>Application</w:t>
      </w:r>
      <w:r w:rsidR="00923024" w:rsidRPr="00D65855">
        <w:rPr>
          <w:rFonts w:ascii="Arial" w:hAnsi="Arial" w:cs="Arial"/>
          <w:sz w:val="22"/>
          <w:szCs w:val="22"/>
        </w:rPr>
        <w:t xml:space="preserve"> and Setup</w:t>
      </w:r>
    </w:p>
    <w:p w14:paraId="38533224" w14:textId="567D8F6A" w:rsidR="00867D7C" w:rsidRPr="00867D7C" w:rsidRDefault="00923024" w:rsidP="009C62DE">
      <w:pPr>
        <w:numPr>
          <w:ilvl w:val="1"/>
          <w:numId w:val="2"/>
        </w:numPr>
        <w:tabs>
          <w:tab w:val="clear" w:pos="900"/>
        </w:tabs>
        <w:spacing w:after="0"/>
        <w:ind w:left="1440"/>
        <w:jc w:val="both"/>
        <w:rPr>
          <w:rFonts w:ascii="Arial" w:eastAsia="Times New Roman" w:hAnsi="Arial" w:cs="Arial"/>
          <w:b/>
          <w:sz w:val="22"/>
          <w:szCs w:val="22"/>
        </w:rPr>
      </w:pPr>
      <w:r w:rsidRPr="00867D7C">
        <w:rPr>
          <w:rFonts w:ascii="Arial" w:hAnsi="Arial" w:cs="Arial"/>
          <w:sz w:val="22"/>
          <w:szCs w:val="22"/>
        </w:rPr>
        <w:t>CP-WI-</w:t>
      </w:r>
      <w:r w:rsidR="00534EF5" w:rsidRPr="00867D7C">
        <w:rPr>
          <w:rFonts w:ascii="Arial" w:hAnsi="Arial" w:cs="Arial"/>
          <w:sz w:val="22"/>
          <w:szCs w:val="22"/>
        </w:rPr>
        <w:t>MFG-</w:t>
      </w:r>
      <w:r w:rsidRPr="00867D7C">
        <w:rPr>
          <w:rFonts w:ascii="Arial" w:hAnsi="Arial" w:cs="Arial"/>
          <w:sz w:val="22"/>
          <w:szCs w:val="22"/>
        </w:rPr>
        <w:t xml:space="preserve">X303 </w:t>
      </w:r>
      <w:r w:rsidR="00534EF5" w:rsidRPr="00867D7C">
        <w:rPr>
          <w:rFonts w:ascii="Arial" w:hAnsi="Arial" w:cs="Arial"/>
          <w:sz w:val="22"/>
          <w:szCs w:val="22"/>
        </w:rPr>
        <w:t xml:space="preserve">Global Standard </w:t>
      </w:r>
      <w:r w:rsidRPr="00867D7C">
        <w:rPr>
          <w:rFonts w:ascii="Arial" w:hAnsi="Arial" w:cs="Arial"/>
          <w:sz w:val="22"/>
          <w:szCs w:val="22"/>
        </w:rPr>
        <w:t>Visio</w:t>
      </w:r>
      <w:r w:rsidR="00867D7C">
        <w:rPr>
          <w:rFonts w:ascii="Arial" w:hAnsi="Arial" w:cs="Arial"/>
          <w:sz w:val="22"/>
          <w:szCs w:val="22"/>
        </w:rPr>
        <w:t>n</w:t>
      </w:r>
      <w:r w:rsidR="00D40AC3">
        <w:rPr>
          <w:rFonts w:ascii="Arial" w:hAnsi="Arial" w:cs="Arial"/>
          <w:sz w:val="22"/>
          <w:szCs w:val="22"/>
        </w:rPr>
        <w:t xml:space="preserve"> Systems</w:t>
      </w:r>
    </w:p>
    <w:p w14:paraId="2F65BEFB" w14:textId="77777777" w:rsidR="00867D7C" w:rsidRDefault="00923024" w:rsidP="009C62DE">
      <w:pPr>
        <w:numPr>
          <w:ilvl w:val="1"/>
          <w:numId w:val="2"/>
        </w:numPr>
        <w:tabs>
          <w:tab w:val="clear" w:pos="900"/>
        </w:tabs>
        <w:spacing w:after="0"/>
        <w:ind w:left="1440"/>
        <w:jc w:val="both"/>
        <w:rPr>
          <w:rFonts w:ascii="Arial" w:eastAsia="Times New Roman" w:hAnsi="Arial" w:cs="Arial"/>
          <w:b/>
          <w:sz w:val="22"/>
          <w:szCs w:val="22"/>
        </w:rPr>
      </w:pPr>
      <w:r w:rsidRPr="00D65855">
        <w:rPr>
          <w:rFonts w:ascii="Arial" w:hAnsi="Arial" w:cs="Arial"/>
          <w:sz w:val="22"/>
          <w:szCs w:val="22"/>
        </w:rPr>
        <w:t>CP-WI-</w:t>
      </w:r>
      <w:r w:rsidR="00534EF5" w:rsidRPr="00D65855">
        <w:rPr>
          <w:rFonts w:ascii="Arial" w:hAnsi="Arial" w:cs="Arial"/>
          <w:sz w:val="22"/>
          <w:szCs w:val="22"/>
        </w:rPr>
        <w:t>MFG-</w:t>
      </w:r>
      <w:r w:rsidRPr="00D65855">
        <w:rPr>
          <w:rFonts w:ascii="Arial" w:hAnsi="Arial" w:cs="Arial"/>
          <w:sz w:val="22"/>
          <w:szCs w:val="22"/>
        </w:rPr>
        <w:t xml:space="preserve">X307 </w:t>
      </w:r>
      <w:r w:rsidR="00534EF5" w:rsidRPr="00867D7C">
        <w:rPr>
          <w:rFonts w:ascii="Arial" w:hAnsi="Arial" w:cs="Arial"/>
          <w:sz w:val="22"/>
          <w:szCs w:val="22"/>
        </w:rPr>
        <w:t xml:space="preserve">Global Standard </w:t>
      </w:r>
      <w:r w:rsidRPr="00D65855">
        <w:rPr>
          <w:rFonts w:ascii="Arial" w:hAnsi="Arial" w:cs="Arial"/>
          <w:sz w:val="22"/>
          <w:szCs w:val="22"/>
        </w:rPr>
        <w:t>Servo</w:t>
      </w:r>
    </w:p>
    <w:p w14:paraId="402C54A7" w14:textId="77777777" w:rsidR="00867D7C" w:rsidRDefault="00C0357F" w:rsidP="009C62DE">
      <w:pPr>
        <w:numPr>
          <w:ilvl w:val="1"/>
          <w:numId w:val="2"/>
        </w:numPr>
        <w:tabs>
          <w:tab w:val="clear" w:pos="900"/>
        </w:tabs>
        <w:spacing w:after="0"/>
        <w:ind w:left="1440"/>
        <w:jc w:val="both"/>
        <w:rPr>
          <w:rFonts w:ascii="Arial" w:eastAsia="Times New Roman" w:hAnsi="Arial" w:cs="Arial"/>
          <w:b/>
          <w:sz w:val="22"/>
          <w:szCs w:val="22"/>
        </w:rPr>
      </w:pPr>
      <w:r w:rsidRPr="00D65855">
        <w:rPr>
          <w:rFonts w:ascii="Arial" w:hAnsi="Arial" w:cs="Arial"/>
          <w:sz w:val="22"/>
          <w:szCs w:val="22"/>
        </w:rPr>
        <w:t>CP-WI-</w:t>
      </w:r>
      <w:r w:rsidR="00534EF5" w:rsidRPr="00D65855">
        <w:rPr>
          <w:rFonts w:ascii="Arial" w:hAnsi="Arial" w:cs="Arial"/>
          <w:sz w:val="22"/>
          <w:szCs w:val="22"/>
        </w:rPr>
        <w:t>MFG-</w:t>
      </w:r>
      <w:r w:rsidRPr="00D65855">
        <w:rPr>
          <w:rFonts w:ascii="Arial" w:hAnsi="Arial" w:cs="Arial"/>
          <w:sz w:val="22"/>
          <w:szCs w:val="22"/>
        </w:rPr>
        <w:t xml:space="preserve">X309 </w:t>
      </w:r>
      <w:r w:rsidR="00534EF5" w:rsidRPr="00867D7C">
        <w:rPr>
          <w:rFonts w:ascii="Arial" w:hAnsi="Arial" w:cs="Arial"/>
          <w:sz w:val="22"/>
          <w:szCs w:val="22"/>
        </w:rPr>
        <w:t xml:space="preserve">Global Standard </w:t>
      </w:r>
      <w:r w:rsidRPr="00D65855">
        <w:rPr>
          <w:rFonts w:ascii="Arial" w:hAnsi="Arial" w:cs="Arial"/>
          <w:sz w:val="22"/>
          <w:szCs w:val="22"/>
        </w:rPr>
        <w:t>Laser</w:t>
      </w:r>
      <w:r w:rsidR="00923024" w:rsidRPr="00D65855">
        <w:rPr>
          <w:rFonts w:ascii="Arial" w:hAnsi="Arial" w:cs="Arial"/>
          <w:sz w:val="22"/>
          <w:szCs w:val="22"/>
        </w:rPr>
        <w:t xml:space="preserve"> Application and Setup</w:t>
      </w:r>
    </w:p>
    <w:p w14:paraId="1F4AF54E" w14:textId="3FC97D21" w:rsidR="00867D7C" w:rsidRDefault="00C0357F" w:rsidP="009C62DE">
      <w:pPr>
        <w:numPr>
          <w:ilvl w:val="1"/>
          <w:numId w:val="2"/>
        </w:numPr>
        <w:tabs>
          <w:tab w:val="clear" w:pos="900"/>
        </w:tabs>
        <w:spacing w:after="0"/>
        <w:ind w:left="1440"/>
        <w:jc w:val="both"/>
        <w:rPr>
          <w:rFonts w:ascii="Arial" w:eastAsia="Times New Roman" w:hAnsi="Arial" w:cs="Arial"/>
          <w:b/>
          <w:sz w:val="22"/>
          <w:szCs w:val="22"/>
        </w:rPr>
      </w:pPr>
      <w:r w:rsidRPr="00867D7C">
        <w:rPr>
          <w:rFonts w:ascii="Arial" w:hAnsi="Arial" w:cs="Arial"/>
          <w:sz w:val="22"/>
          <w:szCs w:val="22"/>
        </w:rPr>
        <w:t>CP-WI-</w:t>
      </w:r>
      <w:r w:rsidR="00534EF5" w:rsidRPr="00867D7C">
        <w:rPr>
          <w:rFonts w:ascii="Arial" w:hAnsi="Arial" w:cs="Arial"/>
          <w:sz w:val="22"/>
          <w:szCs w:val="22"/>
        </w:rPr>
        <w:t>MFG-</w:t>
      </w:r>
      <w:r w:rsidRPr="00867D7C">
        <w:rPr>
          <w:rFonts w:ascii="Arial" w:hAnsi="Arial" w:cs="Arial"/>
          <w:sz w:val="22"/>
          <w:szCs w:val="22"/>
        </w:rPr>
        <w:t xml:space="preserve">X311 </w:t>
      </w:r>
      <w:r w:rsidR="00534EF5" w:rsidRPr="00867D7C">
        <w:rPr>
          <w:rFonts w:ascii="Arial" w:hAnsi="Arial" w:cs="Arial"/>
          <w:sz w:val="22"/>
          <w:szCs w:val="22"/>
        </w:rPr>
        <w:t xml:space="preserve">Global </w:t>
      </w:r>
      <w:r w:rsidRPr="00867D7C">
        <w:rPr>
          <w:rFonts w:ascii="Arial" w:hAnsi="Arial" w:cs="Arial"/>
          <w:sz w:val="22"/>
          <w:szCs w:val="22"/>
        </w:rPr>
        <w:t xml:space="preserve">Standard </w:t>
      </w:r>
      <w:r w:rsidR="00923024" w:rsidRPr="00867D7C">
        <w:rPr>
          <w:rFonts w:ascii="Arial" w:hAnsi="Arial" w:cs="Arial"/>
          <w:sz w:val="22"/>
          <w:szCs w:val="22"/>
        </w:rPr>
        <w:t xml:space="preserve">Assembly </w:t>
      </w:r>
      <w:r w:rsidR="001462E5" w:rsidRPr="001462E5">
        <w:rPr>
          <w:rFonts w:ascii="Arial" w:hAnsi="Arial" w:cs="Arial"/>
          <w:color w:val="FF0000"/>
          <w:sz w:val="22"/>
          <w:szCs w:val="22"/>
        </w:rPr>
        <w:t>Equipment</w:t>
      </w:r>
    </w:p>
    <w:p w14:paraId="31A4C80B" w14:textId="2C68F963" w:rsidR="00867D7C" w:rsidRDefault="00C0357F" w:rsidP="009C62DE">
      <w:pPr>
        <w:numPr>
          <w:ilvl w:val="1"/>
          <w:numId w:val="2"/>
        </w:numPr>
        <w:tabs>
          <w:tab w:val="clear" w:pos="900"/>
        </w:tabs>
        <w:spacing w:after="0"/>
        <w:ind w:left="1440"/>
        <w:jc w:val="both"/>
        <w:rPr>
          <w:rFonts w:ascii="Arial" w:eastAsia="Times New Roman" w:hAnsi="Arial" w:cs="Arial"/>
          <w:b/>
          <w:sz w:val="22"/>
          <w:szCs w:val="22"/>
        </w:rPr>
      </w:pPr>
      <w:r w:rsidRPr="00867D7C">
        <w:rPr>
          <w:rFonts w:ascii="Arial" w:hAnsi="Arial" w:cs="Arial"/>
          <w:sz w:val="22"/>
          <w:szCs w:val="22"/>
        </w:rPr>
        <w:t>CP-WI-</w:t>
      </w:r>
      <w:r w:rsidR="00534EF5" w:rsidRPr="00867D7C">
        <w:rPr>
          <w:rFonts w:ascii="Arial" w:hAnsi="Arial" w:cs="Arial"/>
          <w:sz w:val="22"/>
          <w:szCs w:val="22"/>
        </w:rPr>
        <w:t>MFG-</w:t>
      </w:r>
      <w:r w:rsidRPr="00867D7C">
        <w:rPr>
          <w:rFonts w:ascii="Arial" w:hAnsi="Arial" w:cs="Arial"/>
          <w:sz w:val="22"/>
          <w:szCs w:val="22"/>
        </w:rPr>
        <w:t xml:space="preserve">X313 </w:t>
      </w:r>
      <w:r w:rsidR="00534EF5" w:rsidRPr="00867D7C">
        <w:rPr>
          <w:rFonts w:ascii="Arial" w:hAnsi="Arial" w:cs="Arial"/>
          <w:sz w:val="22"/>
          <w:szCs w:val="22"/>
        </w:rPr>
        <w:t xml:space="preserve">Global Standard </w:t>
      </w:r>
      <w:r w:rsidRPr="00867D7C">
        <w:rPr>
          <w:rFonts w:ascii="Arial" w:hAnsi="Arial" w:cs="Arial"/>
          <w:sz w:val="22"/>
          <w:szCs w:val="22"/>
        </w:rPr>
        <w:t>Leak Test</w:t>
      </w:r>
      <w:r w:rsidR="00923024" w:rsidRPr="00867D7C">
        <w:rPr>
          <w:rFonts w:ascii="Arial" w:hAnsi="Arial" w:cs="Arial"/>
          <w:sz w:val="22"/>
          <w:szCs w:val="22"/>
        </w:rPr>
        <w:t>ers</w:t>
      </w:r>
    </w:p>
    <w:p w14:paraId="3F198057" w14:textId="32ABF55B" w:rsidR="00867D7C" w:rsidRDefault="00C0357F" w:rsidP="009C62DE">
      <w:pPr>
        <w:numPr>
          <w:ilvl w:val="1"/>
          <w:numId w:val="2"/>
        </w:numPr>
        <w:tabs>
          <w:tab w:val="clear" w:pos="900"/>
        </w:tabs>
        <w:spacing w:after="0"/>
        <w:ind w:left="1440"/>
        <w:jc w:val="both"/>
        <w:rPr>
          <w:rFonts w:ascii="Arial" w:eastAsia="Times New Roman" w:hAnsi="Arial" w:cs="Arial"/>
          <w:b/>
          <w:sz w:val="22"/>
          <w:szCs w:val="22"/>
        </w:rPr>
      </w:pPr>
      <w:r w:rsidRPr="00867D7C">
        <w:rPr>
          <w:rFonts w:ascii="Arial" w:hAnsi="Arial" w:cs="Arial"/>
          <w:sz w:val="22"/>
          <w:szCs w:val="22"/>
        </w:rPr>
        <w:lastRenderedPageBreak/>
        <w:t>CP-WI-</w:t>
      </w:r>
      <w:r w:rsidR="00534EF5" w:rsidRPr="00867D7C">
        <w:rPr>
          <w:rFonts w:ascii="Arial" w:hAnsi="Arial" w:cs="Arial"/>
          <w:sz w:val="22"/>
          <w:szCs w:val="22"/>
        </w:rPr>
        <w:t>MFG-</w:t>
      </w:r>
      <w:r w:rsidRPr="00867D7C">
        <w:rPr>
          <w:rFonts w:ascii="Arial" w:hAnsi="Arial" w:cs="Arial"/>
          <w:sz w:val="22"/>
          <w:szCs w:val="22"/>
        </w:rPr>
        <w:t xml:space="preserve">X314 </w:t>
      </w:r>
      <w:r w:rsidR="00534EF5" w:rsidRPr="00867D7C">
        <w:rPr>
          <w:rFonts w:ascii="Arial" w:hAnsi="Arial" w:cs="Arial"/>
          <w:sz w:val="22"/>
          <w:szCs w:val="22"/>
        </w:rPr>
        <w:t xml:space="preserve">Global Standard </w:t>
      </w:r>
      <w:r w:rsidRPr="00867D7C">
        <w:rPr>
          <w:rFonts w:ascii="Arial" w:hAnsi="Arial" w:cs="Arial"/>
          <w:sz w:val="22"/>
          <w:szCs w:val="22"/>
        </w:rPr>
        <w:t>Load Cells</w:t>
      </w:r>
    </w:p>
    <w:p w14:paraId="3AE8B914" w14:textId="77777777" w:rsidR="00867D7C" w:rsidRDefault="00C0357F" w:rsidP="009C62DE">
      <w:pPr>
        <w:numPr>
          <w:ilvl w:val="1"/>
          <w:numId w:val="2"/>
        </w:numPr>
        <w:tabs>
          <w:tab w:val="clear" w:pos="900"/>
        </w:tabs>
        <w:spacing w:after="0"/>
        <w:ind w:left="1440"/>
        <w:jc w:val="both"/>
        <w:rPr>
          <w:rFonts w:ascii="Arial" w:eastAsia="Times New Roman" w:hAnsi="Arial" w:cs="Arial"/>
          <w:b/>
          <w:sz w:val="22"/>
          <w:szCs w:val="22"/>
        </w:rPr>
      </w:pPr>
      <w:r w:rsidRPr="00867D7C">
        <w:rPr>
          <w:rFonts w:ascii="Arial" w:hAnsi="Arial" w:cs="Arial"/>
          <w:sz w:val="22"/>
          <w:szCs w:val="22"/>
        </w:rPr>
        <w:t>CP-WI-</w:t>
      </w:r>
      <w:r w:rsidR="00534EF5" w:rsidRPr="00867D7C">
        <w:rPr>
          <w:rFonts w:ascii="Arial" w:hAnsi="Arial" w:cs="Arial"/>
          <w:sz w:val="22"/>
          <w:szCs w:val="22"/>
        </w:rPr>
        <w:t>MFG-</w:t>
      </w:r>
      <w:r w:rsidRPr="00867D7C">
        <w:rPr>
          <w:rFonts w:ascii="Arial" w:hAnsi="Arial" w:cs="Arial"/>
          <w:sz w:val="22"/>
          <w:szCs w:val="22"/>
        </w:rPr>
        <w:t xml:space="preserve">X315 </w:t>
      </w:r>
      <w:r w:rsidR="00534EF5" w:rsidRPr="00867D7C">
        <w:rPr>
          <w:rFonts w:ascii="Arial" w:hAnsi="Arial" w:cs="Arial"/>
          <w:sz w:val="22"/>
          <w:szCs w:val="22"/>
        </w:rPr>
        <w:t xml:space="preserve">Global Standard </w:t>
      </w:r>
      <w:r w:rsidRPr="00867D7C">
        <w:rPr>
          <w:rFonts w:ascii="Arial" w:hAnsi="Arial" w:cs="Arial"/>
          <w:sz w:val="22"/>
          <w:szCs w:val="22"/>
        </w:rPr>
        <w:t>Data Acquisition</w:t>
      </w:r>
    </w:p>
    <w:p w14:paraId="6FCE9238" w14:textId="77777777" w:rsidR="00867D7C" w:rsidRDefault="00923024" w:rsidP="009C62DE">
      <w:pPr>
        <w:numPr>
          <w:ilvl w:val="1"/>
          <w:numId w:val="2"/>
        </w:numPr>
        <w:tabs>
          <w:tab w:val="clear" w:pos="900"/>
        </w:tabs>
        <w:spacing w:after="0"/>
        <w:ind w:left="1440"/>
        <w:jc w:val="both"/>
        <w:rPr>
          <w:rFonts w:ascii="Arial" w:eastAsia="Times New Roman" w:hAnsi="Arial" w:cs="Arial"/>
          <w:b/>
          <w:sz w:val="22"/>
          <w:szCs w:val="22"/>
        </w:rPr>
      </w:pPr>
      <w:r w:rsidRPr="00867D7C">
        <w:rPr>
          <w:rFonts w:ascii="Arial" w:hAnsi="Arial" w:cs="Arial"/>
          <w:sz w:val="22"/>
          <w:szCs w:val="22"/>
        </w:rPr>
        <w:t>CP-WI-</w:t>
      </w:r>
      <w:r w:rsidR="00534EF5" w:rsidRPr="00867D7C">
        <w:rPr>
          <w:rFonts w:ascii="Arial" w:hAnsi="Arial" w:cs="Arial"/>
          <w:sz w:val="22"/>
          <w:szCs w:val="22"/>
        </w:rPr>
        <w:t>MFG-</w:t>
      </w:r>
      <w:r w:rsidRPr="00867D7C">
        <w:rPr>
          <w:rFonts w:ascii="Arial" w:hAnsi="Arial" w:cs="Arial"/>
          <w:sz w:val="22"/>
          <w:szCs w:val="22"/>
        </w:rPr>
        <w:t xml:space="preserve">X316 </w:t>
      </w:r>
      <w:r w:rsidR="00534EF5" w:rsidRPr="00867D7C">
        <w:rPr>
          <w:rFonts w:ascii="Arial" w:hAnsi="Arial" w:cs="Arial"/>
          <w:sz w:val="22"/>
          <w:szCs w:val="22"/>
        </w:rPr>
        <w:t xml:space="preserve">Global Standard </w:t>
      </w:r>
      <w:r w:rsidRPr="00867D7C">
        <w:rPr>
          <w:rFonts w:ascii="Arial" w:hAnsi="Arial" w:cs="Arial"/>
          <w:sz w:val="22"/>
          <w:szCs w:val="22"/>
        </w:rPr>
        <w:t>Sensor Devices</w:t>
      </w:r>
    </w:p>
    <w:p w14:paraId="3475A650" w14:textId="7A0B9D92" w:rsidR="00867D7C" w:rsidRDefault="00C0357F" w:rsidP="00E944D1">
      <w:pPr>
        <w:numPr>
          <w:ilvl w:val="1"/>
          <w:numId w:val="2"/>
        </w:numPr>
        <w:tabs>
          <w:tab w:val="clear" w:pos="900"/>
        </w:tabs>
        <w:spacing w:after="0"/>
        <w:ind w:left="1584" w:hanging="504"/>
        <w:jc w:val="both"/>
        <w:rPr>
          <w:rFonts w:ascii="Arial" w:eastAsia="Times New Roman" w:hAnsi="Arial" w:cs="Arial"/>
          <w:b/>
          <w:sz w:val="22"/>
          <w:szCs w:val="22"/>
        </w:rPr>
      </w:pPr>
      <w:r w:rsidRPr="00867D7C">
        <w:rPr>
          <w:rFonts w:ascii="Arial" w:hAnsi="Arial" w:cs="Arial"/>
          <w:sz w:val="22"/>
          <w:szCs w:val="22"/>
        </w:rPr>
        <w:t>CP-WI-</w:t>
      </w:r>
      <w:r w:rsidR="00024D98" w:rsidRPr="00867D7C">
        <w:rPr>
          <w:rFonts w:ascii="Arial" w:hAnsi="Arial" w:cs="Arial"/>
          <w:sz w:val="22"/>
          <w:szCs w:val="22"/>
        </w:rPr>
        <w:t>MFG-</w:t>
      </w:r>
      <w:r w:rsidRPr="00867D7C">
        <w:rPr>
          <w:rFonts w:ascii="Arial" w:hAnsi="Arial" w:cs="Arial"/>
          <w:sz w:val="22"/>
          <w:szCs w:val="22"/>
        </w:rPr>
        <w:t xml:space="preserve">X318 </w:t>
      </w:r>
      <w:r w:rsidR="009E38FA">
        <w:rPr>
          <w:rFonts w:ascii="Arial" w:hAnsi="Arial" w:cs="Arial"/>
          <w:sz w:val="22"/>
          <w:szCs w:val="22"/>
        </w:rPr>
        <w:t xml:space="preserve">Global Standard </w:t>
      </w:r>
      <w:r w:rsidRPr="00867D7C">
        <w:rPr>
          <w:rFonts w:ascii="Arial" w:hAnsi="Arial" w:cs="Arial"/>
          <w:sz w:val="22"/>
          <w:szCs w:val="22"/>
        </w:rPr>
        <w:t>Barcode Reader and Printer</w:t>
      </w:r>
    </w:p>
    <w:p w14:paraId="664A8ECE" w14:textId="77777777" w:rsidR="00867D7C" w:rsidRDefault="00923024" w:rsidP="00E944D1">
      <w:pPr>
        <w:numPr>
          <w:ilvl w:val="1"/>
          <w:numId w:val="2"/>
        </w:numPr>
        <w:tabs>
          <w:tab w:val="clear" w:pos="900"/>
        </w:tabs>
        <w:spacing w:after="0"/>
        <w:ind w:left="1584" w:hanging="504"/>
        <w:jc w:val="both"/>
        <w:rPr>
          <w:rFonts w:ascii="Arial" w:eastAsia="Times New Roman" w:hAnsi="Arial" w:cs="Arial"/>
          <w:b/>
          <w:sz w:val="22"/>
          <w:szCs w:val="22"/>
        </w:rPr>
      </w:pPr>
      <w:r w:rsidRPr="00867D7C">
        <w:rPr>
          <w:rFonts w:ascii="Arial" w:hAnsi="Arial" w:cs="Arial"/>
          <w:sz w:val="22"/>
          <w:szCs w:val="22"/>
        </w:rPr>
        <w:t>CP-WI-</w:t>
      </w:r>
      <w:r w:rsidR="00024D98" w:rsidRPr="00867D7C">
        <w:rPr>
          <w:rFonts w:ascii="Arial" w:hAnsi="Arial" w:cs="Arial"/>
          <w:sz w:val="22"/>
          <w:szCs w:val="22"/>
        </w:rPr>
        <w:t>MFG-</w:t>
      </w:r>
      <w:r w:rsidRPr="00867D7C">
        <w:rPr>
          <w:rFonts w:ascii="Arial" w:hAnsi="Arial" w:cs="Arial"/>
          <w:sz w:val="22"/>
          <w:szCs w:val="22"/>
        </w:rPr>
        <w:t>X319</w:t>
      </w:r>
      <w:r w:rsidR="00C0357F" w:rsidRPr="00867D7C">
        <w:rPr>
          <w:rFonts w:ascii="Arial" w:hAnsi="Arial" w:cs="Arial"/>
          <w:sz w:val="22"/>
          <w:szCs w:val="22"/>
        </w:rPr>
        <w:t xml:space="preserve"> </w:t>
      </w:r>
      <w:r w:rsidR="00024D98" w:rsidRPr="00867D7C">
        <w:rPr>
          <w:rFonts w:ascii="Arial" w:hAnsi="Arial" w:cs="Arial"/>
          <w:sz w:val="22"/>
          <w:szCs w:val="22"/>
        </w:rPr>
        <w:t xml:space="preserve">Global Standard </w:t>
      </w:r>
      <w:r w:rsidRPr="00867D7C">
        <w:rPr>
          <w:rFonts w:ascii="Arial" w:hAnsi="Arial" w:cs="Arial"/>
          <w:sz w:val="22"/>
          <w:szCs w:val="22"/>
        </w:rPr>
        <w:t>Electrical Schematics HMI and PLC</w:t>
      </w:r>
    </w:p>
    <w:p w14:paraId="721D4086" w14:textId="4D5BB2A0" w:rsidR="00867D7C" w:rsidRDefault="00923024" w:rsidP="00E944D1">
      <w:pPr>
        <w:numPr>
          <w:ilvl w:val="1"/>
          <w:numId w:val="2"/>
        </w:numPr>
        <w:tabs>
          <w:tab w:val="clear" w:pos="900"/>
        </w:tabs>
        <w:spacing w:after="0"/>
        <w:ind w:left="1584" w:hanging="504"/>
        <w:jc w:val="both"/>
        <w:rPr>
          <w:rFonts w:ascii="Arial" w:eastAsia="Times New Roman" w:hAnsi="Arial" w:cs="Arial"/>
          <w:b/>
          <w:sz w:val="22"/>
          <w:szCs w:val="22"/>
        </w:rPr>
      </w:pPr>
      <w:r w:rsidRPr="00867D7C">
        <w:rPr>
          <w:rFonts w:ascii="Arial" w:hAnsi="Arial" w:cs="Arial"/>
          <w:sz w:val="22"/>
          <w:szCs w:val="22"/>
        </w:rPr>
        <w:t>CP-WI-</w:t>
      </w:r>
      <w:r w:rsidR="00024D98" w:rsidRPr="00867D7C">
        <w:rPr>
          <w:rFonts w:ascii="Arial" w:hAnsi="Arial" w:cs="Arial"/>
          <w:sz w:val="22"/>
          <w:szCs w:val="22"/>
        </w:rPr>
        <w:t>MFG-</w:t>
      </w:r>
      <w:r w:rsidRPr="00867D7C">
        <w:rPr>
          <w:rFonts w:ascii="Arial" w:hAnsi="Arial" w:cs="Arial"/>
          <w:sz w:val="22"/>
          <w:szCs w:val="22"/>
        </w:rPr>
        <w:t>X321</w:t>
      </w:r>
      <w:r w:rsidR="00C0357F" w:rsidRPr="00867D7C">
        <w:rPr>
          <w:rFonts w:ascii="Arial" w:hAnsi="Arial" w:cs="Arial"/>
          <w:sz w:val="22"/>
          <w:szCs w:val="22"/>
        </w:rPr>
        <w:t xml:space="preserve"> </w:t>
      </w:r>
      <w:r w:rsidR="009E38FA">
        <w:rPr>
          <w:rFonts w:ascii="Arial" w:hAnsi="Arial" w:cs="Arial"/>
          <w:sz w:val="22"/>
          <w:szCs w:val="22"/>
        </w:rPr>
        <w:t xml:space="preserve">Global Standard </w:t>
      </w:r>
      <w:r w:rsidR="00C0357F" w:rsidRPr="00867D7C">
        <w:rPr>
          <w:rFonts w:ascii="Arial" w:hAnsi="Arial" w:cs="Arial"/>
          <w:sz w:val="22"/>
          <w:szCs w:val="22"/>
        </w:rPr>
        <w:t>Lot Trace</w:t>
      </w:r>
      <w:r w:rsidRPr="00867D7C">
        <w:rPr>
          <w:rFonts w:ascii="Arial" w:hAnsi="Arial" w:cs="Arial"/>
          <w:sz w:val="22"/>
          <w:szCs w:val="22"/>
        </w:rPr>
        <w:t>ability</w:t>
      </w:r>
    </w:p>
    <w:p w14:paraId="5C573E28" w14:textId="2F1E3F89" w:rsidR="00867D7C" w:rsidRPr="00B844CE" w:rsidRDefault="00C22948" w:rsidP="00E944D1">
      <w:pPr>
        <w:numPr>
          <w:ilvl w:val="1"/>
          <w:numId w:val="2"/>
        </w:numPr>
        <w:tabs>
          <w:tab w:val="clear" w:pos="900"/>
        </w:tabs>
        <w:spacing w:after="0"/>
        <w:ind w:left="1584" w:hanging="504"/>
        <w:jc w:val="both"/>
        <w:rPr>
          <w:rFonts w:ascii="Arial" w:eastAsia="Times New Roman" w:hAnsi="Arial" w:cs="Arial"/>
          <w:b/>
          <w:sz w:val="22"/>
          <w:szCs w:val="22"/>
        </w:rPr>
      </w:pPr>
      <w:r w:rsidRPr="00B844CE">
        <w:rPr>
          <w:rFonts w:ascii="Arial" w:hAnsi="Arial" w:cs="Arial"/>
          <w:sz w:val="22"/>
          <w:szCs w:val="22"/>
        </w:rPr>
        <w:t>EM-WI-COR-X19</w:t>
      </w:r>
      <w:r w:rsidR="00D17DB8" w:rsidRPr="00B844CE">
        <w:rPr>
          <w:rFonts w:ascii="Arial" w:hAnsi="Arial" w:cs="Arial"/>
          <w:sz w:val="22"/>
          <w:szCs w:val="22"/>
        </w:rPr>
        <w:t xml:space="preserve"> </w:t>
      </w:r>
      <w:r w:rsidRPr="00B844CE">
        <w:rPr>
          <w:rFonts w:ascii="Arial" w:hAnsi="Arial" w:cs="Arial"/>
          <w:sz w:val="22"/>
          <w:szCs w:val="22"/>
        </w:rPr>
        <w:t>ESD Control Program</w:t>
      </w:r>
    </w:p>
    <w:p w14:paraId="5CD653BE" w14:textId="473BCDE9" w:rsidR="002B4153" w:rsidRPr="00867D7C" w:rsidRDefault="002B4153" w:rsidP="00E944D1">
      <w:pPr>
        <w:numPr>
          <w:ilvl w:val="1"/>
          <w:numId w:val="2"/>
        </w:numPr>
        <w:tabs>
          <w:tab w:val="clear" w:pos="900"/>
        </w:tabs>
        <w:spacing w:after="0"/>
        <w:ind w:left="1584" w:hanging="504"/>
        <w:jc w:val="both"/>
        <w:rPr>
          <w:rFonts w:ascii="Arial" w:eastAsia="Times New Roman" w:hAnsi="Arial" w:cs="Arial"/>
          <w:b/>
          <w:sz w:val="22"/>
          <w:szCs w:val="22"/>
        </w:rPr>
      </w:pPr>
      <w:r w:rsidRPr="00867D7C">
        <w:rPr>
          <w:rFonts w:ascii="Arial" w:hAnsi="Arial" w:cs="Arial"/>
          <w:sz w:val="22"/>
          <w:szCs w:val="22"/>
        </w:rPr>
        <w:t>PD-PR-132 Statement of Work Development</w:t>
      </w:r>
    </w:p>
    <w:p w14:paraId="255790DE" w14:textId="77777777" w:rsidR="00BA1F47" w:rsidRDefault="00BA1F47" w:rsidP="00BA1F47">
      <w:pPr>
        <w:ind w:left="720"/>
        <w:rPr>
          <w:rFonts w:ascii="Arial" w:eastAsia="Times New Roman" w:hAnsi="Arial" w:cs="Arial"/>
          <w:b/>
          <w:sz w:val="22"/>
          <w:szCs w:val="22"/>
        </w:rPr>
      </w:pPr>
    </w:p>
    <w:p w14:paraId="2B5D5D41" w14:textId="4456669C" w:rsidR="00C0357F" w:rsidRPr="00696C30" w:rsidRDefault="00C0357F" w:rsidP="009C62DE">
      <w:pPr>
        <w:numPr>
          <w:ilvl w:val="0"/>
          <w:numId w:val="2"/>
        </w:numPr>
        <w:spacing w:after="0"/>
        <w:ind w:left="720"/>
        <w:jc w:val="both"/>
        <w:rPr>
          <w:rFonts w:ascii="Arial" w:eastAsia="Times New Roman" w:hAnsi="Arial" w:cs="Arial"/>
          <w:b/>
          <w:sz w:val="22"/>
          <w:szCs w:val="22"/>
        </w:rPr>
      </w:pPr>
      <w:r w:rsidRPr="00696C30">
        <w:rPr>
          <w:rFonts w:ascii="Arial" w:eastAsia="Times New Roman" w:hAnsi="Arial" w:cs="Arial"/>
          <w:b/>
          <w:sz w:val="22"/>
          <w:szCs w:val="22"/>
        </w:rPr>
        <w:t>Method</w:t>
      </w:r>
      <w:r w:rsidR="00DC2543">
        <w:rPr>
          <w:rFonts w:ascii="Arial" w:eastAsia="Times New Roman" w:hAnsi="Arial" w:cs="Arial"/>
          <w:b/>
          <w:sz w:val="22"/>
          <w:szCs w:val="22"/>
        </w:rPr>
        <w:t>:</w:t>
      </w:r>
    </w:p>
    <w:p w14:paraId="37CF60D4" w14:textId="624EC3AB" w:rsidR="000E22EA" w:rsidRPr="00DC2543" w:rsidRDefault="00C0357F" w:rsidP="009C62DE">
      <w:pPr>
        <w:pStyle w:val="ListParagraph"/>
        <w:numPr>
          <w:ilvl w:val="1"/>
          <w:numId w:val="2"/>
        </w:numPr>
        <w:tabs>
          <w:tab w:val="clear" w:pos="900"/>
        </w:tabs>
        <w:spacing w:after="0"/>
        <w:ind w:left="1440"/>
        <w:jc w:val="both"/>
        <w:rPr>
          <w:rFonts w:ascii="Arial" w:hAnsi="Arial" w:cs="Arial"/>
          <w:b/>
          <w:sz w:val="22"/>
          <w:szCs w:val="22"/>
        </w:rPr>
      </w:pPr>
      <w:r w:rsidRPr="00DC2543">
        <w:rPr>
          <w:rFonts w:ascii="Arial" w:hAnsi="Arial" w:cs="Arial"/>
          <w:b/>
          <w:sz w:val="22"/>
          <w:szCs w:val="22"/>
        </w:rPr>
        <w:t xml:space="preserve">Roles and </w:t>
      </w:r>
      <w:r w:rsidR="00DC2543">
        <w:rPr>
          <w:rFonts w:ascii="Arial" w:hAnsi="Arial" w:cs="Arial"/>
          <w:b/>
          <w:sz w:val="22"/>
          <w:szCs w:val="22"/>
        </w:rPr>
        <w:t>R</w:t>
      </w:r>
      <w:r w:rsidRPr="00DC2543">
        <w:rPr>
          <w:rFonts w:ascii="Arial" w:hAnsi="Arial" w:cs="Arial"/>
          <w:b/>
          <w:sz w:val="22"/>
          <w:szCs w:val="22"/>
        </w:rPr>
        <w:t>esponsibilities</w:t>
      </w:r>
    </w:p>
    <w:p w14:paraId="23C8FD68" w14:textId="2E820614" w:rsidR="000E22EA" w:rsidRPr="0090023E" w:rsidRDefault="000E22EA" w:rsidP="00284C01">
      <w:pPr>
        <w:pStyle w:val="ListParagraph"/>
        <w:numPr>
          <w:ilvl w:val="2"/>
          <w:numId w:val="2"/>
        </w:numPr>
        <w:spacing w:after="0"/>
        <w:ind w:left="2520"/>
        <w:jc w:val="both"/>
        <w:rPr>
          <w:rFonts w:ascii="Arial" w:hAnsi="Arial" w:cs="Arial"/>
          <w:sz w:val="22"/>
          <w:szCs w:val="22"/>
        </w:rPr>
      </w:pPr>
      <w:r w:rsidRPr="0090023E">
        <w:rPr>
          <w:rFonts w:ascii="Arial" w:hAnsi="Arial" w:cs="Arial"/>
          <w:sz w:val="22"/>
          <w:szCs w:val="22"/>
        </w:rPr>
        <w:t>The APE</w:t>
      </w:r>
      <w:r w:rsidR="00494047" w:rsidRPr="0090023E">
        <w:rPr>
          <w:rFonts w:ascii="Arial" w:hAnsi="Arial" w:cs="Arial"/>
          <w:sz w:val="22"/>
          <w:szCs w:val="22"/>
        </w:rPr>
        <w:t xml:space="preserve"> is responsible for determining</w:t>
      </w:r>
      <w:r w:rsidRPr="0090023E">
        <w:rPr>
          <w:rFonts w:ascii="Arial" w:hAnsi="Arial" w:cs="Arial"/>
          <w:sz w:val="22"/>
          <w:szCs w:val="22"/>
        </w:rPr>
        <w:t xml:space="preserve"> the production test sequence with the </w:t>
      </w:r>
      <w:r w:rsidR="00531DBA" w:rsidRPr="0090023E">
        <w:rPr>
          <w:rFonts w:ascii="Arial" w:hAnsi="Arial" w:cs="Arial"/>
          <w:sz w:val="22"/>
          <w:szCs w:val="22"/>
        </w:rPr>
        <w:t>TDE</w:t>
      </w:r>
      <w:r w:rsidRPr="0090023E">
        <w:rPr>
          <w:rFonts w:ascii="Arial" w:hAnsi="Arial" w:cs="Arial"/>
          <w:sz w:val="22"/>
          <w:szCs w:val="22"/>
        </w:rPr>
        <w:t xml:space="preserve"> to ensure that the machine cycl</w:t>
      </w:r>
      <w:r w:rsidR="00494047" w:rsidRPr="0090023E">
        <w:rPr>
          <w:rFonts w:ascii="Arial" w:hAnsi="Arial" w:cs="Arial"/>
          <w:sz w:val="22"/>
          <w:szCs w:val="22"/>
        </w:rPr>
        <w:t xml:space="preserve">e time can be </w:t>
      </w:r>
      <w:r w:rsidR="00186947" w:rsidRPr="0090023E">
        <w:rPr>
          <w:rFonts w:ascii="Arial" w:hAnsi="Arial" w:cs="Arial"/>
          <w:sz w:val="22"/>
          <w:szCs w:val="22"/>
        </w:rPr>
        <w:t>met,</w:t>
      </w:r>
      <w:r w:rsidR="00494047" w:rsidRPr="0090023E">
        <w:rPr>
          <w:rFonts w:ascii="Arial" w:hAnsi="Arial" w:cs="Arial"/>
          <w:sz w:val="22"/>
          <w:szCs w:val="22"/>
        </w:rPr>
        <w:t xml:space="preserve"> and all internal customer requirements are met.</w:t>
      </w:r>
    </w:p>
    <w:p w14:paraId="442D087C" w14:textId="58B39F37" w:rsidR="00186947" w:rsidRPr="0090023E" w:rsidRDefault="00186947" w:rsidP="00284C01">
      <w:pPr>
        <w:pStyle w:val="ListParagraph"/>
        <w:numPr>
          <w:ilvl w:val="2"/>
          <w:numId w:val="2"/>
        </w:numPr>
        <w:spacing w:after="0"/>
        <w:ind w:left="2520"/>
        <w:jc w:val="both"/>
        <w:rPr>
          <w:rFonts w:ascii="Arial" w:hAnsi="Arial" w:cs="Arial"/>
          <w:sz w:val="22"/>
          <w:szCs w:val="22"/>
        </w:rPr>
      </w:pPr>
      <w:r w:rsidRPr="0090023E">
        <w:rPr>
          <w:rFonts w:ascii="Arial" w:hAnsi="Arial" w:cs="Arial"/>
          <w:sz w:val="22"/>
          <w:szCs w:val="22"/>
        </w:rPr>
        <w:t xml:space="preserve">The TDE is responsible for </w:t>
      </w:r>
      <w:r w:rsidR="00F93778" w:rsidRPr="0090023E">
        <w:rPr>
          <w:rFonts w:ascii="Arial" w:hAnsi="Arial" w:cs="Arial"/>
          <w:sz w:val="22"/>
          <w:szCs w:val="22"/>
        </w:rPr>
        <w:t xml:space="preserve">establishing the production test plan </w:t>
      </w:r>
      <w:r w:rsidR="00B4204B" w:rsidRPr="0090023E">
        <w:rPr>
          <w:rFonts w:ascii="Arial" w:hAnsi="Arial" w:cs="Arial"/>
          <w:sz w:val="22"/>
          <w:szCs w:val="22"/>
        </w:rPr>
        <w:t xml:space="preserve">requirements </w:t>
      </w:r>
      <w:r w:rsidR="00F93778" w:rsidRPr="0090023E">
        <w:rPr>
          <w:rFonts w:ascii="Arial" w:hAnsi="Arial" w:cs="Arial"/>
          <w:sz w:val="22"/>
          <w:szCs w:val="22"/>
        </w:rPr>
        <w:t>for the EOL Tester</w:t>
      </w:r>
      <w:r w:rsidR="00692155" w:rsidRPr="0090023E">
        <w:rPr>
          <w:rFonts w:ascii="Arial" w:hAnsi="Arial" w:cs="Arial"/>
          <w:sz w:val="22"/>
          <w:szCs w:val="22"/>
        </w:rPr>
        <w:t>/Final Function Tester.</w:t>
      </w:r>
    </w:p>
    <w:p w14:paraId="70AE4EE0" w14:textId="5231E700" w:rsidR="00CA0B91" w:rsidRPr="0090023E" w:rsidRDefault="00C0357F" w:rsidP="009C62DE">
      <w:pPr>
        <w:pStyle w:val="ListParagraph"/>
        <w:numPr>
          <w:ilvl w:val="2"/>
          <w:numId w:val="2"/>
        </w:numPr>
        <w:spacing w:after="0"/>
        <w:ind w:left="2520"/>
        <w:jc w:val="both"/>
        <w:rPr>
          <w:rFonts w:ascii="Arial" w:hAnsi="Arial" w:cs="Arial"/>
          <w:sz w:val="22"/>
          <w:szCs w:val="22"/>
        </w:rPr>
      </w:pPr>
      <w:r w:rsidRPr="0090023E">
        <w:rPr>
          <w:rFonts w:ascii="Arial" w:hAnsi="Arial" w:cs="Arial"/>
          <w:sz w:val="22"/>
          <w:szCs w:val="22"/>
        </w:rPr>
        <w:t xml:space="preserve">The </w:t>
      </w:r>
      <w:r w:rsidR="00531DBA" w:rsidRPr="0090023E">
        <w:rPr>
          <w:rFonts w:ascii="Arial" w:hAnsi="Arial" w:cs="Arial"/>
          <w:sz w:val="22"/>
          <w:szCs w:val="22"/>
        </w:rPr>
        <w:t>TDE</w:t>
      </w:r>
      <w:r w:rsidRPr="0090023E">
        <w:rPr>
          <w:rFonts w:ascii="Arial" w:hAnsi="Arial" w:cs="Arial"/>
          <w:sz w:val="22"/>
          <w:szCs w:val="22"/>
        </w:rPr>
        <w:t xml:space="preserve"> is responsible for selecting appropriate hardware and developing the test application.</w:t>
      </w:r>
    </w:p>
    <w:p w14:paraId="6A14EE3E" w14:textId="038EEC4E" w:rsidR="000E22EA" w:rsidRPr="0090023E" w:rsidRDefault="00CA0B91" w:rsidP="009C62DE">
      <w:pPr>
        <w:pStyle w:val="ListParagraph"/>
        <w:numPr>
          <w:ilvl w:val="2"/>
          <w:numId w:val="2"/>
        </w:numPr>
        <w:spacing w:after="0"/>
        <w:ind w:left="2520"/>
        <w:jc w:val="both"/>
        <w:rPr>
          <w:rFonts w:ascii="Arial" w:hAnsi="Arial" w:cs="Arial"/>
          <w:sz w:val="22"/>
          <w:szCs w:val="22"/>
        </w:rPr>
      </w:pPr>
      <w:r w:rsidRPr="0090023E">
        <w:rPr>
          <w:rFonts w:ascii="Arial" w:hAnsi="Arial" w:cs="Arial"/>
          <w:sz w:val="22"/>
          <w:szCs w:val="22"/>
        </w:rPr>
        <w:t xml:space="preserve">The </w:t>
      </w:r>
      <w:r w:rsidR="00531DBA" w:rsidRPr="0090023E">
        <w:rPr>
          <w:rFonts w:ascii="Arial" w:hAnsi="Arial" w:cs="Arial"/>
          <w:sz w:val="22"/>
          <w:szCs w:val="22"/>
        </w:rPr>
        <w:t>TDE</w:t>
      </w:r>
      <w:r w:rsidRPr="0090023E">
        <w:rPr>
          <w:rFonts w:ascii="Arial" w:hAnsi="Arial" w:cs="Arial"/>
          <w:sz w:val="22"/>
          <w:szCs w:val="22"/>
        </w:rPr>
        <w:t xml:space="preserve"> is responsible for determining data storage requirements for raw test data (i.e. TDMS files, CSV files).</w:t>
      </w:r>
    </w:p>
    <w:p w14:paraId="4004BEEE" w14:textId="19CA6049" w:rsidR="008B1021" w:rsidRPr="0090023E" w:rsidRDefault="00C0357F" w:rsidP="009C62DE">
      <w:pPr>
        <w:pStyle w:val="ListParagraph"/>
        <w:numPr>
          <w:ilvl w:val="2"/>
          <w:numId w:val="2"/>
        </w:numPr>
        <w:spacing w:after="0"/>
        <w:ind w:left="2520"/>
        <w:jc w:val="both"/>
        <w:rPr>
          <w:rFonts w:ascii="Arial" w:hAnsi="Arial" w:cs="Arial"/>
          <w:sz w:val="22"/>
          <w:szCs w:val="22"/>
        </w:rPr>
      </w:pPr>
      <w:r w:rsidRPr="0090023E">
        <w:rPr>
          <w:rFonts w:ascii="Arial" w:hAnsi="Arial" w:cs="Arial"/>
          <w:sz w:val="22"/>
          <w:szCs w:val="22"/>
        </w:rPr>
        <w:t xml:space="preserve">The APE or </w:t>
      </w:r>
      <w:r w:rsidR="00531DBA" w:rsidRPr="0090023E">
        <w:rPr>
          <w:rFonts w:ascii="Arial" w:hAnsi="Arial" w:cs="Arial"/>
          <w:sz w:val="22"/>
          <w:szCs w:val="22"/>
        </w:rPr>
        <w:t>TDE</w:t>
      </w:r>
      <w:r w:rsidRPr="0090023E">
        <w:rPr>
          <w:rFonts w:ascii="Arial" w:hAnsi="Arial" w:cs="Arial"/>
          <w:sz w:val="22"/>
          <w:szCs w:val="22"/>
        </w:rPr>
        <w:t xml:space="preserve"> will coordinate with the IT Analyst to i</w:t>
      </w:r>
      <w:r w:rsidR="00CA0B91" w:rsidRPr="0090023E">
        <w:rPr>
          <w:rFonts w:ascii="Arial" w:hAnsi="Arial" w:cs="Arial"/>
          <w:sz w:val="22"/>
          <w:szCs w:val="22"/>
        </w:rPr>
        <w:t>mplement lot trace support (CP-WI-MFG-X315).</w:t>
      </w:r>
    </w:p>
    <w:p w14:paraId="111D7459" w14:textId="77777777" w:rsidR="00621919" w:rsidRDefault="00621919" w:rsidP="00621919">
      <w:pPr>
        <w:pStyle w:val="ListParagraph"/>
        <w:ind w:left="900"/>
        <w:rPr>
          <w:rFonts w:ascii="Arial" w:hAnsi="Arial" w:cs="Arial"/>
          <w:sz w:val="22"/>
          <w:szCs w:val="22"/>
        </w:rPr>
      </w:pPr>
    </w:p>
    <w:p w14:paraId="3205438A" w14:textId="1C41645D" w:rsidR="006E7532" w:rsidRPr="00DC2543" w:rsidRDefault="006E7532" w:rsidP="009C62DE">
      <w:pPr>
        <w:pStyle w:val="ListParagraph"/>
        <w:numPr>
          <w:ilvl w:val="1"/>
          <w:numId w:val="2"/>
        </w:numPr>
        <w:tabs>
          <w:tab w:val="clear" w:pos="900"/>
        </w:tabs>
        <w:spacing w:after="0"/>
        <w:ind w:left="1440"/>
        <w:rPr>
          <w:rFonts w:ascii="Arial" w:hAnsi="Arial" w:cs="Arial"/>
          <w:b/>
          <w:sz w:val="22"/>
          <w:szCs w:val="22"/>
        </w:rPr>
      </w:pPr>
      <w:r w:rsidRPr="00DC2543">
        <w:rPr>
          <w:rFonts w:ascii="Arial" w:hAnsi="Arial" w:cs="Arial"/>
          <w:b/>
          <w:sz w:val="22"/>
          <w:szCs w:val="22"/>
        </w:rPr>
        <w:t xml:space="preserve">System </w:t>
      </w:r>
      <w:r w:rsidR="00DC2543">
        <w:rPr>
          <w:rFonts w:ascii="Arial" w:hAnsi="Arial" w:cs="Arial"/>
          <w:b/>
          <w:sz w:val="22"/>
          <w:szCs w:val="22"/>
        </w:rPr>
        <w:t>R</w:t>
      </w:r>
      <w:r w:rsidRPr="00DC2543">
        <w:rPr>
          <w:rFonts w:ascii="Arial" w:hAnsi="Arial" w:cs="Arial"/>
          <w:b/>
          <w:sz w:val="22"/>
          <w:szCs w:val="22"/>
        </w:rPr>
        <w:t>equirements</w:t>
      </w:r>
    </w:p>
    <w:p w14:paraId="4B2F4D8A" w14:textId="77777777" w:rsidR="00CB50AA" w:rsidRDefault="006E7532" w:rsidP="00AD04CD">
      <w:pPr>
        <w:pStyle w:val="ListParagraph"/>
        <w:numPr>
          <w:ilvl w:val="2"/>
          <w:numId w:val="2"/>
        </w:numPr>
        <w:spacing w:after="0"/>
        <w:ind w:left="2520"/>
        <w:rPr>
          <w:rFonts w:ascii="Arial" w:hAnsi="Arial" w:cs="Arial"/>
          <w:sz w:val="22"/>
          <w:szCs w:val="22"/>
        </w:rPr>
      </w:pPr>
      <w:r w:rsidRPr="00696C30">
        <w:rPr>
          <w:rFonts w:ascii="Arial" w:hAnsi="Arial" w:cs="Arial"/>
          <w:sz w:val="22"/>
          <w:szCs w:val="22"/>
        </w:rPr>
        <w:t>Communications</w:t>
      </w:r>
    </w:p>
    <w:p w14:paraId="2EC95897" w14:textId="1C68EEC9" w:rsidR="00CB50AA" w:rsidRPr="0090023E" w:rsidRDefault="006E7532" w:rsidP="00851BF9">
      <w:pPr>
        <w:pStyle w:val="ListParagraph"/>
        <w:numPr>
          <w:ilvl w:val="3"/>
          <w:numId w:val="2"/>
        </w:numPr>
        <w:spacing w:after="0"/>
        <w:ind w:left="2808" w:hanging="360"/>
        <w:rPr>
          <w:rFonts w:ascii="Arial" w:hAnsi="Arial" w:cs="Arial"/>
          <w:sz w:val="22"/>
          <w:szCs w:val="22"/>
        </w:rPr>
      </w:pPr>
      <w:r w:rsidRPr="0090023E">
        <w:rPr>
          <w:rFonts w:ascii="Arial" w:hAnsi="Arial" w:cs="Arial"/>
          <w:sz w:val="22"/>
          <w:szCs w:val="22"/>
        </w:rPr>
        <w:t>All communication with the DUT will be accomplished using the customer specified method. If a customer specification does not exist or does not address all the needs of the manufacturing process, a GHSP standard communication method will be used.</w:t>
      </w:r>
      <w:r w:rsidR="00CF33E4" w:rsidRPr="0090023E">
        <w:rPr>
          <w:rFonts w:ascii="Arial" w:hAnsi="Arial" w:cs="Arial"/>
          <w:sz w:val="22"/>
          <w:szCs w:val="22"/>
        </w:rPr>
        <w:t xml:space="preserve">  </w:t>
      </w:r>
      <w:r w:rsidRPr="0090023E">
        <w:rPr>
          <w:rFonts w:ascii="Arial" w:hAnsi="Arial" w:cs="Arial"/>
          <w:sz w:val="22"/>
          <w:szCs w:val="22"/>
        </w:rPr>
        <w:t xml:space="preserve">Nonstandard methods will not be used without approval from all stakeholders, </w:t>
      </w:r>
      <w:r w:rsidR="001C5C47" w:rsidRPr="0090023E">
        <w:rPr>
          <w:rFonts w:ascii="Arial" w:hAnsi="Arial" w:cs="Arial"/>
          <w:sz w:val="22"/>
          <w:szCs w:val="22"/>
        </w:rPr>
        <w:t>i</w:t>
      </w:r>
      <w:r w:rsidRPr="0090023E">
        <w:rPr>
          <w:rFonts w:ascii="Arial" w:hAnsi="Arial" w:cs="Arial"/>
          <w:sz w:val="22"/>
          <w:szCs w:val="22"/>
        </w:rPr>
        <w:t>nclud</w:t>
      </w:r>
      <w:r w:rsidR="001C5C47" w:rsidRPr="0090023E">
        <w:rPr>
          <w:rFonts w:ascii="Arial" w:hAnsi="Arial" w:cs="Arial"/>
          <w:sz w:val="22"/>
          <w:szCs w:val="22"/>
        </w:rPr>
        <w:t>ing but not limited to</w:t>
      </w:r>
      <w:r w:rsidRPr="0090023E">
        <w:rPr>
          <w:rFonts w:ascii="Arial" w:hAnsi="Arial" w:cs="Arial"/>
          <w:sz w:val="22"/>
          <w:szCs w:val="22"/>
        </w:rPr>
        <w:t xml:space="preserve"> the APE, </w:t>
      </w:r>
      <w:r w:rsidR="00024B4B" w:rsidRPr="0090023E">
        <w:rPr>
          <w:rFonts w:ascii="Arial" w:hAnsi="Arial" w:cs="Arial"/>
          <w:sz w:val="22"/>
          <w:szCs w:val="22"/>
        </w:rPr>
        <w:t>TDE,</w:t>
      </w:r>
      <w:r w:rsidRPr="0090023E">
        <w:rPr>
          <w:rFonts w:ascii="Arial" w:hAnsi="Arial" w:cs="Arial"/>
          <w:sz w:val="22"/>
          <w:szCs w:val="22"/>
        </w:rPr>
        <w:t xml:space="preserve"> </w:t>
      </w:r>
      <w:r w:rsidR="009E0383" w:rsidRPr="0090023E">
        <w:rPr>
          <w:rFonts w:ascii="Arial" w:hAnsi="Arial" w:cs="Arial"/>
          <w:sz w:val="22"/>
          <w:szCs w:val="22"/>
        </w:rPr>
        <w:t>S</w:t>
      </w:r>
      <w:r w:rsidRPr="0090023E">
        <w:rPr>
          <w:rFonts w:ascii="Arial" w:hAnsi="Arial" w:cs="Arial"/>
          <w:sz w:val="22"/>
          <w:szCs w:val="22"/>
        </w:rPr>
        <w:t xml:space="preserve">oftware </w:t>
      </w:r>
      <w:r w:rsidR="009E0383" w:rsidRPr="0090023E">
        <w:rPr>
          <w:rFonts w:ascii="Arial" w:hAnsi="Arial" w:cs="Arial"/>
          <w:sz w:val="22"/>
          <w:szCs w:val="22"/>
        </w:rPr>
        <w:t>E</w:t>
      </w:r>
      <w:r w:rsidRPr="0090023E">
        <w:rPr>
          <w:rFonts w:ascii="Arial" w:hAnsi="Arial" w:cs="Arial"/>
          <w:sz w:val="22"/>
          <w:szCs w:val="22"/>
        </w:rPr>
        <w:t xml:space="preserve">ngineer, </w:t>
      </w:r>
      <w:r w:rsidR="00DE4755" w:rsidRPr="0090023E">
        <w:rPr>
          <w:rFonts w:ascii="Arial" w:hAnsi="Arial" w:cs="Arial"/>
          <w:sz w:val="22"/>
          <w:szCs w:val="22"/>
        </w:rPr>
        <w:t>Technical Project Engineer</w:t>
      </w:r>
      <w:r w:rsidRPr="0090023E">
        <w:rPr>
          <w:rFonts w:ascii="Arial" w:hAnsi="Arial" w:cs="Arial"/>
          <w:sz w:val="22"/>
          <w:szCs w:val="22"/>
        </w:rPr>
        <w:t xml:space="preserve">, </w:t>
      </w:r>
      <w:r w:rsidR="009E0383" w:rsidRPr="0090023E">
        <w:rPr>
          <w:rFonts w:ascii="Arial" w:hAnsi="Arial" w:cs="Arial"/>
          <w:sz w:val="22"/>
          <w:szCs w:val="22"/>
        </w:rPr>
        <w:t>and S</w:t>
      </w:r>
      <w:r w:rsidRPr="0090023E">
        <w:rPr>
          <w:rFonts w:ascii="Arial" w:hAnsi="Arial" w:cs="Arial"/>
          <w:sz w:val="22"/>
          <w:szCs w:val="22"/>
        </w:rPr>
        <w:t xml:space="preserve">ystems </w:t>
      </w:r>
      <w:r w:rsidR="009E0383" w:rsidRPr="0090023E">
        <w:rPr>
          <w:rFonts w:ascii="Arial" w:hAnsi="Arial" w:cs="Arial"/>
          <w:sz w:val="22"/>
          <w:szCs w:val="22"/>
        </w:rPr>
        <w:t>E</w:t>
      </w:r>
      <w:r w:rsidRPr="0090023E">
        <w:rPr>
          <w:rFonts w:ascii="Arial" w:hAnsi="Arial" w:cs="Arial"/>
          <w:sz w:val="22"/>
          <w:szCs w:val="22"/>
        </w:rPr>
        <w:t xml:space="preserve">ngineer – </w:t>
      </w:r>
      <w:r w:rsidR="009E0383" w:rsidRPr="0090023E">
        <w:rPr>
          <w:rFonts w:ascii="Arial" w:hAnsi="Arial" w:cs="Arial"/>
          <w:sz w:val="22"/>
          <w:szCs w:val="22"/>
        </w:rPr>
        <w:t>T</w:t>
      </w:r>
      <w:r w:rsidRPr="0090023E">
        <w:rPr>
          <w:rFonts w:ascii="Arial" w:hAnsi="Arial" w:cs="Arial"/>
          <w:sz w:val="22"/>
          <w:szCs w:val="22"/>
        </w:rPr>
        <w:t>est</w:t>
      </w:r>
      <w:r w:rsidR="001C5C47" w:rsidRPr="0090023E">
        <w:rPr>
          <w:rFonts w:ascii="Arial" w:hAnsi="Arial" w:cs="Arial"/>
          <w:sz w:val="22"/>
          <w:szCs w:val="22"/>
        </w:rPr>
        <w:t xml:space="preserve"> for the program</w:t>
      </w:r>
      <w:r w:rsidRPr="0090023E">
        <w:rPr>
          <w:rFonts w:ascii="Arial" w:hAnsi="Arial" w:cs="Arial"/>
          <w:sz w:val="22"/>
          <w:szCs w:val="22"/>
        </w:rPr>
        <w:t>.</w:t>
      </w:r>
    </w:p>
    <w:p w14:paraId="68D72232" w14:textId="29CAEF82" w:rsidR="00CB50AA" w:rsidRPr="0090023E" w:rsidRDefault="006E7532" w:rsidP="00851BF9">
      <w:pPr>
        <w:pStyle w:val="ListParagraph"/>
        <w:numPr>
          <w:ilvl w:val="3"/>
          <w:numId w:val="2"/>
        </w:numPr>
        <w:spacing w:after="0"/>
        <w:ind w:left="2808" w:hanging="360"/>
        <w:rPr>
          <w:rFonts w:ascii="Arial" w:hAnsi="Arial" w:cs="Arial"/>
          <w:sz w:val="22"/>
          <w:szCs w:val="22"/>
        </w:rPr>
      </w:pPr>
      <w:r w:rsidRPr="00CB50AA">
        <w:rPr>
          <w:rFonts w:ascii="Arial" w:hAnsi="Arial" w:cs="Arial"/>
          <w:sz w:val="22"/>
          <w:szCs w:val="22"/>
        </w:rPr>
        <w:t xml:space="preserve">All communications between system components will be accomplished using Ethernet/IP. Alternate communications protocols must be </w:t>
      </w:r>
      <w:r w:rsidRPr="0090023E">
        <w:rPr>
          <w:rFonts w:ascii="Arial" w:hAnsi="Arial" w:cs="Arial"/>
          <w:sz w:val="22"/>
          <w:szCs w:val="22"/>
        </w:rPr>
        <w:t xml:space="preserve">approved </w:t>
      </w:r>
      <w:r w:rsidR="006849D4" w:rsidRPr="0090023E">
        <w:rPr>
          <w:rFonts w:ascii="Arial" w:hAnsi="Arial" w:cs="Arial"/>
          <w:sz w:val="22"/>
          <w:szCs w:val="22"/>
        </w:rPr>
        <w:t xml:space="preserve">by all stakeholders – including but not limited to the APE, </w:t>
      </w:r>
      <w:r w:rsidR="00024B4B" w:rsidRPr="0090023E">
        <w:rPr>
          <w:rFonts w:ascii="Arial" w:hAnsi="Arial" w:cs="Arial"/>
          <w:sz w:val="22"/>
          <w:szCs w:val="22"/>
        </w:rPr>
        <w:t>TDE</w:t>
      </w:r>
      <w:r w:rsidR="006849D4" w:rsidRPr="0090023E">
        <w:rPr>
          <w:rFonts w:ascii="Arial" w:hAnsi="Arial" w:cs="Arial"/>
          <w:sz w:val="22"/>
          <w:szCs w:val="22"/>
        </w:rPr>
        <w:t xml:space="preserve">, Manufacturing Engineer – for the program, </w:t>
      </w:r>
      <w:r w:rsidRPr="0090023E">
        <w:rPr>
          <w:rFonts w:ascii="Arial" w:hAnsi="Arial" w:cs="Arial"/>
          <w:sz w:val="22"/>
          <w:szCs w:val="22"/>
        </w:rPr>
        <w:t xml:space="preserve">prior to </w:t>
      </w:r>
      <w:r w:rsidR="00696C30" w:rsidRPr="0090023E">
        <w:rPr>
          <w:rFonts w:ascii="Arial" w:hAnsi="Arial" w:cs="Arial"/>
          <w:sz w:val="22"/>
          <w:szCs w:val="22"/>
        </w:rPr>
        <w:t>machine builder selection in the RFQ process.</w:t>
      </w:r>
    </w:p>
    <w:p w14:paraId="099D5131" w14:textId="77777777" w:rsidR="00CB50AA" w:rsidRPr="00CB50AA" w:rsidRDefault="00621919" w:rsidP="00851BF9">
      <w:pPr>
        <w:pStyle w:val="ListParagraph"/>
        <w:numPr>
          <w:ilvl w:val="3"/>
          <w:numId w:val="2"/>
        </w:numPr>
        <w:spacing w:after="0"/>
        <w:ind w:left="2808" w:hanging="360"/>
        <w:rPr>
          <w:rFonts w:ascii="Arial" w:hAnsi="Arial" w:cs="Arial"/>
          <w:sz w:val="22"/>
          <w:szCs w:val="22"/>
        </w:rPr>
      </w:pPr>
      <w:r w:rsidRPr="0090023E">
        <w:rPr>
          <w:rFonts w:ascii="Arial" w:hAnsi="Arial" w:cs="Arial"/>
          <w:bCs/>
          <w:sz w:val="22"/>
          <w:szCs w:val="22"/>
        </w:rPr>
        <w:t xml:space="preserve">For communication between the PLC and test </w:t>
      </w:r>
      <w:r w:rsidR="001C5C47" w:rsidRPr="0090023E">
        <w:rPr>
          <w:rFonts w:ascii="Arial" w:hAnsi="Arial" w:cs="Arial"/>
          <w:bCs/>
          <w:sz w:val="22"/>
          <w:szCs w:val="22"/>
        </w:rPr>
        <w:t xml:space="preserve">system </w:t>
      </w:r>
      <w:r w:rsidRPr="0090023E">
        <w:rPr>
          <w:rFonts w:ascii="Arial" w:hAnsi="Arial" w:cs="Arial"/>
          <w:bCs/>
          <w:sz w:val="22"/>
          <w:szCs w:val="22"/>
        </w:rPr>
        <w:t xml:space="preserve">software, data structures will be used to </w:t>
      </w:r>
      <w:r w:rsidRPr="00CB50AA">
        <w:rPr>
          <w:rFonts w:ascii="Arial" w:hAnsi="Arial" w:cs="Arial"/>
          <w:bCs/>
          <w:sz w:val="22"/>
          <w:szCs w:val="22"/>
        </w:rPr>
        <w:t>group signals, flags</w:t>
      </w:r>
      <w:r w:rsidR="00534EF5" w:rsidRPr="00CB50AA">
        <w:rPr>
          <w:rFonts w:ascii="Arial" w:hAnsi="Arial" w:cs="Arial"/>
          <w:bCs/>
          <w:sz w:val="22"/>
          <w:szCs w:val="22"/>
        </w:rPr>
        <w:t>,</w:t>
      </w:r>
      <w:r w:rsidRPr="00CB50AA">
        <w:rPr>
          <w:rFonts w:ascii="Arial" w:hAnsi="Arial" w:cs="Arial"/>
          <w:bCs/>
          <w:sz w:val="22"/>
          <w:szCs w:val="22"/>
        </w:rPr>
        <w:t xml:space="preserve"> and data. Separate data structures will be used </w:t>
      </w:r>
      <w:r w:rsidR="009E0383" w:rsidRPr="00CB50AA">
        <w:rPr>
          <w:rFonts w:ascii="Arial" w:hAnsi="Arial" w:cs="Arial"/>
          <w:bCs/>
          <w:sz w:val="22"/>
          <w:szCs w:val="22"/>
        </w:rPr>
        <w:t xml:space="preserve">by the PLC and test software </w:t>
      </w:r>
      <w:r w:rsidRPr="00CB50AA">
        <w:rPr>
          <w:rFonts w:ascii="Arial" w:hAnsi="Arial" w:cs="Arial"/>
          <w:bCs/>
          <w:sz w:val="22"/>
          <w:szCs w:val="22"/>
        </w:rPr>
        <w:t xml:space="preserve">for </w:t>
      </w:r>
      <w:r w:rsidR="009E0383" w:rsidRPr="00CB50AA">
        <w:rPr>
          <w:rFonts w:ascii="Arial" w:hAnsi="Arial" w:cs="Arial"/>
          <w:bCs/>
          <w:sz w:val="22"/>
          <w:szCs w:val="22"/>
        </w:rPr>
        <w:t xml:space="preserve">tags </w:t>
      </w:r>
      <w:r w:rsidRPr="00CB50AA">
        <w:rPr>
          <w:rFonts w:ascii="Arial" w:hAnsi="Arial" w:cs="Arial"/>
          <w:bCs/>
          <w:sz w:val="22"/>
          <w:szCs w:val="22"/>
        </w:rPr>
        <w:t xml:space="preserve">written </w:t>
      </w:r>
      <w:r w:rsidR="009E0383" w:rsidRPr="00CB50AA">
        <w:rPr>
          <w:rFonts w:ascii="Arial" w:hAnsi="Arial" w:cs="Arial"/>
          <w:bCs/>
          <w:sz w:val="22"/>
          <w:szCs w:val="22"/>
        </w:rPr>
        <w:t>to by each system</w:t>
      </w:r>
      <w:r w:rsidRPr="00CB50AA">
        <w:rPr>
          <w:rFonts w:ascii="Arial" w:hAnsi="Arial" w:cs="Arial"/>
          <w:bCs/>
          <w:sz w:val="22"/>
          <w:szCs w:val="22"/>
        </w:rPr>
        <w:t xml:space="preserve">. </w:t>
      </w:r>
      <w:r w:rsidR="009E0383" w:rsidRPr="00CB50AA">
        <w:rPr>
          <w:rFonts w:ascii="Arial" w:hAnsi="Arial" w:cs="Arial"/>
          <w:bCs/>
          <w:sz w:val="22"/>
          <w:szCs w:val="22"/>
        </w:rPr>
        <w:t>W</w:t>
      </w:r>
      <w:r w:rsidRPr="00CB50AA">
        <w:rPr>
          <w:rFonts w:ascii="Arial" w:hAnsi="Arial" w:cs="Arial"/>
          <w:bCs/>
          <w:sz w:val="22"/>
          <w:szCs w:val="22"/>
        </w:rPr>
        <w:t xml:space="preserve">riting of </w:t>
      </w:r>
      <w:r w:rsidR="009E0383" w:rsidRPr="00CB50AA">
        <w:rPr>
          <w:rFonts w:ascii="Arial" w:hAnsi="Arial" w:cs="Arial"/>
          <w:bCs/>
          <w:sz w:val="22"/>
          <w:szCs w:val="22"/>
        </w:rPr>
        <w:t xml:space="preserve">data to </w:t>
      </w:r>
      <w:r w:rsidRPr="00CB50AA">
        <w:rPr>
          <w:rFonts w:ascii="Arial" w:hAnsi="Arial" w:cs="Arial"/>
          <w:bCs/>
          <w:sz w:val="22"/>
          <w:szCs w:val="22"/>
        </w:rPr>
        <w:t xml:space="preserve">tags </w:t>
      </w:r>
      <w:r w:rsidR="009E0383" w:rsidRPr="00CB50AA">
        <w:rPr>
          <w:rFonts w:ascii="Arial" w:hAnsi="Arial" w:cs="Arial"/>
          <w:bCs/>
          <w:sz w:val="22"/>
          <w:szCs w:val="22"/>
        </w:rPr>
        <w:t xml:space="preserve">by multiple sources </w:t>
      </w:r>
      <w:r w:rsidRPr="00CB50AA">
        <w:rPr>
          <w:rFonts w:ascii="Arial" w:hAnsi="Arial" w:cs="Arial"/>
          <w:bCs/>
          <w:sz w:val="22"/>
          <w:szCs w:val="22"/>
        </w:rPr>
        <w:t>is not allowed.</w:t>
      </w:r>
    </w:p>
    <w:p w14:paraId="3C93D3ED" w14:textId="77777777" w:rsidR="00CB50AA" w:rsidRDefault="00DB068C" w:rsidP="00851BF9">
      <w:pPr>
        <w:pStyle w:val="ListParagraph"/>
        <w:numPr>
          <w:ilvl w:val="3"/>
          <w:numId w:val="2"/>
        </w:numPr>
        <w:spacing w:after="0"/>
        <w:ind w:left="2808" w:hanging="360"/>
        <w:rPr>
          <w:rFonts w:ascii="Arial" w:hAnsi="Arial" w:cs="Arial"/>
          <w:sz w:val="22"/>
          <w:szCs w:val="22"/>
        </w:rPr>
      </w:pPr>
      <w:r w:rsidRPr="00CB50AA">
        <w:rPr>
          <w:rFonts w:ascii="Arial" w:hAnsi="Arial" w:cs="Arial"/>
          <w:sz w:val="22"/>
          <w:szCs w:val="22"/>
        </w:rPr>
        <w:t xml:space="preserve">PC test software shall wait for PLC notification that a DUT is in position for test, execute the test, and report test results to the PLC. All machine safety monitoring and control are required to be managed by the PLC. </w:t>
      </w:r>
    </w:p>
    <w:p w14:paraId="18FF003B" w14:textId="0E35F19C" w:rsidR="00EF09F4" w:rsidRDefault="00FF59E8" w:rsidP="00851BF9">
      <w:pPr>
        <w:pStyle w:val="ListParagraph"/>
        <w:numPr>
          <w:ilvl w:val="3"/>
          <w:numId w:val="2"/>
        </w:numPr>
        <w:spacing w:after="0"/>
        <w:ind w:left="2808" w:hanging="360"/>
        <w:rPr>
          <w:rFonts w:ascii="Arial" w:hAnsi="Arial" w:cs="Arial"/>
          <w:sz w:val="22"/>
          <w:szCs w:val="22"/>
        </w:rPr>
      </w:pPr>
      <w:r w:rsidRPr="00CB50AA">
        <w:rPr>
          <w:rFonts w:ascii="Arial" w:hAnsi="Arial" w:cs="Arial"/>
          <w:sz w:val="22"/>
          <w:szCs w:val="22"/>
        </w:rPr>
        <w:t>High-speed communications cables must be shielded, properly grounded (only one end connected to ground</w:t>
      </w:r>
      <w:r w:rsidR="00D703FA" w:rsidRPr="00CB50AA">
        <w:rPr>
          <w:rFonts w:ascii="Arial" w:hAnsi="Arial" w:cs="Arial"/>
          <w:sz w:val="22"/>
          <w:szCs w:val="22"/>
        </w:rPr>
        <w:t>) and</w:t>
      </w:r>
      <w:r w:rsidRPr="00CB50AA">
        <w:rPr>
          <w:rFonts w:ascii="Arial" w:hAnsi="Arial" w:cs="Arial"/>
          <w:sz w:val="22"/>
          <w:szCs w:val="22"/>
        </w:rPr>
        <w:t xml:space="preserve"> contain twisted </w:t>
      </w:r>
      <w:r w:rsidRPr="00CB50AA">
        <w:rPr>
          <w:rFonts w:ascii="Arial" w:hAnsi="Arial" w:cs="Arial"/>
          <w:sz w:val="22"/>
          <w:szCs w:val="22"/>
        </w:rPr>
        <w:lastRenderedPageBreak/>
        <w:t>pairs of wires for data lines. Individual</w:t>
      </w:r>
      <w:r w:rsidR="00414511" w:rsidRPr="00CB50AA">
        <w:rPr>
          <w:rFonts w:ascii="Arial" w:hAnsi="Arial" w:cs="Arial"/>
          <w:sz w:val="22"/>
          <w:szCs w:val="22"/>
        </w:rPr>
        <w:t>ly</w:t>
      </w:r>
      <w:r w:rsidRPr="00CB50AA">
        <w:rPr>
          <w:rFonts w:ascii="Arial" w:hAnsi="Arial" w:cs="Arial"/>
          <w:sz w:val="22"/>
          <w:szCs w:val="22"/>
        </w:rPr>
        <w:t xml:space="preserve"> shielded twisted pairs are not required.</w:t>
      </w:r>
    </w:p>
    <w:p w14:paraId="46829E3A" w14:textId="77777777" w:rsidR="00CB50AA" w:rsidRPr="00CB50AA" w:rsidRDefault="00CB50AA" w:rsidP="00CB50AA">
      <w:pPr>
        <w:spacing w:after="0"/>
        <w:rPr>
          <w:rFonts w:ascii="Arial" w:hAnsi="Arial" w:cs="Arial"/>
          <w:sz w:val="22"/>
          <w:szCs w:val="22"/>
        </w:rPr>
      </w:pPr>
    </w:p>
    <w:p w14:paraId="23C1B417" w14:textId="274DC3C3" w:rsidR="006E7532" w:rsidRPr="00696C30" w:rsidRDefault="006E7532" w:rsidP="009C62DE">
      <w:pPr>
        <w:pStyle w:val="ListParagraph"/>
        <w:numPr>
          <w:ilvl w:val="2"/>
          <w:numId w:val="2"/>
        </w:numPr>
        <w:spacing w:after="0"/>
        <w:ind w:left="2520"/>
        <w:rPr>
          <w:rFonts w:ascii="Arial" w:hAnsi="Arial" w:cs="Arial"/>
          <w:sz w:val="22"/>
          <w:szCs w:val="22"/>
        </w:rPr>
      </w:pPr>
      <w:r w:rsidRPr="00696C30">
        <w:rPr>
          <w:rFonts w:ascii="Arial" w:hAnsi="Arial" w:cs="Arial"/>
          <w:sz w:val="22"/>
          <w:szCs w:val="22"/>
        </w:rPr>
        <w:t>A GHSP Standard Frame will be used as the base of the test system (CP-WI-</w:t>
      </w:r>
      <w:r w:rsidR="00534EF5">
        <w:rPr>
          <w:rFonts w:ascii="Arial" w:hAnsi="Arial" w:cs="Arial"/>
          <w:sz w:val="22"/>
          <w:szCs w:val="22"/>
        </w:rPr>
        <w:t>MFG-</w:t>
      </w:r>
      <w:r w:rsidRPr="00696C30">
        <w:rPr>
          <w:rFonts w:ascii="Arial" w:hAnsi="Arial" w:cs="Arial"/>
          <w:sz w:val="22"/>
          <w:szCs w:val="22"/>
        </w:rPr>
        <w:t>X311). Deviations mu</w:t>
      </w:r>
      <w:r w:rsidR="00A6459F">
        <w:rPr>
          <w:rFonts w:ascii="Arial" w:hAnsi="Arial" w:cs="Arial"/>
          <w:sz w:val="22"/>
          <w:szCs w:val="22"/>
        </w:rPr>
        <w:t xml:space="preserve">st be approved </w:t>
      </w:r>
      <w:r w:rsidR="00A6459F" w:rsidRPr="0090023E">
        <w:rPr>
          <w:rFonts w:ascii="Arial" w:hAnsi="Arial" w:cs="Arial"/>
          <w:sz w:val="22"/>
          <w:szCs w:val="22"/>
        </w:rPr>
        <w:t>by the APE,</w:t>
      </w:r>
      <w:r w:rsidRPr="0090023E">
        <w:rPr>
          <w:rFonts w:ascii="Arial" w:hAnsi="Arial" w:cs="Arial"/>
          <w:sz w:val="22"/>
          <w:szCs w:val="22"/>
        </w:rPr>
        <w:t xml:space="preserve"> </w:t>
      </w:r>
      <w:r w:rsidR="00024B4B" w:rsidRPr="0090023E">
        <w:rPr>
          <w:rFonts w:ascii="Arial" w:hAnsi="Arial" w:cs="Arial"/>
          <w:sz w:val="22"/>
          <w:szCs w:val="22"/>
        </w:rPr>
        <w:t>TDE</w:t>
      </w:r>
      <w:r w:rsidR="00A6459F" w:rsidRPr="0090023E">
        <w:rPr>
          <w:rFonts w:ascii="Arial" w:hAnsi="Arial" w:cs="Arial"/>
          <w:sz w:val="22"/>
          <w:szCs w:val="22"/>
        </w:rPr>
        <w:t xml:space="preserve">, </w:t>
      </w:r>
      <w:r w:rsidR="00A6459F">
        <w:rPr>
          <w:rFonts w:ascii="Arial" w:hAnsi="Arial" w:cs="Arial"/>
          <w:sz w:val="22"/>
          <w:szCs w:val="22"/>
        </w:rPr>
        <w:t>Process Engineer, and Manufacturing Engineer</w:t>
      </w:r>
      <w:r w:rsidRPr="00696C30">
        <w:rPr>
          <w:rFonts w:ascii="Arial" w:hAnsi="Arial" w:cs="Arial"/>
          <w:sz w:val="22"/>
          <w:szCs w:val="22"/>
        </w:rPr>
        <w:t xml:space="preserve"> prior to machine builder selection in the RFQ process.</w:t>
      </w:r>
    </w:p>
    <w:p w14:paraId="59268D20" w14:textId="77777777" w:rsidR="006E7532" w:rsidRPr="00696C30" w:rsidRDefault="006E7532" w:rsidP="009C62DE">
      <w:pPr>
        <w:pStyle w:val="ListParagraph"/>
        <w:numPr>
          <w:ilvl w:val="2"/>
          <w:numId w:val="2"/>
        </w:numPr>
        <w:spacing w:after="0"/>
        <w:ind w:left="2520"/>
        <w:rPr>
          <w:rFonts w:ascii="Arial" w:hAnsi="Arial" w:cs="Arial"/>
          <w:sz w:val="22"/>
          <w:szCs w:val="22"/>
        </w:rPr>
      </w:pPr>
      <w:r w:rsidRPr="00696C30">
        <w:rPr>
          <w:rFonts w:ascii="Arial" w:hAnsi="Arial" w:cs="Arial"/>
          <w:sz w:val="22"/>
          <w:szCs w:val="22"/>
        </w:rPr>
        <w:t>For test systems that require handling of electronic components or PCBs, appropriate ESD countermeasures must be employed (</w:t>
      </w:r>
      <w:r w:rsidR="00B81E79">
        <w:rPr>
          <w:rFonts w:ascii="Arial" w:hAnsi="Arial" w:cs="Arial"/>
          <w:sz w:val="22"/>
          <w:szCs w:val="22"/>
        </w:rPr>
        <w:t>EM-WI-COR-X19</w:t>
      </w:r>
      <w:r w:rsidRPr="00696C30">
        <w:rPr>
          <w:rFonts w:ascii="Arial" w:hAnsi="Arial" w:cs="Arial"/>
          <w:sz w:val="22"/>
          <w:szCs w:val="22"/>
        </w:rPr>
        <w:t>).</w:t>
      </w:r>
    </w:p>
    <w:p w14:paraId="3700FC5C" w14:textId="77777777" w:rsidR="006E7532" w:rsidRDefault="006E7532" w:rsidP="009C62DE">
      <w:pPr>
        <w:pStyle w:val="ListParagraph"/>
        <w:numPr>
          <w:ilvl w:val="2"/>
          <w:numId w:val="2"/>
        </w:numPr>
        <w:spacing w:after="0"/>
        <w:ind w:left="2520"/>
        <w:rPr>
          <w:rFonts w:ascii="Arial" w:hAnsi="Arial" w:cs="Arial"/>
          <w:sz w:val="22"/>
          <w:szCs w:val="22"/>
        </w:rPr>
      </w:pPr>
      <w:r w:rsidRPr="00696C30">
        <w:rPr>
          <w:rFonts w:ascii="Arial" w:hAnsi="Arial" w:cs="Arial"/>
          <w:sz w:val="22"/>
          <w:szCs w:val="22"/>
        </w:rPr>
        <w:t>For test systems that require leak testing, a standard leak test device must be used (CP-WI-</w:t>
      </w:r>
      <w:r w:rsidR="00534EF5">
        <w:rPr>
          <w:rFonts w:ascii="Arial" w:hAnsi="Arial" w:cs="Arial"/>
          <w:sz w:val="22"/>
          <w:szCs w:val="22"/>
        </w:rPr>
        <w:t>MFG-</w:t>
      </w:r>
      <w:r w:rsidRPr="00696C30">
        <w:rPr>
          <w:rFonts w:ascii="Arial" w:hAnsi="Arial" w:cs="Arial"/>
          <w:sz w:val="22"/>
          <w:szCs w:val="22"/>
        </w:rPr>
        <w:t>X313</w:t>
      </w:r>
      <w:r w:rsidRPr="009E0383">
        <w:rPr>
          <w:rFonts w:ascii="Arial" w:hAnsi="Arial" w:cs="Arial"/>
          <w:sz w:val="22"/>
          <w:szCs w:val="22"/>
        </w:rPr>
        <w:t>).</w:t>
      </w:r>
    </w:p>
    <w:p w14:paraId="3BDE394D" w14:textId="77777777" w:rsidR="009E0383" w:rsidRDefault="009E0383" w:rsidP="009C62DE">
      <w:pPr>
        <w:pStyle w:val="ListParagraph"/>
        <w:numPr>
          <w:ilvl w:val="2"/>
          <w:numId w:val="2"/>
        </w:numPr>
        <w:spacing w:after="0"/>
        <w:ind w:left="2520"/>
        <w:rPr>
          <w:rFonts w:ascii="Arial" w:hAnsi="Arial" w:cs="Arial"/>
          <w:sz w:val="22"/>
          <w:szCs w:val="22"/>
        </w:rPr>
      </w:pPr>
      <w:r>
        <w:rPr>
          <w:rFonts w:ascii="Arial" w:hAnsi="Arial" w:cs="Arial"/>
          <w:sz w:val="22"/>
          <w:szCs w:val="22"/>
        </w:rPr>
        <w:t xml:space="preserve">For test systems </w:t>
      </w:r>
      <w:r w:rsidR="00F1625A">
        <w:rPr>
          <w:rFonts w:ascii="Arial" w:hAnsi="Arial" w:cs="Arial"/>
          <w:sz w:val="22"/>
          <w:szCs w:val="22"/>
        </w:rPr>
        <w:t xml:space="preserve">that utilize robots, standard </w:t>
      </w:r>
      <w:r w:rsidR="001C5C47">
        <w:rPr>
          <w:rFonts w:ascii="Arial" w:hAnsi="Arial" w:cs="Arial"/>
          <w:sz w:val="22"/>
          <w:szCs w:val="22"/>
        </w:rPr>
        <w:t xml:space="preserve">robotic </w:t>
      </w:r>
      <w:r w:rsidR="00F1625A">
        <w:rPr>
          <w:rFonts w:ascii="Arial" w:hAnsi="Arial" w:cs="Arial"/>
          <w:sz w:val="22"/>
          <w:szCs w:val="22"/>
        </w:rPr>
        <w:t>units must be used (CP-WI-</w:t>
      </w:r>
      <w:r w:rsidR="00534EF5">
        <w:rPr>
          <w:rFonts w:ascii="Arial" w:hAnsi="Arial" w:cs="Arial"/>
          <w:sz w:val="22"/>
          <w:szCs w:val="22"/>
        </w:rPr>
        <w:t>MFG-X302</w:t>
      </w:r>
      <w:r w:rsidR="00F1625A">
        <w:rPr>
          <w:rFonts w:ascii="Arial" w:hAnsi="Arial" w:cs="Arial"/>
          <w:sz w:val="22"/>
          <w:szCs w:val="22"/>
        </w:rPr>
        <w:t>).</w:t>
      </w:r>
    </w:p>
    <w:p w14:paraId="57491DAE" w14:textId="77777777" w:rsidR="00F1625A" w:rsidRPr="00F1625A" w:rsidRDefault="00F1625A" w:rsidP="00F1625A">
      <w:pPr>
        <w:rPr>
          <w:rFonts w:ascii="Arial" w:hAnsi="Arial" w:cs="Arial"/>
          <w:sz w:val="22"/>
          <w:szCs w:val="22"/>
        </w:rPr>
      </w:pPr>
    </w:p>
    <w:p w14:paraId="2B048CD4" w14:textId="77777777" w:rsidR="00696C30" w:rsidRPr="00DC2543" w:rsidRDefault="00696C30" w:rsidP="009C62DE">
      <w:pPr>
        <w:numPr>
          <w:ilvl w:val="1"/>
          <w:numId w:val="2"/>
        </w:numPr>
        <w:tabs>
          <w:tab w:val="clear" w:pos="900"/>
        </w:tabs>
        <w:spacing w:after="0"/>
        <w:ind w:left="1440"/>
        <w:jc w:val="both"/>
        <w:rPr>
          <w:rFonts w:ascii="Arial" w:eastAsia="Times New Roman" w:hAnsi="Arial" w:cs="Arial"/>
          <w:b/>
          <w:sz w:val="22"/>
          <w:szCs w:val="22"/>
        </w:rPr>
      </w:pPr>
      <w:r w:rsidRPr="00DC2543">
        <w:rPr>
          <w:rFonts w:ascii="Arial" w:eastAsia="Times New Roman" w:hAnsi="Arial" w:cs="Arial"/>
          <w:b/>
          <w:sz w:val="22"/>
          <w:szCs w:val="22"/>
        </w:rPr>
        <w:t>Hardware Selection</w:t>
      </w:r>
    </w:p>
    <w:p w14:paraId="69B4C73E" w14:textId="30C72809" w:rsidR="00DD1622" w:rsidRDefault="00696C30" w:rsidP="00DD1622">
      <w:pPr>
        <w:numPr>
          <w:ilvl w:val="2"/>
          <w:numId w:val="2"/>
        </w:numPr>
        <w:spacing w:after="0"/>
        <w:ind w:left="2520"/>
        <w:jc w:val="both"/>
        <w:rPr>
          <w:rFonts w:ascii="Arial" w:hAnsi="Arial" w:cs="Arial"/>
          <w:sz w:val="22"/>
          <w:szCs w:val="22"/>
        </w:rPr>
      </w:pPr>
      <w:r w:rsidRPr="00696C30">
        <w:rPr>
          <w:rFonts w:ascii="Arial" w:hAnsi="Arial" w:cs="Arial"/>
          <w:sz w:val="22"/>
          <w:szCs w:val="22"/>
        </w:rPr>
        <w:t xml:space="preserve">For products with vehicle network </w:t>
      </w:r>
      <w:r w:rsidR="00F1625A">
        <w:rPr>
          <w:rFonts w:ascii="Arial" w:hAnsi="Arial" w:cs="Arial"/>
          <w:sz w:val="22"/>
          <w:szCs w:val="22"/>
        </w:rPr>
        <w:t xml:space="preserve">interface (CAN, LIN, etc.) </w:t>
      </w:r>
      <w:r w:rsidRPr="00F1625A">
        <w:rPr>
          <w:rFonts w:ascii="Arial" w:hAnsi="Arial" w:cs="Arial"/>
          <w:sz w:val="22"/>
          <w:szCs w:val="22"/>
        </w:rPr>
        <w:t xml:space="preserve">that </w:t>
      </w:r>
      <w:r w:rsidR="0056552F">
        <w:rPr>
          <w:rFonts w:ascii="Arial" w:hAnsi="Arial" w:cs="Arial"/>
          <w:sz w:val="22"/>
          <w:szCs w:val="22"/>
        </w:rPr>
        <w:t xml:space="preserve">DO </w:t>
      </w:r>
      <w:r w:rsidRPr="00F1625A">
        <w:rPr>
          <w:rFonts w:ascii="Arial" w:hAnsi="Arial" w:cs="Arial"/>
          <w:sz w:val="22"/>
          <w:szCs w:val="22"/>
        </w:rPr>
        <w:t>require coordinated data acquisition</w:t>
      </w:r>
      <w:r w:rsidR="00932D65">
        <w:rPr>
          <w:rFonts w:ascii="Arial" w:hAnsi="Arial" w:cs="Arial"/>
          <w:sz w:val="22"/>
          <w:szCs w:val="22"/>
        </w:rPr>
        <w:t>.</w:t>
      </w:r>
    </w:p>
    <w:p w14:paraId="6EC60869" w14:textId="77777777" w:rsidR="00DD1622" w:rsidRPr="0090023E" w:rsidRDefault="00696C30" w:rsidP="00851BF9">
      <w:pPr>
        <w:numPr>
          <w:ilvl w:val="3"/>
          <w:numId w:val="2"/>
        </w:numPr>
        <w:spacing w:after="0"/>
        <w:ind w:left="2808" w:hanging="360"/>
        <w:jc w:val="both"/>
        <w:rPr>
          <w:rFonts w:ascii="Arial" w:hAnsi="Arial" w:cs="Arial"/>
          <w:sz w:val="22"/>
          <w:szCs w:val="22"/>
        </w:rPr>
      </w:pPr>
      <w:r w:rsidRPr="0090023E">
        <w:rPr>
          <w:rFonts w:ascii="Arial" w:hAnsi="Arial" w:cs="Arial"/>
          <w:sz w:val="22"/>
          <w:szCs w:val="22"/>
        </w:rPr>
        <w:t>National Instruments</w:t>
      </w:r>
    </w:p>
    <w:p w14:paraId="71B276C9" w14:textId="77777777" w:rsidR="00DD1622" w:rsidRPr="0090023E" w:rsidRDefault="00696C30" w:rsidP="00756FCF">
      <w:pPr>
        <w:numPr>
          <w:ilvl w:val="4"/>
          <w:numId w:val="2"/>
        </w:numPr>
        <w:spacing w:after="0"/>
        <w:ind w:left="3240" w:hanging="360"/>
        <w:jc w:val="both"/>
        <w:rPr>
          <w:rFonts w:ascii="Arial" w:hAnsi="Arial" w:cs="Arial"/>
          <w:sz w:val="22"/>
          <w:szCs w:val="22"/>
        </w:rPr>
      </w:pPr>
      <w:r w:rsidRPr="0090023E">
        <w:rPr>
          <w:rFonts w:ascii="Arial" w:hAnsi="Arial" w:cs="Arial"/>
          <w:sz w:val="22"/>
          <w:szCs w:val="22"/>
        </w:rPr>
        <w:t>PXI</w:t>
      </w:r>
      <w:r w:rsidR="00A2113E" w:rsidRPr="0090023E">
        <w:rPr>
          <w:rFonts w:ascii="Arial" w:hAnsi="Arial" w:cs="Arial"/>
          <w:sz w:val="22"/>
          <w:szCs w:val="22"/>
        </w:rPr>
        <w:t>e</w:t>
      </w:r>
      <w:r w:rsidRPr="0090023E">
        <w:rPr>
          <w:rFonts w:ascii="Arial" w:hAnsi="Arial" w:cs="Arial"/>
          <w:sz w:val="22"/>
          <w:szCs w:val="22"/>
        </w:rPr>
        <w:t xml:space="preserve"> chassis</w:t>
      </w:r>
    </w:p>
    <w:p w14:paraId="4BE81978" w14:textId="77777777" w:rsidR="00DD1622" w:rsidRPr="0090023E" w:rsidRDefault="00B94155" w:rsidP="00756FCF">
      <w:pPr>
        <w:numPr>
          <w:ilvl w:val="4"/>
          <w:numId w:val="2"/>
        </w:numPr>
        <w:spacing w:after="0"/>
        <w:ind w:left="3240" w:hanging="360"/>
        <w:jc w:val="both"/>
        <w:rPr>
          <w:rFonts w:ascii="Arial" w:hAnsi="Arial" w:cs="Arial"/>
          <w:sz w:val="22"/>
          <w:szCs w:val="22"/>
        </w:rPr>
      </w:pPr>
      <w:r w:rsidRPr="0090023E">
        <w:rPr>
          <w:rFonts w:ascii="Arial" w:hAnsi="Arial" w:cs="Arial"/>
          <w:sz w:val="22"/>
          <w:szCs w:val="22"/>
        </w:rPr>
        <w:t>PC controlled</w:t>
      </w:r>
    </w:p>
    <w:p w14:paraId="6AD77494" w14:textId="241238FD" w:rsidR="00DD1622" w:rsidRPr="0090023E" w:rsidRDefault="00B94155" w:rsidP="00756FCF">
      <w:pPr>
        <w:numPr>
          <w:ilvl w:val="5"/>
          <w:numId w:val="2"/>
        </w:numPr>
        <w:spacing w:after="0"/>
        <w:ind w:left="3528" w:hanging="360"/>
        <w:jc w:val="both"/>
        <w:rPr>
          <w:rFonts w:ascii="Arial" w:hAnsi="Arial" w:cs="Arial"/>
          <w:sz w:val="22"/>
          <w:szCs w:val="22"/>
        </w:rPr>
      </w:pPr>
      <w:r w:rsidRPr="0090023E">
        <w:rPr>
          <w:rFonts w:ascii="Arial" w:hAnsi="Arial" w:cs="Arial"/>
          <w:bCs/>
          <w:sz w:val="22"/>
          <w:szCs w:val="22"/>
        </w:rPr>
        <w:t xml:space="preserve">PC hardware shall be chosen based on test requirements and available options at the time of purchase. APE or </w:t>
      </w:r>
      <w:r w:rsidR="00AA1C3C" w:rsidRPr="0090023E">
        <w:rPr>
          <w:rFonts w:ascii="Arial" w:hAnsi="Arial" w:cs="Arial"/>
          <w:bCs/>
          <w:sz w:val="22"/>
          <w:szCs w:val="22"/>
        </w:rPr>
        <w:t>TDE</w:t>
      </w:r>
      <w:r w:rsidRPr="0090023E">
        <w:rPr>
          <w:rFonts w:ascii="Arial" w:hAnsi="Arial" w:cs="Arial"/>
          <w:bCs/>
          <w:sz w:val="22"/>
          <w:szCs w:val="22"/>
        </w:rPr>
        <w:t xml:space="preserve"> will coordinate with IT support to ensure compliance with company network and computer support policies.</w:t>
      </w:r>
    </w:p>
    <w:p w14:paraId="13084225" w14:textId="77777777" w:rsidR="00DD1622" w:rsidRDefault="00B94155" w:rsidP="00756FCF">
      <w:pPr>
        <w:numPr>
          <w:ilvl w:val="5"/>
          <w:numId w:val="2"/>
        </w:numPr>
        <w:spacing w:after="0"/>
        <w:ind w:left="3528" w:hanging="360"/>
        <w:jc w:val="both"/>
        <w:rPr>
          <w:rFonts w:ascii="Arial" w:hAnsi="Arial" w:cs="Arial"/>
          <w:sz w:val="22"/>
          <w:szCs w:val="22"/>
        </w:rPr>
      </w:pPr>
      <w:r w:rsidRPr="00DD1622">
        <w:rPr>
          <w:rFonts w:ascii="Arial" w:hAnsi="Arial" w:cs="Arial"/>
          <w:bCs/>
          <w:sz w:val="22"/>
          <w:szCs w:val="22"/>
        </w:rPr>
        <w:t>Operating system will be determined by IT policy. Deviation from policy requires coordination and approval by IT prior to equipment purchase.</w:t>
      </w:r>
    </w:p>
    <w:p w14:paraId="199B0597" w14:textId="77777777" w:rsidR="007432C7" w:rsidRDefault="00B94155" w:rsidP="00756FCF">
      <w:pPr>
        <w:numPr>
          <w:ilvl w:val="5"/>
          <w:numId w:val="2"/>
        </w:numPr>
        <w:spacing w:after="0"/>
        <w:ind w:left="3528" w:hanging="360"/>
        <w:jc w:val="both"/>
        <w:rPr>
          <w:rFonts w:ascii="Arial" w:hAnsi="Arial" w:cs="Arial"/>
          <w:sz w:val="22"/>
          <w:szCs w:val="22"/>
        </w:rPr>
      </w:pPr>
      <w:r w:rsidRPr="00DD1622">
        <w:rPr>
          <w:rFonts w:ascii="Arial" w:hAnsi="Arial" w:cs="Arial"/>
          <w:sz w:val="22"/>
          <w:szCs w:val="22"/>
        </w:rPr>
        <w:t>Embedded (real-time) controlled</w:t>
      </w:r>
    </w:p>
    <w:p w14:paraId="0B5AB5A8" w14:textId="77777777" w:rsidR="007432C7" w:rsidRDefault="00B94155" w:rsidP="00756FCF">
      <w:pPr>
        <w:numPr>
          <w:ilvl w:val="6"/>
          <w:numId w:val="2"/>
        </w:numPr>
        <w:spacing w:after="0"/>
        <w:ind w:left="3816" w:hanging="360"/>
        <w:jc w:val="both"/>
        <w:rPr>
          <w:rFonts w:ascii="Arial" w:hAnsi="Arial" w:cs="Arial"/>
          <w:sz w:val="22"/>
          <w:szCs w:val="22"/>
        </w:rPr>
      </w:pPr>
      <w:r w:rsidRPr="007432C7">
        <w:rPr>
          <w:rFonts w:ascii="Arial" w:hAnsi="Arial" w:cs="Arial"/>
          <w:sz w:val="22"/>
          <w:szCs w:val="22"/>
        </w:rPr>
        <w:t>Model varies by availability</w:t>
      </w:r>
      <w:r w:rsidR="00932D65" w:rsidRPr="007432C7">
        <w:rPr>
          <w:rFonts w:ascii="Arial" w:hAnsi="Arial" w:cs="Arial"/>
          <w:sz w:val="22"/>
          <w:szCs w:val="22"/>
        </w:rPr>
        <w:t>.</w:t>
      </w:r>
    </w:p>
    <w:p w14:paraId="59AF776C" w14:textId="77777777" w:rsidR="007432C7" w:rsidRDefault="00B94155" w:rsidP="00756FCF">
      <w:pPr>
        <w:numPr>
          <w:ilvl w:val="6"/>
          <w:numId w:val="2"/>
        </w:numPr>
        <w:spacing w:after="0"/>
        <w:ind w:left="3816" w:hanging="360"/>
        <w:jc w:val="both"/>
        <w:rPr>
          <w:rFonts w:ascii="Arial" w:hAnsi="Arial" w:cs="Arial"/>
          <w:sz w:val="22"/>
          <w:szCs w:val="22"/>
        </w:rPr>
      </w:pPr>
      <w:r w:rsidRPr="007432C7">
        <w:rPr>
          <w:rFonts w:ascii="Arial" w:hAnsi="Arial" w:cs="Arial"/>
          <w:bCs/>
          <w:sz w:val="22"/>
          <w:szCs w:val="22"/>
        </w:rPr>
        <w:t>Embedded PC hardware shall be chosen based on test requirements and available options at the time of purchase.</w:t>
      </w:r>
    </w:p>
    <w:p w14:paraId="5D20B571" w14:textId="725534A4" w:rsidR="007432C7" w:rsidRPr="007B027A" w:rsidRDefault="00B94155" w:rsidP="00756FCF">
      <w:pPr>
        <w:numPr>
          <w:ilvl w:val="6"/>
          <w:numId w:val="2"/>
        </w:numPr>
        <w:spacing w:after="0"/>
        <w:ind w:left="3816" w:hanging="360"/>
        <w:jc w:val="both"/>
        <w:rPr>
          <w:rFonts w:ascii="Arial" w:hAnsi="Arial" w:cs="Arial"/>
          <w:sz w:val="22"/>
          <w:szCs w:val="22"/>
        </w:rPr>
      </w:pPr>
      <w:r w:rsidRPr="007432C7">
        <w:rPr>
          <w:rFonts w:ascii="Arial" w:hAnsi="Arial" w:cs="Arial"/>
          <w:bCs/>
          <w:sz w:val="22"/>
          <w:szCs w:val="22"/>
        </w:rPr>
        <w:t>Requires a separate development license for LabVIEW, available through the volume license agreement.</w:t>
      </w:r>
    </w:p>
    <w:p w14:paraId="49D177DB" w14:textId="77777777" w:rsidR="007B027A" w:rsidRDefault="007B027A" w:rsidP="007B027A">
      <w:pPr>
        <w:spacing w:after="0"/>
        <w:jc w:val="both"/>
        <w:rPr>
          <w:rFonts w:ascii="Arial" w:hAnsi="Arial" w:cs="Arial"/>
          <w:sz w:val="22"/>
          <w:szCs w:val="22"/>
        </w:rPr>
      </w:pPr>
    </w:p>
    <w:p w14:paraId="3B5D8654" w14:textId="77777777" w:rsidR="007B027A" w:rsidRDefault="00696C30" w:rsidP="00756FCF">
      <w:pPr>
        <w:numPr>
          <w:ilvl w:val="4"/>
          <w:numId w:val="2"/>
        </w:numPr>
        <w:spacing w:after="0"/>
        <w:ind w:left="3240" w:hanging="360"/>
        <w:jc w:val="both"/>
        <w:rPr>
          <w:rFonts w:ascii="Arial" w:hAnsi="Arial" w:cs="Arial"/>
          <w:sz w:val="22"/>
          <w:szCs w:val="22"/>
        </w:rPr>
      </w:pPr>
      <w:r w:rsidRPr="007432C7">
        <w:rPr>
          <w:rFonts w:ascii="Arial" w:hAnsi="Arial" w:cs="Arial"/>
          <w:sz w:val="22"/>
          <w:szCs w:val="22"/>
        </w:rPr>
        <w:t>Hardware and accessories</w:t>
      </w:r>
    </w:p>
    <w:p w14:paraId="5E691ED5" w14:textId="77777777" w:rsidR="007B027A" w:rsidRDefault="00696C30" w:rsidP="00756FCF">
      <w:pPr>
        <w:numPr>
          <w:ilvl w:val="5"/>
          <w:numId w:val="2"/>
        </w:numPr>
        <w:spacing w:after="0"/>
        <w:ind w:left="3528" w:hanging="360"/>
        <w:jc w:val="both"/>
        <w:rPr>
          <w:rFonts w:ascii="Arial" w:hAnsi="Arial" w:cs="Arial"/>
          <w:sz w:val="22"/>
          <w:szCs w:val="22"/>
        </w:rPr>
      </w:pPr>
      <w:r w:rsidRPr="007B027A">
        <w:rPr>
          <w:rFonts w:ascii="Arial" w:hAnsi="Arial" w:cs="Arial"/>
          <w:sz w:val="22"/>
          <w:szCs w:val="22"/>
        </w:rPr>
        <w:t>19” rackmoun</w:t>
      </w:r>
      <w:r w:rsidR="00621919" w:rsidRPr="007B027A">
        <w:rPr>
          <w:rFonts w:ascii="Arial" w:hAnsi="Arial" w:cs="Arial"/>
          <w:sz w:val="22"/>
          <w:szCs w:val="22"/>
        </w:rPr>
        <w:t>t kit – front &amp; back</w:t>
      </w:r>
    </w:p>
    <w:p w14:paraId="33B643D6" w14:textId="77777777" w:rsidR="007B027A" w:rsidRDefault="00696C30" w:rsidP="00756FCF">
      <w:pPr>
        <w:numPr>
          <w:ilvl w:val="5"/>
          <w:numId w:val="2"/>
        </w:numPr>
        <w:spacing w:after="0"/>
        <w:ind w:left="3528" w:hanging="360"/>
        <w:jc w:val="both"/>
        <w:rPr>
          <w:rFonts w:ascii="Arial" w:hAnsi="Arial" w:cs="Arial"/>
          <w:sz w:val="22"/>
          <w:szCs w:val="22"/>
        </w:rPr>
      </w:pPr>
      <w:r w:rsidRPr="007B027A">
        <w:rPr>
          <w:rFonts w:ascii="Arial" w:hAnsi="Arial" w:cs="Arial"/>
          <w:sz w:val="22"/>
          <w:szCs w:val="22"/>
        </w:rPr>
        <w:t>68-pin cables</w:t>
      </w:r>
      <w:r w:rsidR="00621919" w:rsidRPr="007B027A">
        <w:rPr>
          <w:rFonts w:ascii="Arial" w:hAnsi="Arial" w:cs="Arial"/>
          <w:sz w:val="22"/>
          <w:szCs w:val="22"/>
        </w:rPr>
        <w:t xml:space="preserve"> – connects Load Box to DAQ module</w:t>
      </w:r>
    </w:p>
    <w:p w14:paraId="6B449EFC" w14:textId="56A30A4E" w:rsidR="007B027A" w:rsidRDefault="00696C30" w:rsidP="00756FCF">
      <w:pPr>
        <w:numPr>
          <w:ilvl w:val="5"/>
          <w:numId w:val="2"/>
        </w:numPr>
        <w:spacing w:after="0"/>
        <w:ind w:left="3528" w:hanging="360"/>
        <w:jc w:val="both"/>
        <w:rPr>
          <w:rFonts w:ascii="Arial" w:hAnsi="Arial" w:cs="Arial"/>
          <w:sz w:val="22"/>
          <w:szCs w:val="22"/>
        </w:rPr>
      </w:pPr>
      <w:r w:rsidRPr="007B027A">
        <w:rPr>
          <w:rFonts w:ascii="Arial" w:hAnsi="Arial" w:cs="Arial"/>
          <w:sz w:val="22"/>
          <w:szCs w:val="22"/>
        </w:rPr>
        <w:t>DB-9 to RJ45 cables</w:t>
      </w:r>
      <w:r w:rsidR="00621919" w:rsidRPr="007B027A">
        <w:rPr>
          <w:rFonts w:ascii="Arial" w:hAnsi="Arial" w:cs="Arial"/>
          <w:sz w:val="22"/>
          <w:szCs w:val="22"/>
        </w:rPr>
        <w:t xml:space="preserve"> – </w:t>
      </w:r>
      <w:r w:rsidRPr="007B027A">
        <w:rPr>
          <w:rFonts w:ascii="Arial" w:hAnsi="Arial" w:cs="Arial"/>
          <w:sz w:val="22"/>
          <w:szCs w:val="22"/>
        </w:rPr>
        <w:t>connects</w:t>
      </w:r>
      <w:r w:rsidR="00621919" w:rsidRPr="007B027A">
        <w:rPr>
          <w:rFonts w:ascii="Arial" w:hAnsi="Arial" w:cs="Arial"/>
          <w:sz w:val="22"/>
          <w:szCs w:val="22"/>
        </w:rPr>
        <w:t xml:space="preserve"> CAN to </w:t>
      </w:r>
      <w:r w:rsidR="004838B6" w:rsidRPr="007B027A">
        <w:rPr>
          <w:rFonts w:ascii="Arial" w:hAnsi="Arial" w:cs="Arial"/>
          <w:sz w:val="22"/>
          <w:szCs w:val="22"/>
        </w:rPr>
        <w:t>Load Box</w:t>
      </w:r>
    </w:p>
    <w:p w14:paraId="47CF3FF5" w14:textId="77777777" w:rsidR="007B027A" w:rsidRDefault="007B027A" w:rsidP="007B027A">
      <w:pPr>
        <w:spacing w:after="0"/>
        <w:jc w:val="both"/>
        <w:rPr>
          <w:rFonts w:ascii="Arial" w:hAnsi="Arial" w:cs="Arial"/>
          <w:sz w:val="22"/>
          <w:szCs w:val="22"/>
        </w:rPr>
      </w:pPr>
    </w:p>
    <w:p w14:paraId="0D85AEB1" w14:textId="77777777" w:rsidR="007B027A" w:rsidRDefault="00696C30" w:rsidP="00851BF9">
      <w:pPr>
        <w:numPr>
          <w:ilvl w:val="3"/>
          <w:numId w:val="2"/>
        </w:numPr>
        <w:spacing w:after="0"/>
        <w:ind w:left="2808" w:hanging="360"/>
        <w:jc w:val="both"/>
        <w:rPr>
          <w:rFonts w:ascii="Arial" w:hAnsi="Arial" w:cs="Arial"/>
          <w:sz w:val="22"/>
          <w:szCs w:val="22"/>
        </w:rPr>
      </w:pPr>
      <w:r w:rsidRPr="007B027A">
        <w:rPr>
          <w:rFonts w:ascii="Arial" w:hAnsi="Arial" w:cs="Arial"/>
          <w:sz w:val="22"/>
          <w:szCs w:val="22"/>
        </w:rPr>
        <w:t>DUT Interface</w:t>
      </w:r>
    </w:p>
    <w:p w14:paraId="188536A3" w14:textId="77777777" w:rsidR="007B027A" w:rsidRDefault="00696C30" w:rsidP="00756FCF">
      <w:pPr>
        <w:numPr>
          <w:ilvl w:val="4"/>
          <w:numId w:val="2"/>
        </w:numPr>
        <w:spacing w:after="0"/>
        <w:ind w:left="3240" w:hanging="360"/>
        <w:jc w:val="both"/>
        <w:rPr>
          <w:rFonts w:ascii="Arial" w:hAnsi="Arial" w:cs="Arial"/>
          <w:sz w:val="22"/>
          <w:szCs w:val="22"/>
        </w:rPr>
      </w:pPr>
      <w:r w:rsidRPr="007B027A">
        <w:rPr>
          <w:rFonts w:ascii="Arial" w:hAnsi="Arial" w:cs="Arial"/>
          <w:sz w:val="22"/>
          <w:szCs w:val="22"/>
        </w:rPr>
        <w:t>GHSP Test Lab Load Box</w:t>
      </w:r>
    </w:p>
    <w:p w14:paraId="18462917" w14:textId="77777777" w:rsidR="007B027A" w:rsidRDefault="00696C30" w:rsidP="00756FCF">
      <w:pPr>
        <w:numPr>
          <w:ilvl w:val="5"/>
          <w:numId w:val="2"/>
        </w:numPr>
        <w:spacing w:after="0"/>
        <w:ind w:left="3528" w:hanging="360"/>
        <w:jc w:val="both"/>
        <w:rPr>
          <w:rFonts w:ascii="Arial" w:hAnsi="Arial" w:cs="Arial"/>
          <w:sz w:val="22"/>
          <w:szCs w:val="22"/>
        </w:rPr>
      </w:pPr>
      <w:r w:rsidRPr="007B027A">
        <w:rPr>
          <w:rFonts w:ascii="Arial" w:hAnsi="Arial" w:cs="Arial"/>
          <w:sz w:val="22"/>
          <w:szCs w:val="22"/>
        </w:rPr>
        <w:t>Load Boxes may be purchased through the Test Lab with approval of Test Lab Manager</w:t>
      </w:r>
      <w:r w:rsidR="00CC358B" w:rsidRPr="007B027A">
        <w:rPr>
          <w:rFonts w:ascii="Arial" w:hAnsi="Arial" w:cs="Arial"/>
          <w:sz w:val="22"/>
          <w:szCs w:val="22"/>
        </w:rPr>
        <w:t>.</w:t>
      </w:r>
    </w:p>
    <w:p w14:paraId="52303CA6" w14:textId="0BD2F116" w:rsidR="007B027A" w:rsidRDefault="00696C30" w:rsidP="00756FCF">
      <w:pPr>
        <w:numPr>
          <w:ilvl w:val="5"/>
          <w:numId w:val="2"/>
        </w:numPr>
        <w:spacing w:after="0"/>
        <w:ind w:left="3528" w:hanging="360"/>
        <w:jc w:val="both"/>
        <w:rPr>
          <w:rFonts w:ascii="Arial" w:hAnsi="Arial" w:cs="Arial"/>
          <w:sz w:val="22"/>
          <w:szCs w:val="22"/>
        </w:rPr>
      </w:pPr>
      <w:r w:rsidRPr="007B027A">
        <w:rPr>
          <w:rFonts w:ascii="Arial" w:hAnsi="Arial" w:cs="Arial"/>
          <w:sz w:val="22"/>
          <w:szCs w:val="22"/>
        </w:rPr>
        <w:t xml:space="preserve">If Load Boxes will be assembled by an outside supplier, coordination should be made to have the units produced at the same time as the test lab units. </w:t>
      </w:r>
    </w:p>
    <w:p w14:paraId="36778128" w14:textId="77777777" w:rsidR="007B027A" w:rsidRDefault="007B027A" w:rsidP="007B027A">
      <w:pPr>
        <w:spacing w:after="0"/>
        <w:jc w:val="both"/>
        <w:rPr>
          <w:rFonts w:ascii="Arial" w:hAnsi="Arial" w:cs="Arial"/>
          <w:sz w:val="22"/>
          <w:szCs w:val="22"/>
        </w:rPr>
      </w:pPr>
    </w:p>
    <w:p w14:paraId="32413D21" w14:textId="77777777" w:rsidR="007B027A" w:rsidRDefault="00C731B1" w:rsidP="00756FCF">
      <w:pPr>
        <w:numPr>
          <w:ilvl w:val="4"/>
          <w:numId w:val="2"/>
        </w:numPr>
        <w:spacing w:after="0"/>
        <w:ind w:left="3240" w:hanging="360"/>
        <w:jc w:val="both"/>
        <w:rPr>
          <w:rFonts w:ascii="Arial" w:hAnsi="Arial" w:cs="Arial"/>
          <w:sz w:val="22"/>
          <w:szCs w:val="22"/>
        </w:rPr>
      </w:pPr>
      <w:r w:rsidRPr="007B027A">
        <w:rPr>
          <w:rFonts w:ascii="Arial" w:hAnsi="Arial" w:cs="Arial"/>
          <w:sz w:val="22"/>
          <w:szCs w:val="22"/>
        </w:rPr>
        <w:lastRenderedPageBreak/>
        <w:t xml:space="preserve">Pogo-pin </w:t>
      </w:r>
      <w:r w:rsidR="00696C30" w:rsidRPr="007B027A">
        <w:rPr>
          <w:rFonts w:ascii="Arial" w:hAnsi="Arial" w:cs="Arial"/>
          <w:sz w:val="22"/>
          <w:szCs w:val="22"/>
        </w:rPr>
        <w:t>blocks</w:t>
      </w:r>
    </w:p>
    <w:p w14:paraId="35502D84" w14:textId="77777777" w:rsidR="006F4867" w:rsidRDefault="00C731B1" w:rsidP="00756FCF">
      <w:pPr>
        <w:numPr>
          <w:ilvl w:val="5"/>
          <w:numId w:val="2"/>
        </w:numPr>
        <w:spacing w:after="0"/>
        <w:ind w:left="3528" w:hanging="360"/>
        <w:jc w:val="both"/>
        <w:rPr>
          <w:rFonts w:ascii="Arial" w:hAnsi="Arial" w:cs="Arial"/>
          <w:sz w:val="22"/>
          <w:szCs w:val="22"/>
        </w:rPr>
      </w:pPr>
      <w:r w:rsidRPr="007B027A">
        <w:rPr>
          <w:rFonts w:ascii="Arial" w:hAnsi="Arial" w:cs="Arial"/>
          <w:sz w:val="22"/>
          <w:szCs w:val="22"/>
        </w:rPr>
        <w:t>Preferred Suppliers</w:t>
      </w:r>
    </w:p>
    <w:p w14:paraId="6E19DF5E" w14:textId="77777777" w:rsidR="006F4867" w:rsidRDefault="00C731B1" w:rsidP="00756FCF">
      <w:pPr>
        <w:numPr>
          <w:ilvl w:val="6"/>
          <w:numId w:val="2"/>
        </w:numPr>
        <w:spacing w:after="0"/>
        <w:ind w:left="3816" w:hanging="360"/>
        <w:jc w:val="both"/>
        <w:rPr>
          <w:rFonts w:ascii="Arial" w:hAnsi="Arial" w:cs="Arial"/>
          <w:sz w:val="22"/>
          <w:szCs w:val="22"/>
        </w:rPr>
      </w:pPr>
      <w:r w:rsidRPr="006F4867">
        <w:rPr>
          <w:rFonts w:ascii="Arial" w:hAnsi="Arial" w:cs="Arial"/>
          <w:sz w:val="22"/>
          <w:szCs w:val="22"/>
        </w:rPr>
        <w:t>Mfg. (</w:t>
      </w:r>
      <w:hyperlink r:id="rId11" w:history="1">
        <w:r w:rsidRPr="006F4867">
          <w:rPr>
            <w:rStyle w:val="Hyperlink"/>
            <w:rFonts w:ascii="Arial" w:hAnsi="Arial" w:cs="Arial"/>
            <w:color w:val="auto"/>
            <w:sz w:val="22"/>
            <w:szCs w:val="22"/>
          </w:rPr>
          <w:t>www.doyleblocks.com</w:t>
        </w:r>
      </w:hyperlink>
      <w:r w:rsidRPr="006F4867">
        <w:rPr>
          <w:rFonts w:ascii="Arial" w:hAnsi="Arial" w:cs="Arial"/>
          <w:sz w:val="22"/>
          <w:szCs w:val="22"/>
        </w:rPr>
        <w:t>)</w:t>
      </w:r>
    </w:p>
    <w:p w14:paraId="7A38F2B0" w14:textId="77777777" w:rsidR="006F4867" w:rsidRDefault="00C731B1" w:rsidP="00756FCF">
      <w:pPr>
        <w:numPr>
          <w:ilvl w:val="6"/>
          <w:numId w:val="2"/>
        </w:numPr>
        <w:spacing w:after="0"/>
        <w:ind w:left="3816" w:hanging="360"/>
        <w:jc w:val="both"/>
        <w:rPr>
          <w:rFonts w:ascii="Arial" w:hAnsi="Arial" w:cs="Arial"/>
          <w:sz w:val="22"/>
          <w:szCs w:val="22"/>
        </w:rPr>
      </w:pPr>
      <w:r w:rsidRPr="006F4867">
        <w:rPr>
          <w:rFonts w:ascii="Arial" w:hAnsi="Arial" w:cs="Arial"/>
          <w:sz w:val="22"/>
          <w:szCs w:val="22"/>
        </w:rPr>
        <w:t>ECC (</w:t>
      </w:r>
      <w:hyperlink r:id="rId12" w:history="1">
        <w:r w:rsidRPr="006F4867">
          <w:rPr>
            <w:rStyle w:val="Hyperlink"/>
            <w:rFonts w:ascii="Arial" w:hAnsi="Arial" w:cs="Arial"/>
            <w:color w:val="auto"/>
            <w:sz w:val="22"/>
            <w:szCs w:val="22"/>
          </w:rPr>
          <w:t>www.eccco.com</w:t>
        </w:r>
      </w:hyperlink>
      <w:r w:rsidRPr="006F4867">
        <w:rPr>
          <w:rFonts w:ascii="Arial" w:hAnsi="Arial" w:cs="Arial"/>
          <w:sz w:val="22"/>
          <w:szCs w:val="22"/>
        </w:rPr>
        <w:t>)</w:t>
      </w:r>
    </w:p>
    <w:p w14:paraId="6AA34576" w14:textId="7C8411E9" w:rsidR="006F4867" w:rsidRPr="0090023E" w:rsidRDefault="00D41291" w:rsidP="00756FCF">
      <w:pPr>
        <w:numPr>
          <w:ilvl w:val="6"/>
          <w:numId w:val="2"/>
        </w:numPr>
        <w:spacing w:after="0"/>
        <w:ind w:left="3816" w:hanging="360"/>
        <w:jc w:val="both"/>
        <w:rPr>
          <w:rFonts w:ascii="Arial" w:hAnsi="Arial" w:cs="Arial"/>
          <w:sz w:val="22"/>
          <w:szCs w:val="22"/>
        </w:rPr>
      </w:pPr>
      <w:r w:rsidRPr="0090023E">
        <w:rPr>
          <w:rFonts w:ascii="Arial" w:hAnsi="Arial" w:cs="Arial"/>
          <w:sz w:val="22"/>
          <w:szCs w:val="22"/>
        </w:rPr>
        <w:t xml:space="preserve">Quality Machine </w:t>
      </w:r>
      <w:r w:rsidR="00E772A5" w:rsidRPr="0090023E">
        <w:rPr>
          <w:rFonts w:ascii="Arial" w:hAnsi="Arial" w:cs="Arial"/>
          <w:sz w:val="22"/>
          <w:szCs w:val="22"/>
        </w:rPr>
        <w:t>&amp;</w:t>
      </w:r>
      <w:r w:rsidRPr="0090023E">
        <w:rPr>
          <w:rFonts w:ascii="Arial" w:hAnsi="Arial" w:cs="Arial"/>
          <w:sz w:val="22"/>
          <w:szCs w:val="22"/>
        </w:rPr>
        <w:t xml:space="preserve"> Automation</w:t>
      </w:r>
      <w:r w:rsidR="004F4349" w:rsidRPr="0090023E">
        <w:rPr>
          <w:rFonts w:ascii="Arial" w:hAnsi="Arial" w:cs="Arial"/>
          <w:sz w:val="22"/>
          <w:szCs w:val="22"/>
        </w:rPr>
        <w:t xml:space="preserve"> </w:t>
      </w:r>
      <w:r w:rsidR="004F4349" w:rsidRPr="0090023E">
        <w:rPr>
          <w:rFonts w:ascii="Arial" w:hAnsi="Arial" w:cs="Arial"/>
          <w:sz w:val="21"/>
          <w:szCs w:val="21"/>
        </w:rPr>
        <w:t>(</w:t>
      </w:r>
      <w:r w:rsidR="006F4867" w:rsidRPr="0090023E">
        <w:rPr>
          <w:rFonts w:ascii="Arial" w:hAnsi="Arial" w:cs="Arial"/>
          <w:sz w:val="21"/>
          <w:szCs w:val="21"/>
          <w:u w:val="single"/>
        </w:rPr>
        <w:t>www.qmautomation.com</w:t>
      </w:r>
      <w:r w:rsidR="00E772A5" w:rsidRPr="0090023E">
        <w:rPr>
          <w:rFonts w:ascii="Arial" w:hAnsi="Arial" w:cs="Arial"/>
          <w:sz w:val="21"/>
          <w:szCs w:val="21"/>
        </w:rPr>
        <w:t>)</w:t>
      </w:r>
    </w:p>
    <w:p w14:paraId="1ED634AF" w14:textId="4B0AC0DE" w:rsidR="00D375DC" w:rsidRPr="0090023E" w:rsidRDefault="00D41291" w:rsidP="00756FCF">
      <w:pPr>
        <w:numPr>
          <w:ilvl w:val="6"/>
          <w:numId w:val="2"/>
        </w:numPr>
        <w:spacing w:after="0"/>
        <w:ind w:left="3816" w:hanging="360"/>
        <w:jc w:val="both"/>
        <w:rPr>
          <w:rFonts w:ascii="Arial" w:hAnsi="Arial" w:cs="Arial"/>
          <w:sz w:val="22"/>
          <w:szCs w:val="22"/>
        </w:rPr>
      </w:pPr>
      <w:r w:rsidRPr="0090023E">
        <w:rPr>
          <w:rFonts w:ascii="Arial" w:hAnsi="Arial" w:cs="Arial"/>
          <w:sz w:val="22"/>
          <w:szCs w:val="22"/>
        </w:rPr>
        <w:t>Skylark Machine</w:t>
      </w:r>
      <w:r w:rsidR="00AD3517" w:rsidRPr="0090023E">
        <w:rPr>
          <w:rFonts w:ascii="Arial" w:hAnsi="Arial" w:cs="Arial"/>
          <w:sz w:val="22"/>
          <w:szCs w:val="22"/>
        </w:rPr>
        <w:t xml:space="preserve"> (</w:t>
      </w:r>
      <w:r w:rsidR="00D375DC" w:rsidRPr="0090023E">
        <w:rPr>
          <w:rFonts w:ascii="Arial" w:hAnsi="Arial" w:cs="Arial"/>
          <w:sz w:val="22"/>
          <w:szCs w:val="22"/>
          <w:u w:val="single"/>
        </w:rPr>
        <w:t>www.skylarkmachine.com</w:t>
      </w:r>
      <w:r w:rsidR="00213166" w:rsidRPr="0090023E">
        <w:rPr>
          <w:rFonts w:ascii="Arial" w:hAnsi="Arial" w:cs="Arial"/>
          <w:sz w:val="22"/>
          <w:szCs w:val="22"/>
        </w:rPr>
        <w:t>)</w:t>
      </w:r>
    </w:p>
    <w:p w14:paraId="72256856" w14:textId="5B983EBC" w:rsidR="00D375DC" w:rsidRPr="0090023E" w:rsidRDefault="00261F90" w:rsidP="00756FCF">
      <w:pPr>
        <w:numPr>
          <w:ilvl w:val="7"/>
          <w:numId w:val="2"/>
        </w:numPr>
        <w:spacing w:after="0"/>
        <w:ind w:left="4104" w:hanging="360"/>
        <w:jc w:val="both"/>
        <w:rPr>
          <w:rFonts w:ascii="Arial" w:hAnsi="Arial" w:cs="Arial"/>
          <w:sz w:val="22"/>
          <w:szCs w:val="22"/>
        </w:rPr>
      </w:pPr>
      <w:r w:rsidRPr="0090023E">
        <w:rPr>
          <w:rFonts w:ascii="Arial" w:hAnsi="Arial" w:cs="Arial"/>
          <w:sz w:val="22"/>
          <w:szCs w:val="22"/>
        </w:rPr>
        <w:t>Required</w:t>
      </w:r>
      <w:r w:rsidR="00192B2C" w:rsidRPr="0090023E">
        <w:rPr>
          <w:rFonts w:ascii="Arial" w:hAnsi="Arial" w:cs="Arial"/>
          <w:sz w:val="22"/>
          <w:szCs w:val="22"/>
        </w:rPr>
        <w:t xml:space="preserve"> (unless approved by </w:t>
      </w:r>
      <w:r w:rsidR="001D648D" w:rsidRPr="0090023E">
        <w:rPr>
          <w:rFonts w:ascii="Arial" w:hAnsi="Arial" w:cs="Arial"/>
          <w:sz w:val="22"/>
          <w:szCs w:val="22"/>
        </w:rPr>
        <w:t>TDE</w:t>
      </w:r>
      <w:r w:rsidR="00192B2C" w:rsidRPr="0090023E">
        <w:rPr>
          <w:rFonts w:ascii="Arial" w:hAnsi="Arial" w:cs="Arial"/>
          <w:sz w:val="22"/>
          <w:szCs w:val="22"/>
        </w:rPr>
        <w:t xml:space="preserve">) </w:t>
      </w:r>
      <w:r w:rsidRPr="0090023E">
        <w:rPr>
          <w:rFonts w:ascii="Arial" w:hAnsi="Arial" w:cs="Arial"/>
          <w:sz w:val="22"/>
          <w:szCs w:val="22"/>
        </w:rPr>
        <w:t>block material is Acetal (Delrin)</w:t>
      </w:r>
      <w:r w:rsidR="00192B2C" w:rsidRPr="0090023E">
        <w:rPr>
          <w:rFonts w:ascii="Arial" w:hAnsi="Arial" w:cs="Arial"/>
          <w:sz w:val="22"/>
          <w:szCs w:val="22"/>
        </w:rPr>
        <w:t xml:space="preserve"> or G10</w:t>
      </w:r>
      <w:r w:rsidR="000803D8" w:rsidRPr="0090023E">
        <w:rPr>
          <w:rFonts w:ascii="Arial" w:hAnsi="Arial" w:cs="Arial"/>
          <w:sz w:val="22"/>
          <w:szCs w:val="22"/>
        </w:rPr>
        <w:t>.</w:t>
      </w:r>
    </w:p>
    <w:p w14:paraId="77975C69" w14:textId="77777777" w:rsidR="00D375DC" w:rsidRDefault="00BE04E4" w:rsidP="00756FCF">
      <w:pPr>
        <w:numPr>
          <w:ilvl w:val="7"/>
          <w:numId w:val="2"/>
        </w:numPr>
        <w:spacing w:after="0"/>
        <w:ind w:left="4104" w:hanging="360"/>
        <w:jc w:val="both"/>
        <w:rPr>
          <w:rFonts w:ascii="Arial" w:hAnsi="Arial" w:cs="Arial"/>
          <w:sz w:val="22"/>
          <w:szCs w:val="22"/>
        </w:rPr>
      </w:pPr>
      <w:r w:rsidRPr="0090023E">
        <w:rPr>
          <w:rFonts w:ascii="Arial" w:hAnsi="Arial" w:cs="Arial"/>
          <w:sz w:val="22"/>
          <w:szCs w:val="22"/>
        </w:rPr>
        <w:t xml:space="preserve">Connector blocks </w:t>
      </w:r>
      <w:r w:rsidR="00C731B1" w:rsidRPr="0090023E">
        <w:rPr>
          <w:rFonts w:ascii="Arial" w:hAnsi="Arial" w:cs="Arial"/>
          <w:sz w:val="22"/>
          <w:szCs w:val="22"/>
        </w:rPr>
        <w:t>need to be able to be changed out at the station quickly, without any soldering</w:t>
      </w:r>
      <w:r w:rsidR="00337020" w:rsidRPr="0090023E">
        <w:rPr>
          <w:rFonts w:ascii="Arial" w:hAnsi="Arial" w:cs="Arial"/>
          <w:sz w:val="22"/>
          <w:szCs w:val="22"/>
        </w:rPr>
        <w:t xml:space="preserve">, </w:t>
      </w:r>
      <w:r w:rsidR="00337020" w:rsidRPr="00D375DC">
        <w:rPr>
          <w:rFonts w:ascii="Arial" w:hAnsi="Arial" w:cs="Arial"/>
          <w:sz w:val="22"/>
          <w:szCs w:val="22"/>
        </w:rPr>
        <w:t xml:space="preserve">to help reduce downtime.  </w:t>
      </w:r>
      <w:r w:rsidR="00C731B1" w:rsidRPr="00D375DC">
        <w:rPr>
          <w:rFonts w:ascii="Arial" w:hAnsi="Arial" w:cs="Arial"/>
          <w:sz w:val="22"/>
          <w:szCs w:val="22"/>
        </w:rPr>
        <w:t xml:space="preserve">They can accomplish this with </w:t>
      </w:r>
      <w:r w:rsidRPr="00D375DC">
        <w:rPr>
          <w:rFonts w:ascii="Arial" w:hAnsi="Arial" w:cs="Arial"/>
          <w:sz w:val="22"/>
          <w:szCs w:val="22"/>
        </w:rPr>
        <w:t>redundant pogo pins</w:t>
      </w:r>
      <w:r w:rsidR="00C731B1" w:rsidRPr="00D375DC">
        <w:rPr>
          <w:rFonts w:ascii="Arial" w:hAnsi="Arial" w:cs="Arial"/>
          <w:sz w:val="22"/>
          <w:szCs w:val="22"/>
        </w:rPr>
        <w:t xml:space="preserve"> or a</w:t>
      </w:r>
      <w:r w:rsidR="00337020" w:rsidRPr="00D375DC">
        <w:rPr>
          <w:rFonts w:ascii="Arial" w:hAnsi="Arial" w:cs="Arial"/>
          <w:sz w:val="22"/>
          <w:szCs w:val="22"/>
        </w:rPr>
        <w:t xml:space="preserve"> quick disconnect method, therefore allowing the connector to be replaced and fixed offline.</w:t>
      </w:r>
    </w:p>
    <w:p w14:paraId="6933BCD4" w14:textId="77777777" w:rsidR="00D375DC" w:rsidRDefault="00337020" w:rsidP="00756FCF">
      <w:pPr>
        <w:numPr>
          <w:ilvl w:val="7"/>
          <w:numId w:val="2"/>
        </w:numPr>
        <w:spacing w:after="0"/>
        <w:ind w:left="4104" w:hanging="360"/>
        <w:jc w:val="both"/>
        <w:rPr>
          <w:rFonts w:ascii="Arial" w:hAnsi="Arial" w:cs="Arial"/>
          <w:sz w:val="22"/>
          <w:szCs w:val="22"/>
        </w:rPr>
      </w:pPr>
      <w:r w:rsidRPr="00D375DC">
        <w:rPr>
          <w:rFonts w:ascii="Arial" w:hAnsi="Arial" w:cs="Arial"/>
          <w:sz w:val="22"/>
          <w:szCs w:val="22"/>
        </w:rPr>
        <w:t xml:space="preserve">Appropriate pogo pin styles designed for data communication need to be selected and the </w:t>
      </w:r>
      <w:r w:rsidR="00C80412" w:rsidRPr="00D375DC">
        <w:rPr>
          <w:rFonts w:ascii="Arial" w:hAnsi="Arial" w:cs="Arial"/>
          <w:sz w:val="22"/>
          <w:szCs w:val="22"/>
        </w:rPr>
        <w:t xml:space="preserve">signal </w:t>
      </w:r>
      <w:r w:rsidRPr="00D375DC">
        <w:rPr>
          <w:rFonts w:ascii="Arial" w:hAnsi="Arial" w:cs="Arial"/>
          <w:sz w:val="22"/>
          <w:szCs w:val="22"/>
        </w:rPr>
        <w:t xml:space="preserve">lines need to be </w:t>
      </w:r>
      <w:r w:rsidR="005A139B" w:rsidRPr="00D375DC">
        <w:rPr>
          <w:rFonts w:ascii="Arial" w:hAnsi="Arial" w:cs="Arial"/>
          <w:sz w:val="22"/>
          <w:szCs w:val="22"/>
        </w:rPr>
        <w:t>twisted pair</w:t>
      </w:r>
      <w:r w:rsidR="00C80412" w:rsidRPr="00D375DC">
        <w:rPr>
          <w:rFonts w:ascii="Arial" w:hAnsi="Arial" w:cs="Arial"/>
          <w:sz w:val="22"/>
          <w:szCs w:val="22"/>
        </w:rPr>
        <w:t>.</w:t>
      </w:r>
    </w:p>
    <w:p w14:paraId="63580921" w14:textId="77777777" w:rsidR="00D375DC" w:rsidRDefault="00C80412" w:rsidP="00756FCF">
      <w:pPr>
        <w:numPr>
          <w:ilvl w:val="7"/>
          <w:numId w:val="2"/>
        </w:numPr>
        <w:spacing w:after="0"/>
        <w:ind w:left="4104" w:hanging="360"/>
        <w:jc w:val="both"/>
        <w:rPr>
          <w:rFonts w:ascii="Arial" w:hAnsi="Arial" w:cs="Arial"/>
          <w:sz w:val="22"/>
          <w:szCs w:val="22"/>
        </w:rPr>
      </w:pPr>
      <w:r w:rsidRPr="00D375DC">
        <w:rPr>
          <w:rFonts w:ascii="Arial" w:hAnsi="Arial" w:cs="Arial"/>
          <w:sz w:val="22"/>
          <w:szCs w:val="22"/>
        </w:rPr>
        <w:t>Pogo pins must be 2/3 compressed when block is mated to DUT.</w:t>
      </w:r>
      <w:r w:rsidR="00C731B1" w:rsidRPr="00D375DC">
        <w:rPr>
          <w:rFonts w:ascii="Arial" w:hAnsi="Arial" w:cs="Arial"/>
          <w:sz w:val="22"/>
          <w:szCs w:val="22"/>
        </w:rPr>
        <w:t xml:space="preserve"> </w:t>
      </w:r>
    </w:p>
    <w:p w14:paraId="5F9DE13D" w14:textId="423172D7" w:rsidR="00706E98" w:rsidRPr="00D375DC" w:rsidRDefault="00696C30" w:rsidP="00756FCF">
      <w:pPr>
        <w:numPr>
          <w:ilvl w:val="7"/>
          <w:numId w:val="2"/>
        </w:numPr>
        <w:spacing w:after="0"/>
        <w:ind w:left="4104" w:hanging="360"/>
        <w:jc w:val="both"/>
        <w:rPr>
          <w:rFonts w:ascii="Arial" w:hAnsi="Arial" w:cs="Arial"/>
          <w:sz w:val="22"/>
          <w:szCs w:val="22"/>
        </w:rPr>
      </w:pPr>
      <w:r w:rsidRPr="00D375DC">
        <w:rPr>
          <w:rFonts w:ascii="Arial" w:hAnsi="Arial" w:cs="Arial"/>
          <w:sz w:val="22"/>
          <w:szCs w:val="22"/>
        </w:rPr>
        <w:t>Connectors for pogo-pin block pigtails must be verified before ordering.</w:t>
      </w:r>
      <w:r w:rsidR="001C4B36" w:rsidRPr="00D375DC">
        <w:rPr>
          <w:rFonts w:ascii="Arial" w:hAnsi="Arial" w:cs="Arial"/>
          <w:sz w:val="22"/>
          <w:szCs w:val="22"/>
        </w:rPr>
        <w:t xml:space="preserve">  </w:t>
      </w:r>
      <w:r w:rsidR="009D773B" w:rsidRPr="00D375DC">
        <w:rPr>
          <w:rFonts w:ascii="Arial" w:hAnsi="Arial" w:cs="Arial"/>
          <w:sz w:val="22"/>
          <w:szCs w:val="22"/>
        </w:rPr>
        <w:t xml:space="preserve">Products that do not use a standard Test Lab </w:t>
      </w:r>
      <w:r w:rsidR="009D773B" w:rsidRPr="0090023E">
        <w:rPr>
          <w:rFonts w:ascii="Arial" w:hAnsi="Arial" w:cs="Arial"/>
          <w:sz w:val="22"/>
          <w:szCs w:val="22"/>
        </w:rPr>
        <w:t xml:space="preserve">Load Box will use a pigtail connector type specified by the </w:t>
      </w:r>
      <w:r w:rsidR="001D648D" w:rsidRPr="0090023E">
        <w:rPr>
          <w:rFonts w:ascii="Arial" w:hAnsi="Arial" w:cs="Arial"/>
          <w:sz w:val="22"/>
          <w:szCs w:val="22"/>
        </w:rPr>
        <w:t>TDE</w:t>
      </w:r>
      <w:r w:rsidR="009D773B" w:rsidRPr="0090023E">
        <w:rPr>
          <w:rFonts w:ascii="Arial" w:hAnsi="Arial" w:cs="Arial"/>
          <w:sz w:val="22"/>
          <w:szCs w:val="22"/>
        </w:rPr>
        <w:t xml:space="preserve">.  </w:t>
      </w:r>
      <w:r w:rsidR="00FF59E8" w:rsidRPr="0090023E">
        <w:rPr>
          <w:rFonts w:ascii="Arial" w:hAnsi="Arial" w:cs="Arial"/>
          <w:sz w:val="22"/>
          <w:szCs w:val="22"/>
        </w:rPr>
        <w:t xml:space="preserve">Nonstandard connectors require approval by the </w:t>
      </w:r>
      <w:r w:rsidR="001D648D" w:rsidRPr="0090023E">
        <w:rPr>
          <w:rFonts w:ascii="Arial" w:hAnsi="Arial" w:cs="Arial"/>
          <w:sz w:val="22"/>
          <w:szCs w:val="22"/>
        </w:rPr>
        <w:t>TDE</w:t>
      </w:r>
      <w:r w:rsidR="00FF59E8" w:rsidRPr="0090023E">
        <w:rPr>
          <w:rFonts w:ascii="Arial" w:hAnsi="Arial" w:cs="Arial"/>
          <w:sz w:val="22"/>
          <w:szCs w:val="22"/>
        </w:rPr>
        <w:t xml:space="preserve"> prior to purchase.</w:t>
      </w:r>
    </w:p>
    <w:p w14:paraId="46D6BE4C" w14:textId="77777777" w:rsidR="007B0739" w:rsidRPr="007B0739" w:rsidRDefault="007B0739" w:rsidP="007B0739">
      <w:pPr>
        <w:rPr>
          <w:rFonts w:ascii="Arial" w:hAnsi="Arial" w:cs="Arial"/>
          <w:sz w:val="22"/>
          <w:szCs w:val="22"/>
        </w:rPr>
      </w:pPr>
    </w:p>
    <w:p w14:paraId="2A3DD057" w14:textId="77777777" w:rsidR="00C855FF" w:rsidRPr="00C72109" w:rsidRDefault="001C5C47" w:rsidP="0060197C">
      <w:pPr>
        <w:pStyle w:val="ListParagraph"/>
        <w:numPr>
          <w:ilvl w:val="2"/>
          <w:numId w:val="2"/>
        </w:numPr>
        <w:spacing w:after="0"/>
        <w:ind w:left="2520"/>
        <w:rPr>
          <w:rFonts w:ascii="Arial" w:hAnsi="Arial" w:cs="Arial"/>
          <w:sz w:val="22"/>
          <w:szCs w:val="22"/>
        </w:rPr>
      </w:pPr>
      <w:r w:rsidRPr="00C72109">
        <w:rPr>
          <w:rFonts w:ascii="Arial" w:hAnsi="Arial" w:cs="Arial"/>
          <w:sz w:val="22"/>
          <w:szCs w:val="22"/>
        </w:rPr>
        <w:t xml:space="preserve">For products with vehicle network interface (CAN, LIN, etc.) </w:t>
      </w:r>
      <w:r w:rsidR="008C3A0E" w:rsidRPr="00C72109">
        <w:rPr>
          <w:rFonts w:ascii="Arial" w:hAnsi="Arial" w:cs="Arial"/>
          <w:sz w:val="22"/>
          <w:szCs w:val="22"/>
        </w:rPr>
        <w:t xml:space="preserve">that DO NOT require </w:t>
      </w:r>
      <w:r w:rsidR="008C3A0E" w:rsidRPr="0089254C">
        <w:rPr>
          <w:rFonts w:ascii="Arial" w:hAnsi="Arial" w:cs="Arial"/>
          <w:sz w:val="22"/>
          <w:szCs w:val="22"/>
          <w:u w:val="single"/>
        </w:rPr>
        <w:t>coordinated</w:t>
      </w:r>
      <w:r w:rsidR="008C3A0E" w:rsidRPr="00C72109">
        <w:rPr>
          <w:rFonts w:ascii="Arial" w:hAnsi="Arial" w:cs="Arial"/>
          <w:sz w:val="22"/>
          <w:szCs w:val="22"/>
        </w:rPr>
        <w:t xml:space="preserve"> data acquisition</w:t>
      </w:r>
    </w:p>
    <w:p w14:paraId="72ACF4CF" w14:textId="77777777" w:rsidR="0050545B" w:rsidRDefault="00B94155" w:rsidP="00851BF9">
      <w:pPr>
        <w:pStyle w:val="ListParagraph"/>
        <w:numPr>
          <w:ilvl w:val="3"/>
          <w:numId w:val="2"/>
        </w:numPr>
        <w:spacing w:after="0"/>
        <w:ind w:left="2808" w:hanging="360"/>
        <w:rPr>
          <w:rFonts w:ascii="Arial" w:hAnsi="Arial" w:cs="Arial"/>
          <w:sz w:val="22"/>
          <w:szCs w:val="22"/>
        </w:rPr>
      </w:pPr>
      <w:r w:rsidRPr="00C855FF">
        <w:rPr>
          <w:rFonts w:ascii="Arial" w:hAnsi="Arial" w:cs="Arial"/>
          <w:sz w:val="22"/>
          <w:szCs w:val="22"/>
        </w:rPr>
        <w:t>National Instruments</w:t>
      </w:r>
    </w:p>
    <w:p w14:paraId="0799B647" w14:textId="77777777" w:rsidR="0050545B" w:rsidRDefault="00B94155" w:rsidP="0060197C">
      <w:pPr>
        <w:pStyle w:val="ListParagraph"/>
        <w:numPr>
          <w:ilvl w:val="4"/>
          <w:numId w:val="2"/>
        </w:numPr>
        <w:spacing w:after="0"/>
        <w:ind w:left="3240" w:hanging="360"/>
        <w:rPr>
          <w:rFonts w:ascii="Arial" w:hAnsi="Arial" w:cs="Arial"/>
          <w:sz w:val="22"/>
          <w:szCs w:val="22"/>
        </w:rPr>
      </w:pPr>
      <w:r w:rsidRPr="0050545B">
        <w:rPr>
          <w:rFonts w:ascii="Arial" w:hAnsi="Arial" w:cs="Arial"/>
          <w:sz w:val="22"/>
          <w:szCs w:val="22"/>
        </w:rPr>
        <w:t>cDAQ Chassis with appropriate modules</w:t>
      </w:r>
    </w:p>
    <w:p w14:paraId="6CB3553D" w14:textId="506FD8D8" w:rsidR="00300B34" w:rsidRPr="000F7382" w:rsidRDefault="00B94155" w:rsidP="000F7382">
      <w:pPr>
        <w:pStyle w:val="ListParagraph"/>
        <w:numPr>
          <w:ilvl w:val="4"/>
          <w:numId w:val="2"/>
        </w:numPr>
        <w:spacing w:after="0"/>
        <w:ind w:left="3240" w:hanging="360"/>
        <w:rPr>
          <w:rFonts w:ascii="Arial" w:hAnsi="Arial" w:cs="Arial"/>
          <w:sz w:val="22"/>
          <w:szCs w:val="22"/>
        </w:rPr>
      </w:pPr>
      <w:r w:rsidRPr="0050545B">
        <w:rPr>
          <w:rFonts w:ascii="Arial" w:hAnsi="Arial" w:cs="Arial"/>
          <w:sz w:val="22"/>
          <w:szCs w:val="22"/>
        </w:rPr>
        <w:t>cRIO (only needed if there is no PC) is preferable for headless applications, that that do not require data acquisition or if deterministic timing of communications is required</w:t>
      </w:r>
    </w:p>
    <w:p w14:paraId="5A2B8E7A" w14:textId="77777777" w:rsidR="0060197C" w:rsidRPr="0060197C" w:rsidRDefault="0060197C" w:rsidP="0060197C">
      <w:pPr>
        <w:spacing w:after="0"/>
        <w:rPr>
          <w:rFonts w:ascii="Arial" w:hAnsi="Arial" w:cs="Arial"/>
          <w:sz w:val="22"/>
          <w:szCs w:val="22"/>
        </w:rPr>
      </w:pPr>
    </w:p>
    <w:p w14:paraId="71827F64" w14:textId="77777777" w:rsidR="0060197C" w:rsidRPr="002166D5" w:rsidRDefault="001D7C37" w:rsidP="0060197C">
      <w:pPr>
        <w:pStyle w:val="ListParagraph"/>
        <w:numPr>
          <w:ilvl w:val="2"/>
          <w:numId w:val="2"/>
        </w:numPr>
        <w:spacing w:after="0"/>
        <w:ind w:left="2520"/>
        <w:rPr>
          <w:rFonts w:ascii="Arial" w:hAnsi="Arial" w:cs="Arial"/>
          <w:sz w:val="22"/>
          <w:szCs w:val="22"/>
        </w:rPr>
      </w:pPr>
      <w:bookmarkStart w:id="0" w:name="_Ref65222289"/>
      <w:r w:rsidRPr="002166D5">
        <w:rPr>
          <w:rFonts w:ascii="Arial" w:hAnsi="Arial" w:cs="Arial"/>
          <w:sz w:val="22"/>
          <w:szCs w:val="22"/>
        </w:rPr>
        <w:t xml:space="preserve">For products with vehicle network interface (CAN, LIN, etc.) that DO NOT require </w:t>
      </w:r>
      <w:r w:rsidRPr="002166D5">
        <w:rPr>
          <w:rFonts w:ascii="Arial" w:hAnsi="Arial" w:cs="Arial"/>
          <w:sz w:val="22"/>
          <w:szCs w:val="22"/>
          <w:u w:val="single"/>
        </w:rPr>
        <w:t>any</w:t>
      </w:r>
      <w:r w:rsidR="0089254C" w:rsidRPr="002166D5">
        <w:rPr>
          <w:rFonts w:ascii="Arial" w:hAnsi="Arial" w:cs="Arial"/>
          <w:sz w:val="22"/>
          <w:szCs w:val="22"/>
        </w:rPr>
        <w:t xml:space="preserve"> </w:t>
      </w:r>
      <w:r w:rsidRPr="002166D5">
        <w:rPr>
          <w:rFonts w:ascii="Arial" w:hAnsi="Arial" w:cs="Arial"/>
          <w:sz w:val="22"/>
          <w:szCs w:val="22"/>
        </w:rPr>
        <w:t>data acquisition</w:t>
      </w:r>
      <w:bookmarkEnd w:id="0"/>
    </w:p>
    <w:p w14:paraId="23630A1D" w14:textId="6B212482" w:rsidR="002E2FD9" w:rsidRPr="002166D5" w:rsidRDefault="008C3A0E" w:rsidP="00851BF9">
      <w:pPr>
        <w:pStyle w:val="ListParagraph"/>
        <w:numPr>
          <w:ilvl w:val="3"/>
          <w:numId w:val="2"/>
        </w:numPr>
        <w:spacing w:after="0"/>
        <w:ind w:left="2808" w:hanging="360"/>
        <w:rPr>
          <w:rFonts w:ascii="Arial" w:hAnsi="Arial" w:cs="Arial"/>
          <w:sz w:val="22"/>
          <w:szCs w:val="22"/>
        </w:rPr>
      </w:pPr>
      <w:r w:rsidRPr="002166D5">
        <w:rPr>
          <w:rFonts w:ascii="Arial" w:hAnsi="Arial" w:cs="Arial"/>
          <w:sz w:val="22"/>
          <w:szCs w:val="22"/>
        </w:rPr>
        <w:t>Anybus</w:t>
      </w:r>
    </w:p>
    <w:p w14:paraId="71115819" w14:textId="2592C4B8" w:rsidR="002E2FD9" w:rsidRPr="002166D5" w:rsidRDefault="008C3A0E" w:rsidP="0060197C">
      <w:pPr>
        <w:pStyle w:val="ListParagraph"/>
        <w:numPr>
          <w:ilvl w:val="4"/>
          <w:numId w:val="2"/>
        </w:numPr>
        <w:spacing w:after="0"/>
        <w:ind w:left="3240" w:hanging="360"/>
        <w:rPr>
          <w:rFonts w:ascii="Arial" w:hAnsi="Arial" w:cs="Arial"/>
          <w:sz w:val="22"/>
          <w:szCs w:val="22"/>
        </w:rPr>
      </w:pPr>
      <w:r w:rsidRPr="002166D5">
        <w:rPr>
          <w:rFonts w:ascii="Arial" w:hAnsi="Arial" w:cs="Arial"/>
          <w:sz w:val="22"/>
          <w:szCs w:val="22"/>
        </w:rPr>
        <w:t>Communicator CAN – Ethernet/IP to CAN bus gateway</w:t>
      </w:r>
    </w:p>
    <w:p w14:paraId="0A919E4A" w14:textId="77777777" w:rsidR="0060197C" w:rsidRPr="002166D5" w:rsidRDefault="0060197C" w:rsidP="0060197C">
      <w:pPr>
        <w:spacing w:after="0"/>
        <w:rPr>
          <w:rFonts w:ascii="Arial" w:hAnsi="Arial" w:cs="Arial"/>
          <w:sz w:val="22"/>
          <w:szCs w:val="22"/>
        </w:rPr>
      </w:pPr>
    </w:p>
    <w:p w14:paraId="672B8932" w14:textId="77777777" w:rsidR="002E2FD9" w:rsidRPr="002166D5" w:rsidRDefault="008C3A0E" w:rsidP="00851BF9">
      <w:pPr>
        <w:pStyle w:val="ListParagraph"/>
        <w:numPr>
          <w:ilvl w:val="3"/>
          <w:numId w:val="2"/>
        </w:numPr>
        <w:spacing w:after="0"/>
        <w:ind w:left="2808" w:hanging="360"/>
        <w:rPr>
          <w:rFonts w:ascii="Arial" w:hAnsi="Arial" w:cs="Arial"/>
          <w:sz w:val="22"/>
          <w:szCs w:val="22"/>
        </w:rPr>
      </w:pPr>
      <w:r w:rsidRPr="002166D5">
        <w:rPr>
          <w:rFonts w:ascii="Arial" w:hAnsi="Arial" w:cs="Arial"/>
          <w:sz w:val="22"/>
          <w:szCs w:val="22"/>
        </w:rPr>
        <w:t>Intrepid Control Systems</w:t>
      </w:r>
    </w:p>
    <w:p w14:paraId="2F0E93E4" w14:textId="2EC56E77" w:rsidR="008C3A0E" w:rsidRPr="002166D5" w:rsidRDefault="008C3A0E" w:rsidP="00851BF9">
      <w:pPr>
        <w:pStyle w:val="ListParagraph"/>
        <w:numPr>
          <w:ilvl w:val="4"/>
          <w:numId w:val="2"/>
        </w:numPr>
        <w:spacing w:after="0"/>
        <w:ind w:left="3240" w:hanging="360"/>
        <w:rPr>
          <w:rFonts w:ascii="Arial" w:hAnsi="Arial" w:cs="Arial"/>
          <w:sz w:val="22"/>
          <w:szCs w:val="22"/>
        </w:rPr>
      </w:pPr>
      <w:r w:rsidRPr="002166D5">
        <w:rPr>
          <w:rFonts w:ascii="Arial" w:hAnsi="Arial" w:cs="Arial"/>
          <w:sz w:val="22"/>
          <w:szCs w:val="22"/>
        </w:rPr>
        <w:t>neoECU-20 – Standalone CAN and LIN module. Requires separate development module and software license.</w:t>
      </w:r>
    </w:p>
    <w:p w14:paraId="36C6C898" w14:textId="77777777" w:rsidR="008C3A0E" w:rsidRPr="002166D5" w:rsidRDefault="008C3A0E" w:rsidP="009C62DE">
      <w:pPr>
        <w:spacing w:after="0"/>
        <w:rPr>
          <w:rFonts w:ascii="Arial" w:hAnsi="Arial" w:cs="Arial"/>
          <w:sz w:val="22"/>
          <w:szCs w:val="22"/>
        </w:rPr>
      </w:pPr>
    </w:p>
    <w:p w14:paraId="14F85EE2" w14:textId="77777777" w:rsidR="0056552F" w:rsidRPr="002166D5" w:rsidRDefault="008C3A0E" w:rsidP="0056552F">
      <w:pPr>
        <w:numPr>
          <w:ilvl w:val="2"/>
          <w:numId w:val="2"/>
        </w:numPr>
        <w:spacing w:after="0"/>
        <w:ind w:left="2520"/>
        <w:jc w:val="both"/>
        <w:rPr>
          <w:rFonts w:ascii="Arial" w:eastAsia="Times New Roman" w:hAnsi="Arial"/>
          <w:sz w:val="22"/>
        </w:rPr>
      </w:pPr>
      <w:r w:rsidRPr="002166D5">
        <w:rPr>
          <w:rFonts w:ascii="Arial" w:eastAsia="Times New Roman" w:hAnsi="Arial"/>
          <w:sz w:val="22"/>
        </w:rPr>
        <w:t>For electronics subassemblies and PCBs</w:t>
      </w:r>
    </w:p>
    <w:p w14:paraId="3145C216" w14:textId="77777777" w:rsidR="0056552F" w:rsidRPr="002166D5" w:rsidRDefault="002801C6" w:rsidP="0056552F">
      <w:pPr>
        <w:numPr>
          <w:ilvl w:val="3"/>
          <w:numId w:val="2"/>
        </w:numPr>
        <w:spacing w:after="0"/>
        <w:ind w:left="2808" w:hanging="360"/>
        <w:jc w:val="both"/>
        <w:rPr>
          <w:rFonts w:ascii="Arial" w:eastAsia="Times New Roman" w:hAnsi="Arial"/>
          <w:sz w:val="22"/>
        </w:rPr>
      </w:pPr>
      <w:r w:rsidRPr="002166D5">
        <w:rPr>
          <w:rFonts w:ascii="Arial" w:hAnsi="Arial" w:cs="Arial"/>
          <w:sz w:val="22"/>
          <w:szCs w:val="22"/>
        </w:rPr>
        <w:t>ICT</w:t>
      </w:r>
    </w:p>
    <w:p w14:paraId="35302586" w14:textId="77777777" w:rsidR="0056552F" w:rsidRPr="002166D5" w:rsidRDefault="008C3A0E" w:rsidP="0056552F">
      <w:pPr>
        <w:numPr>
          <w:ilvl w:val="4"/>
          <w:numId w:val="2"/>
        </w:numPr>
        <w:spacing w:after="0"/>
        <w:ind w:left="3240" w:hanging="360"/>
        <w:jc w:val="both"/>
        <w:rPr>
          <w:rFonts w:ascii="Arial" w:eastAsia="Times New Roman" w:hAnsi="Arial"/>
          <w:sz w:val="22"/>
        </w:rPr>
      </w:pPr>
      <w:r w:rsidRPr="002166D5">
        <w:rPr>
          <w:rFonts w:ascii="Arial" w:hAnsi="Arial" w:cs="Arial"/>
          <w:sz w:val="22"/>
          <w:szCs w:val="22"/>
        </w:rPr>
        <w:t>Keysight</w:t>
      </w:r>
      <w:r w:rsidR="00C84FE0" w:rsidRPr="002166D5">
        <w:rPr>
          <w:rFonts w:ascii="Arial" w:hAnsi="Arial" w:cs="Arial"/>
          <w:sz w:val="22"/>
          <w:szCs w:val="22"/>
        </w:rPr>
        <w:t xml:space="preserve"> 3070</w:t>
      </w:r>
    </w:p>
    <w:p w14:paraId="2E654A0A" w14:textId="650AC261" w:rsidR="0056552F" w:rsidRPr="002166D5" w:rsidRDefault="00C84FE0" w:rsidP="0056552F">
      <w:pPr>
        <w:numPr>
          <w:ilvl w:val="4"/>
          <w:numId w:val="2"/>
        </w:numPr>
        <w:spacing w:after="0"/>
        <w:ind w:left="3240" w:hanging="360"/>
        <w:jc w:val="both"/>
        <w:rPr>
          <w:rFonts w:ascii="Arial" w:eastAsia="Times New Roman" w:hAnsi="Arial"/>
          <w:sz w:val="22"/>
        </w:rPr>
      </w:pPr>
      <w:r w:rsidRPr="002166D5">
        <w:rPr>
          <w:rFonts w:ascii="Arial" w:hAnsi="Arial" w:cs="Arial"/>
          <w:sz w:val="22"/>
          <w:szCs w:val="22"/>
        </w:rPr>
        <w:t xml:space="preserve">CheckSum </w:t>
      </w:r>
      <w:r w:rsidR="00A47804" w:rsidRPr="002166D5">
        <w:rPr>
          <w:rFonts w:ascii="Arial" w:hAnsi="Arial" w:cs="Arial"/>
          <w:sz w:val="22"/>
          <w:szCs w:val="22"/>
        </w:rPr>
        <w:t xml:space="preserve">Analyst </w:t>
      </w:r>
      <w:r w:rsidRPr="002166D5">
        <w:rPr>
          <w:rFonts w:ascii="Arial" w:hAnsi="Arial" w:cs="Arial"/>
          <w:sz w:val="22"/>
          <w:szCs w:val="22"/>
        </w:rPr>
        <w:t>12KN</w:t>
      </w:r>
    </w:p>
    <w:p w14:paraId="68CFEAC9" w14:textId="77777777" w:rsidR="0056552F" w:rsidRPr="002166D5" w:rsidRDefault="0056552F" w:rsidP="0056552F">
      <w:pPr>
        <w:spacing w:after="0"/>
        <w:jc w:val="both"/>
        <w:rPr>
          <w:rFonts w:ascii="Arial" w:eastAsia="Times New Roman" w:hAnsi="Arial"/>
          <w:sz w:val="22"/>
        </w:rPr>
      </w:pPr>
    </w:p>
    <w:p w14:paraId="514F82FB" w14:textId="77777777" w:rsidR="0056552F" w:rsidRPr="002166D5" w:rsidRDefault="004D57D1" w:rsidP="0056552F">
      <w:pPr>
        <w:numPr>
          <w:ilvl w:val="3"/>
          <w:numId w:val="2"/>
        </w:numPr>
        <w:spacing w:after="0"/>
        <w:ind w:left="2808" w:hanging="360"/>
        <w:jc w:val="both"/>
        <w:rPr>
          <w:rFonts w:ascii="Arial" w:eastAsia="Times New Roman" w:hAnsi="Arial"/>
          <w:sz w:val="22"/>
        </w:rPr>
      </w:pPr>
      <w:r w:rsidRPr="002166D5">
        <w:rPr>
          <w:rFonts w:ascii="Arial" w:hAnsi="Arial" w:cs="Arial"/>
          <w:sz w:val="22"/>
          <w:szCs w:val="22"/>
        </w:rPr>
        <w:t>FT</w:t>
      </w:r>
    </w:p>
    <w:p w14:paraId="78FD58E0" w14:textId="77777777" w:rsidR="0056552F" w:rsidRPr="002166D5" w:rsidRDefault="009443AD" w:rsidP="0056552F">
      <w:pPr>
        <w:numPr>
          <w:ilvl w:val="4"/>
          <w:numId w:val="2"/>
        </w:numPr>
        <w:spacing w:after="0"/>
        <w:ind w:left="3240" w:hanging="360"/>
        <w:jc w:val="both"/>
        <w:rPr>
          <w:rFonts w:ascii="Arial" w:eastAsia="Times New Roman" w:hAnsi="Arial"/>
          <w:sz w:val="22"/>
        </w:rPr>
      </w:pPr>
      <w:r w:rsidRPr="002166D5">
        <w:rPr>
          <w:rFonts w:ascii="Arial" w:hAnsi="Arial" w:cs="Arial"/>
          <w:sz w:val="22"/>
          <w:szCs w:val="22"/>
        </w:rPr>
        <w:t>NI PCIe DAQ</w:t>
      </w:r>
    </w:p>
    <w:p w14:paraId="29D784FA" w14:textId="77777777" w:rsidR="0056552F" w:rsidRPr="002166D5" w:rsidRDefault="009443AD" w:rsidP="0056552F">
      <w:pPr>
        <w:numPr>
          <w:ilvl w:val="4"/>
          <w:numId w:val="2"/>
        </w:numPr>
        <w:spacing w:after="0"/>
        <w:ind w:left="3240" w:hanging="360"/>
        <w:jc w:val="both"/>
        <w:rPr>
          <w:rFonts w:ascii="Arial" w:eastAsia="Times New Roman" w:hAnsi="Arial"/>
          <w:sz w:val="22"/>
        </w:rPr>
      </w:pPr>
      <w:r w:rsidRPr="002166D5">
        <w:rPr>
          <w:rFonts w:ascii="Arial" w:hAnsi="Arial" w:cs="Arial"/>
          <w:sz w:val="22"/>
          <w:szCs w:val="22"/>
        </w:rPr>
        <w:lastRenderedPageBreak/>
        <w:t>Keysight Power and Data Acquisition</w:t>
      </w:r>
    </w:p>
    <w:p w14:paraId="3CDF7EA8" w14:textId="77777777" w:rsidR="0056552F" w:rsidRPr="002166D5" w:rsidRDefault="009443AD" w:rsidP="0056552F">
      <w:pPr>
        <w:numPr>
          <w:ilvl w:val="4"/>
          <w:numId w:val="2"/>
        </w:numPr>
        <w:spacing w:after="0"/>
        <w:ind w:left="3240" w:hanging="360"/>
        <w:jc w:val="both"/>
        <w:rPr>
          <w:rFonts w:ascii="Arial" w:eastAsia="Times New Roman" w:hAnsi="Arial"/>
          <w:sz w:val="22"/>
        </w:rPr>
      </w:pPr>
      <w:r w:rsidRPr="002166D5">
        <w:rPr>
          <w:rFonts w:ascii="Arial" w:hAnsi="Arial" w:cs="Arial"/>
          <w:sz w:val="22"/>
          <w:szCs w:val="22"/>
        </w:rPr>
        <w:t>Associated Research Power and High Pot Test Instruments</w:t>
      </w:r>
    </w:p>
    <w:p w14:paraId="251D31F2" w14:textId="70530B25" w:rsidR="009443AD" w:rsidRPr="002166D5" w:rsidRDefault="009443AD" w:rsidP="0056552F">
      <w:pPr>
        <w:numPr>
          <w:ilvl w:val="4"/>
          <w:numId w:val="2"/>
        </w:numPr>
        <w:spacing w:after="0"/>
        <w:ind w:left="3240" w:hanging="360"/>
        <w:jc w:val="both"/>
        <w:rPr>
          <w:rFonts w:ascii="Arial" w:eastAsia="Times New Roman" w:hAnsi="Arial"/>
          <w:sz w:val="22"/>
        </w:rPr>
      </w:pPr>
      <w:r w:rsidRPr="002166D5">
        <w:rPr>
          <w:rFonts w:ascii="Arial" w:hAnsi="Arial" w:cs="Arial"/>
          <w:sz w:val="22"/>
          <w:szCs w:val="22"/>
        </w:rPr>
        <w:t xml:space="preserve">GenRad 2270 Interface form factor connections and </w:t>
      </w:r>
      <w:r w:rsidR="00C855FF" w:rsidRPr="002166D5">
        <w:rPr>
          <w:rFonts w:ascii="Arial" w:hAnsi="Arial" w:cs="Arial"/>
          <w:sz w:val="22"/>
          <w:szCs w:val="22"/>
        </w:rPr>
        <w:t>enclosures</w:t>
      </w:r>
    </w:p>
    <w:p w14:paraId="24126619" w14:textId="77777777" w:rsidR="003C28FA" w:rsidRPr="00706E98" w:rsidRDefault="003C28FA" w:rsidP="009C62DE">
      <w:pPr>
        <w:spacing w:after="0"/>
        <w:rPr>
          <w:rFonts w:ascii="Arial" w:hAnsi="Arial" w:cs="Arial"/>
          <w:sz w:val="22"/>
          <w:szCs w:val="22"/>
        </w:rPr>
      </w:pPr>
    </w:p>
    <w:p w14:paraId="46DA6711" w14:textId="77777777" w:rsidR="0056552F" w:rsidRDefault="008C3A0E" w:rsidP="0056552F">
      <w:pPr>
        <w:numPr>
          <w:ilvl w:val="2"/>
          <w:numId w:val="2"/>
        </w:numPr>
        <w:spacing w:after="0"/>
        <w:ind w:left="2520"/>
        <w:jc w:val="both"/>
        <w:rPr>
          <w:rFonts w:ascii="Arial" w:hAnsi="Arial" w:cs="Arial"/>
          <w:sz w:val="22"/>
          <w:szCs w:val="22"/>
        </w:rPr>
      </w:pPr>
      <w:r w:rsidRPr="00130D09">
        <w:rPr>
          <w:rFonts w:ascii="Arial" w:hAnsi="Arial" w:cs="Arial"/>
          <w:sz w:val="22"/>
          <w:szCs w:val="22"/>
        </w:rPr>
        <w:t>For products without vehicle network interface</w:t>
      </w:r>
    </w:p>
    <w:p w14:paraId="05D41BB3" w14:textId="26773935" w:rsidR="00621919" w:rsidRPr="0056552F" w:rsidRDefault="008C3A0E" w:rsidP="0056552F">
      <w:pPr>
        <w:numPr>
          <w:ilvl w:val="3"/>
          <w:numId w:val="2"/>
        </w:numPr>
        <w:spacing w:after="0"/>
        <w:ind w:left="2808" w:hanging="360"/>
        <w:jc w:val="both"/>
        <w:rPr>
          <w:rFonts w:ascii="Arial" w:hAnsi="Arial" w:cs="Arial"/>
          <w:sz w:val="22"/>
          <w:szCs w:val="22"/>
        </w:rPr>
      </w:pPr>
      <w:r w:rsidRPr="0056552F">
        <w:rPr>
          <w:rFonts w:ascii="Arial" w:hAnsi="Arial" w:cs="Arial"/>
          <w:sz w:val="22"/>
          <w:szCs w:val="22"/>
        </w:rPr>
        <w:t>Product test systems without vehicle network interface must comply with all GHSP machine design and equipment standards</w:t>
      </w:r>
      <w:r w:rsidR="00B94155" w:rsidRPr="0056552F">
        <w:rPr>
          <w:rFonts w:ascii="Arial" w:hAnsi="Arial" w:cs="Arial"/>
          <w:sz w:val="22"/>
          <w:szCs w:val="22"/>
        </w:rPr>
        <w:t>.</w:t>
      </w:r>
    </w:p>
    <w:p w14:paraId="02BC0292" w14:textId="77777777" w:rsidR="00A30599" w:rsidRPr="00A30599" w:rsidRDefault="00A30599" w:rsidP="009C62DE">
      <w:pPr>
        <w:spacing w:after="0"/>
        <w:jc w:val="both"/>
        <w:rPr>
          <w:rFonts w:ascii="Arial" w:hAnsi="Arial" w:cs="Arial"/>
          <w:sz w:val="22"/>
          <w:szCs w:val="22"/>
        </w:rPr>
      </w:pPr>
    </w:p>
    <w:p w14:paraId="3537616B" w14:textId="77777777" w:rsidR="008C3A0E" w:rsidRPr="00DC2543" w:rsidRDefault="008C3A0E" w:rsidP="009C62DE">
      <w:pPr>
        <w:pStyle w:val="ListParagraph"/>
        <w:numPr>
          <w:ilvl w:val="1"/>
          <w:numId w:val="2"/>
        </w:numPr>
        <w:tabs>
          <w:tab w:val="clear" w:pos="900"/>
        </w:tabs>
        <w:spacing w:after="0"/>
        <w:ind w:left="1440"/>
        <w:rPr>
          <w:rFonts w:ascii="Arial" w:hAnsi="Arial" w:cs="Arial"/>
          <w:b/>
          <w:bCs/>
          <w:sz w:val="22"/>
          <w:szCs w:val="22"/>
        </w:rPr>
      </w:pPr>
      <w:r w:rsidRPr="00DC2543">
        <w:rPr>
          <w:rFonts w:ascii="Arial" w:hAnsi="Arial" w:cs="Arial"/>
          <w:b/>
          <w:bCs/>
          <w:sz w:val="22"/>
          <w:szCs w:val="22"/>
        </w:rPr>
        <w:t>Development Software and Run-time Environment</w:t>
      </w:r>
    </w:p>
    <w:p w14:paraId="4661B0C6" w14:textId="24D1B152" w:rsidR="00B535C5" w:rsidRPr="0028289F" w:rsidRDefault="008C3A0E" w:rsidP="009C62DE">
      <w:pPr>
        <w:pStyle w:val="ListParagraph"/>
        <w:numPr>
          <w:ilvl w:val="2"/>
          <w:numId w:val="2"/>
        </w:numPr>
        <w:spacing w:after="0"/>
        <w:ind w:left="2520"/>
        <w:rPr>
          <w:rFonts w:ascii="Arial" w:hAnsi="Arial" w:cs="Arial"/>
          <w:sz w:val="22"/>
          <w:szCs w:val="22"/>
        </w:rPr>
      </w:pPr>
      <w:r w:rsidRPr="00B535C5">
        <w:rPr>
          <w:rFonts w:ascii="Arial" w:hAnsi="Arial" w:cs="Arial"/>
          <w:sz w:val="22"/>
          <w:szCs w:val="22"/>
        </w:rPr>
        <w:t xml:space="preserve">All National Instruments equipment will be interfaced with LabVIEW </w:t>
      </w:r>
      <w:r w:rsidRPr="002166D5">
        <w:rPr>
          <w:rFonts w:ascii="Arial" w:hAnsi="Arial" w:cs="Arial"/>
          <w:sz w:val="22"/>
          <w:szCs w:val="22"/>
        </w:rPr>
        <w:t xml:space="preserve">software. New projects will use </w:t>
      </w:r>
      <w:r w:rsidR="00892BED" w:rsidRPr="002166D5">
        <w:rPr>
          <w:rFonts w:ascii="Arial" w:hAnsi="Arial" w:cs="Arial"/>
          <w:sz w:val="22"/>
          <w:szCs w:val="22"/>
        </w:rPr>
        <w:t xml:space="preserve">a version of </w:t>
      </w:r>
      <w:r w:rsidRPr="002166D5">
        <w:rPr>
          <w:rFonts w:ascii="Arial" w:hAnsi="Arial" w:cs="Arial"/>
          <w:sz w:val="22"/>
          <w:szCs w:val="22"/>
        </w:rPr>
        <w:t xml:space="preserve">LabVIEW </w:t>
      </w:r>
      <w:r w:rsidR="00892BED" w:rsidRPr="002166D5">
        <w:rPr>
          <w:rFonts w:ascii="Arial" w:hAnsi="Arial" w:cs="Arial"/>
          <w:sz w:val="22"/>
          <w:szCs w:val="22"/>
        </w:rPr>
        <w:t>within the last 3 years</w:t>
      </w:r>
      <w:r w:rsidR="00632D4A" w:rsidRPr="002166D5">
        <w:rPr>
          <w:rFonts w:ascii="Arial" w:hAnsi="Arial" w:cs="Arial"/>
          <w:sz w:val="22"/>
          <w:szCs w:val="22"/>
        </w:rPr>
        <w:t>,</w:t>
      </w:r>
      <w:r w:rsidR="002F0C08" w:rsidRPr="002166D5">
        <w:rPr>
          <w:rFonts w:ascii="Arial" w:hAnsi="Arial" w:cs="Arial"/>
          <w:sz w:val="22"/>
          <w:szCs w:val="22"/>
        </w:rPr>
        <w:t xml:space="preserve"> </w:t>
      </w:r>
      <w:r w:rsidR="00632D4A" w:rsidRPr="002166D5">
        <w:rPr>
          <w:rFonts w:ascii="Arial" w:hAnsi="Arial" w:cs="Arial"/>
          <w:sz w:val="22"/>
          <w:szCs w:val="22"/>
        </w:rPr>
        <w:t>BUT</w:t>
      </w:r>
      <w:r w:rsidR="002F0C08" w:rsidRPr="002166D5">
        <w:rPr>
          <w:rFonts w:ascii="Arial" w:hAnsi="Arial" w:cs="Arial"/>
          <w:sz w:val="22"/>
          <w:szCs w:val="22"/>
        </w:rPr>
        <w:t xml:space="preserve"> needs to be confirm</w:t>
      </w:r>
      <w:r w:rsidR="007911C4" w:rsidRPr="002166D5">
        <w:rPr>
          <w:rFonts w:ascii="Arial" w:hAnsi="Arial" w:cs="Arial"/>
          <w:sz w:val="22"/>
          <w:szCs w:val="22"/>
        </w:rPr>
        <w:t xml:space="preserve">ed </w:t>
      </w:r>
      <w:r w:rsidR="00632D4A" w:rsidRPr="002166D5">
        <w:rPr>
          <w:rFonts w:ascii="Arial" w:hAnsi="Arial" w:cs="Arial"/>
          <w:sz w:val="22"/>
          <w:szCs w:val="22"/>
        </w:rPr>
        <w:t>“OK”</w:t>
      </w:r>
      <w:r w:rsidR="007911C4" w:rsidRPr="002166D5">
        <w:rPr>
          <w:rFonts w:ascii="Arial" w:hAnsi="Arial" w:cs="Arial"/>
          <w:sz w:val="22"/>
          <w:szCs w:val="22"/>
        </w:rPr>
        <w:t xml:space="preserve"> by the </w:t>
      </w:r>
      <w:r w:rsidR="00F1129E" w:rsidRPr="002166D5">
        <w:rPr>
          <w:rFonts w:ascii="Arial" w:hAnsi="Arial" w:cs="Arial"/>
          <w:sz w:val="22"/>
          <w:szCs w:val="22"/>
        </w:rPr>
        <w:t>TDE</w:t>
      </w:r>
      <w:r w:rsidR="007911C4" w:rsidRPr="002166D5">
        <w:rPr>
          <w:rFonts w:ascii="Arial" w:hAnsi="Arial" w:cs="Arial"/>
          <w:sz w:val="22"/>
          <w:szCs w:val="22"/>
        </w:rPr>
        <w:t xml:space="preserve">.  </w:t>
      </w:r>
      <w:r w:rsidRPr="002166D5">
        <w:rPr>
          <w:rFonts w:ascii="Arial" w:hAnsi="Arial" w:cs="Arial"/>
          <w:sz w:val="22"/>
          <w:szCs w:val="22"/>
        </w:rPr>
        <w:t xml:space="preserve">Updates </w:t>
      </w:r>
      <w:r w:rsidRPr="0028289F">
        <w:rPr>
          <w:rFonts w:ascii="Arial" w:hAnsi="Arial" w:cs="Arial"/>
          <w:sz w:val="22"/>
          <w:szCs w:val="22"/>
        </w:rPr>
        <w:t xml:space="preserve">to existing projects will use the original development version. Driver versions will be determined prior to software development. </w:t>
      </w:r>
    </w:p>
    <w:p w14:paraId="35380325" w14:textId="2DE2B95E" w:rsidR="00D150EF" w:rsidRPr="0028289F" w:rsidRDefault="00ED33EF" w:rsidP="009C62DE">
      <w:pPr>
        <w:pStyle w:val="ListParagraph"/>
        <w:numPr>
          <w:ilvl w:val="2"/>
          <w:numId w:val="2"/>
        </w:numPr>
        <w:spacing w:after="0"/>
        <w:ind w:left="2520"/>
        <w:rPr>
          <w:rFonts w:ascii="Arial" w:hAnsi="Arial" w:cs="Arial"/>
          <w:sz w:val="22"/>
          <w:szCs w:val="22"/>
        </w:rPr>
      </w:pPr>
      <w:r w:rsidRPr="0028289F">
        <w:rPr>
          <w:rFonts w:ascii="Arial" w:hAnsi="Arial" w:cs="Arial"/>
          <w:sz w:val="22"/>
          <w:szCs w:val="22"/>
        </w:rPr>
        <w:t xml:space="preserve">LabVIEW </w:t>
      </w:r>
      <w:r w:rsidR="00D150EF" w:rsidRPr="0028289F">
        <w:rPr>
          <w:rFonts w:ascii="Arial" w:hAnsi="Arial" w:cs="Arial"/>
          <w:sz w:val="22"/>
          <w:szCs w:val="22"/>
        </w:rPr>
        <w:t>executable</w:t>
      </w:r>
      <w:r w:rsidRPr="0028289F">
        <w:rPr>
          <w:rFonts w:ascii="Arial" w:hAnsi="Arial" w:cs="Arial"/>
          <w:sz w:val="22"/>
          <w:szCs w:val="22"/>
        </w:rPr>
        <w:t xml:space="preserve"> files, libraries, drivers, or any other files needed</w:t>
      </w:r>
      <w:r w:rsidR="00D150EF" w:rsidRPr="0028289F">
        <w:rPr>
          <w:rFonts w:ascii="Arial" w:hAnsi="Arial" w:cs="Arial"/>
          <w:sz w:val="22"/>
          <w:szCs w:val="22"/>
        </w:rPr>
        <w:t xml:space="preserve"> for testing in the process, should be saved before any changes are made.</w:t>
      </w:r>
    </w:p>
    <w:p w14:paraId="37CBA014" w14:textId="70E4A051" w:rsidR="003B568D" w:rsidRPr="0028289F" w:rsidRDefault="00892BED" w:rsidP="009C62DE">
      <w:pPr>
        <w:pStyle w:val="ListParagraph"/>
        <w:numPr>
          <w:ilvl w:val="2"/>
          <w:numId w:val="2"/>
        </w:numPr>
        <w:spacing w:after="0"/>
        <w:ind w:left="2520"/>
        <w:rPr>
          <w:rFonts w:ascii="Arial" w:hAnsi="Arial" w:cs="Arial"/>
          <w:sz w:val="22"/>
          <w:szCs w:val="22"/>
        </w:rPr>
      </w:pPr>
      <w:r w:rsidRPr="0028289F">
        <w:rPr>
          <w:rFonts w:ascii="Arial" w:hAnsi="Arial" w:cs="Arial"/>
          <w:sz w:val="22"/>
          <w:szCs w:val="22"/>
        </w:rPr>
        <w:t>LabVIEW</w:t>
      </w:r>
      <w:r w:rsidR="0091731F" w:rsidRPr="0028289F">
        <w:rPr>
          <w:rFonts w:ascii="Arial" w:hAnsi="Arial" w:cs="Arial"/>
          <w:sz w:val="22"/>
          <w:szCs w:val="22"/>
        </w:rPr>
        <w:t xml:space="preserve"> program backups should be performed every </w:t>
      </w:r>
      <w:r w:rsidRPr="0028289F">
        <w:rPr>
          <w:rFonts w:ascii="Arial" w:hAnsi="Arial" w:cs="Arial"/>
          <w:sz w:val="22"/>
          <w:szCs w:val="22"/>
        </w:rPr>
        <w:t>time there is a change/update or at a semi-annual interval (6 months)</w:t>
      </w:r>
      <w:r w:rsidR="0091731F" w:rsidRPr="0028289F">
        <w:rPr>
          <w:rFonts w:ascii="Arial" w:hAnsi="Arial" w:cs="Arial"/>
          <w:sz w:val="22"/>
          <w:szCs w:val="22"/>
        </w:rPr>
        <w:t>.</w:t>
      </w:r>
    </w:p>
    <w:p w14:paraId="473B7130" w14:textId="227A4E7B" w:rsidR="0091731F" w:rsidRPr="001E0DED" w:rsidRDefault="0091731F" w:rsidP="009C62DE">
      <w:pPr>
        <w:pStyle w:val="ListParagraph"/>
        <w:numPr>
          <w:ilvl w:val="2"/>
          <w:numId w:val="2"/>
        </w:numPr>
        <w:spacing w:after="0"/>
        <w:ind w:left="2520"/>
        <w:rPr>
          <w:rFonts w:ascii="Arial" w:hAnsi="Arial" w:cs="Arial"/>
          <w:sz w:val="22"/>
          <w:szCs w:val="22"/>
        </w:rPr>
      </w:pPr>
      <w:r w:rsidRPr="001E0DED">
        <w:rPr>
          <w:rFonts w:ascii="Arial" w:hAnsi="Arial" w:cs="Arial"/>
          <w:sz w:val="22"/>
          <w:szCs w:val="22"/>
        </w:rPr>
        <w:t>When th</w:t>
      </w:r>
      <w:r w:rsidR="005A419E" w:rsidRPr="001E0DED">
        <w:rPr>
          <w:rFonts w:ascii="Arial" w:hAnsi="Arial" w:cs="Arial"/>
          <w:sz w:val="22"/>
          <w:szCs w:val="22"/>
        </w:rPr>
        <w:t>e machine</w:t>
      </w:r>
      <w:r w:rsidRPr="001E0DED">
        <w:rPr>
          <w:rFonts w:ascii="Arial" w:hAnsi="Arial" w:cs="Arial"/>
          <w:sz w:val="22"/>
          <w:szCs w:val="22"/>
        </w:rPr>
        <w:t xml:space="preserve"> is to be installed in a country</w:t>
      </w:r>
      <w:r w:rsidR="00513960" w:rsidRPr="001E0DED">
        <w:rPr>
          <w:rFonts w:ascii="Arial" w:hAnsi="Arial" w:cs="Arial"/>
          <w:sz w:val="22"/>
          <w:szCs w:val="22"/>
        </w:rPr>
        <w:t xml:space="preserve"> </w:t>
      </w:r>
      <w:r w:rsidR="00343CA2" w:rsidRPr="001E0DED">
        <w:rPr>
          <w:rFonts w:ascii="Arial" w:hAnsi="Arial" w:cs="Arial"/>
          <w:sz w:val="22"/>
          <w:szCs w:val="22"/>
        </w:rPr>
        <w:t>where English is not the official language, the application display information shall be presented to the operator</w:t>
      </w:r>
      <w:r w:rsidR="005A419E" w:rsidRPr="001E0DED">
        <w:rPr>
          <w:rFonts w:ascii="Arial" w:hAnsi="Arial" w:cs="Arial"/>
          <w:sz w:val="22"/>
          <w:szCs w:val="22"/>
        </w:rPr>
        <w:t xml:space="preserve"> in </w:t>
      </w:r>
      <w:r w:rsidR="00DE72D1" w:rsidRPr="001E0DED">
        <w:rPr>
          <w:rFonts w:ascii="Arial" w:hAnsi="Arial" w:cs="Arial"/>
          <w:sz w:val="22"/>
          <w:szCs w:val="22"/>
        </w:rPr>
        <w:t xml:space="preserve">the </w:t>
      </w:r>
      <w:r w:rsidR="005A419E" w:rsidRPr="001E0DED">
        <w:rPr>
          <w:rFonts w:ascii="Arial" w:hAnsi="Arial" w:cs="Arial"/>
          <w:sz w:val="22"/>
          <w:szCs w:val="22"/>
        </w:rPr>
        <w:t>local languag</w:t>
      </w:r>
      <w:r w:rsidR="00DE72D1" w:rsidRPr="001E0DED">
        <w:rPr>
          <w:rFonts w:ascii="Arial" w:hAnsi="Arial" w:cs="Arial"/>
          <w:sz w:val="22"/>
          <w:szCs w:val="22"/>
        </w:rPr>
        <w:t xml:space="preserve">e.  A </w:t>
      </w:r>
      <w:r w:rsidR="00DA06A1" w:rsidRPr="001E0DED">
        <w:rPr>
          <w:rFonts w:ascii="Arial" w:hAnsi="Arial" w:cs="Arial"/>
          <w:sz w:val="22"/>
          <w:szCs w:val="22"/>
        </w:rPr>
        <w:t>b</w:t>
      </w:r>
      <w:r w:rsidR="00DE72D1" w:rsidRPr="001E0DED">
        <w:rPr>
          <w:rFonts w:ascii="Arial" w:hAnsi="Arial" w:cs="Arial"/>
          <w:sz w:val="22"/>
          <w:szCs w:val="22"/>
        </w:rPr>
        <w:t>utton must be provided</w:t>
      </w:r>
      <w:r w:rsidR="00513960" w:rsidRPr="001E0DED">
        <w:rPr>
          <w:rFonts w:ascii="Arial" w:hAnsi="Arial" w:cs="Arial"/>
          <w:sz w:val="22"/>
          <w:szCs w:val="22"/>
        </w:rPr>
        <w:t xml:space="preserve">, </w:t>
      </w:r>
      <w:r w:rsidR="00DA06A1" w:rsidRPr="001E0DED">
        <w:rPr>
          <w:rFonts w:ascii="Arial" w:hAnsi="Arial" w:cs="Arial"/>
          <w:sz w:val="22"/>
          <w:szCs w:val="22"/>
        </w:rPr>
        <w:t>though, to</w:t>
      </w:r>
      <w:r w:rsidR="005A419E" w:rsidRPr="001E0DED">
        <w:rPr>
          <w:rFonts w:ascii="Arial" w:hAnsi="Arial" w:cs="Arial"/>
          <w:sz w:val="22"/>
          <w:szCs w:val="22"/>
        </w:rPr>
        <w:t xml:space="preserve"> displ</w:t>
      </w:r>
      <w:r w:rsidR="00491D3D" w:rsidRPr="001E0DED">
        <w:rPr>
          <w:rFonts w:ascii="Arial" w:hAnsi="Arial" w:cs="Arial"/>
          <w:sz w:val="22"/>
          <w:szCs w:val="22"/>
        </w:rPr>
        <w:t>ay</w:t>
      </w:r>
      <w:r w:rsidR="005A419E" w:rsidRPr="001E0DED">
        <w:rPr>
          <w:rFonts w:ascii="Arial" w:hAnsi="Arial" w:cs="Arial"/>
          <w:sz w:val="22"/>
          <w:szCs w:val="22"/>
        </w:rPr>
        <w:t xml:space="preserve"> the information in English.</w:t>
      </w:r>
    </w:p>
    <w:p w14:paraId="2CC77F5C" w14:textId="1446AB0E" w:rsidR="008C3A0E" w:rsidRPr="00130D09" w:rsidRDefault="008C3A0E" w:rsidP="009C62DE">
      <w:pPr>
        <w:pStyle w:val="ListParagraph"/>
        <w:numPr>
          <w:ilvl w:val="2"/>
          <w:numId w:val="2"/>
        </w:numPr>
        <w:spacing w:after="0"/>
        <w:ind w:left="2520"/>
        <w:rPr>
          <w:rFonts w:ascii="Arial" w:hAnsi="Arial" w:cs="Arial"/>
          <w:sz w:val="22"/>
          <w:szCs w:val="22"/>
        </w:rPr>
      </w:pPr>
      <w:r w:rsidRPr="00130D09">
        <w:rPr>
          <w:rFonts w:ascii="Arial" w:hAnsi="Arial" w:cs="Arial"/>
          <w:sz w:val="22"/>
          <w:szCs w:val="22"/>
        </w:rPr>
        <w:t>For applications that</w:t>
      </w:r>
      <w:r w:rsidR="009150F4">
        <w:rPr>
          <w:rFonts w:ascii="Arial" w:hAnsi="Arial" w:cs="Arial"/>
          <w:sz w:val="22"/>
          <w:szCs w:val="22"/>
        </w:rPr>
        <w:t xml:space="preserve"> DO NOT</w:t>
      </w:r>
      <w:r w:rsidRPr="00130D09">
        <w:rPr>
          <w:rFonts w:ascii="Arial" w:hAnsi="Arial" w:cs="Arial"/>
          <w:sz w:val="22"/>
          <w:szCs w:val="22"/>
        </w:rPr>
        <w:t xml:space="preserve"> require </w:t>
      </w:r>
      <w:r w:rsidR="009150F4">
        <w:rPr>
          <w:rFonts w:ascii="Arial" w:hAnsi="Arial" w:cs="Arial"/>
          <w:sz w:val="22"/>
          <w:szCs w:val="22"/>
        </w:rPr>
        <w:t xml:space="preserve">any </w:t>
      </w:r>
      <w:r w:rsidRPr="00130D09">
        <w:rPr>
          <w:rFonts w:ascii="Arial" w:hAnsi="Arial" w:cs="Arial"/>
          <w:sz w:val="22"/>
          <w:szCs w:val="22"/>
        </w:rPr>
        <w:t xml:space="preserve">coordinated data </w:t>
      </w:r>
      <w:r w:rsidRPr="00E306B3">
        <w:rPr>
          <w:rFonts w:ascii="Arial" w:hAnsi="Arial" w:cs="Arial"/>
          <w:sz w:val="22"/>
          <w:szCs w:val="22"/>
        </w:rPr>
        <w:t>acquisition</w:t>
      </w:r>
      <w:r w:rsidR="009664F7" w:rsidRPr="00E306B3">
        <w:rPr>
          <w:rFonts w:ascii="Arial" w:hAnsi="Arial" w:cs="Arial"/>
          <w:sz w:val="22"/>
          <w:szCs w:val="22"/>
        </w:rPr>
        <w:t xml:space="preserve"> </w:t>
      </w:r>
      <w:r w:rsidR="00EE2260" w:rsidRPr="00E306B3">
        <w:rPr>
          <w:rFonts w:ascii="Arial" w:hAnsi="Arial" w:cs="Arial"/>
          <w:sz w:val="22"/>
          <w:szCs w:val="22"/>
        </w:rPr>
        <w:t>(reference</w:t>
      </w:r>
      <w:r w:rsidR="00E474BB" w:rsidRPr="00E306B3">
        <w:rPr>
          <w:rFonts w:ascii="Arial" w:hAnsi="Arial" w:cs="Arial"/>
          <w:sz w:val="22"/>
          <w:szCs w:val="22"/>
        </w:rPr>
        <w:t xml:space="preserve"> </w:t>
      </w:r>
      <w:r w:rsidR="00300B34" w:rsidRPr="00E306B3">
        <w:rPr>
          <w:rFonts w:ascii="Arial" w:hAnsi="Arial" w:cs="Arial"/>
          <w:sz w:val="22"/>
          <w:szCs w:val="22"/>
        </w:rPr>
        <w:fldChar w:fldCharType="begin"/>
      </w:r>
      <w:r w:rsidR="00300B34" w:rsidRPr="00E306B3">
        <w:rPr>
          <w:rFonts w:ascii="Arial" w:hAnsi="Arial" w:cs="Arial"/>
          <w:sz w:val="22"/>
          <w:szCs w:val="22"/>
        </w:rPr>
        <w:instrText xml:space="preserve"> REF _Ref65222289 \r </w:instrText>
      </w:r>
      <w:r w:rsidR="00300B34" w:rsidRPr="00E306B3">
        <w:rPr>
          <w:rFonts w:ascii="Arial" w:hAnsi="Arial" w:cs="Arial"/>
          <w:sz w:val="22"/>
          <w:szCs w:val="22"/>
        </w:rPr>
        <w:fldChar w:fldCharType="separate"/>
      </w:r>
      <w:r w:rsidR="000F7382" w:rsidRPr="00E306B3">
        <w:rPr>
          <w:rFonts w:ascii="Arial" w:hAnsi="Arial" w:cs="Arial"/>
          <w:sz w:val="22"/>
          <w:szCs w:val="22"/>
        </w:rPr>
        <w:t>5.3.3</w:t>
      </w:r>
      <w:r w:rsidR="00300B34" w:rsidRPr="00E306B3">
        <w:rPr>
          <w:rFonts w:ascii="Arial" w:hAnsi="Arial" w:cs="Arial"/>
          <w:sz w:val="22"/>
          <w:szCs w:val="22"/>
        </w:rPr>
        <w:fldChar w:fldCharType="end"/>
      </w:r>
      <w:r w:rsidR="00EE2260" w:rsidRPr="00E306B3">
        <w:rPr>
          <w:rFonts w:ascii="Arial" w:hAnsi="Arial" w:cs="Arial"/>
          <w:sz w:val="22"/>
          <w:szCs w:val="22"/>
        </w:rPr>
        <w:t>)</w:t>
      </w:r>
      <w:r w:rsidRPr="00E306B3">
        <w:rPr>
          <w:rFonts w:ascii="Arial" w:hAnsi="Arial" w:cs="Arial"/>
          <w:sz w:val="22"/>
          <w:szCs w:val="22"/>
        </w:rPr>
        <w:t xml:space="preserve">, </w:t>
      </w:r>
      <w:r w:rsidRPr="00130D09">
        <w:rPr>
          <w:rFonts w:ascii="Arial" w:hAnsi="Arial" w:cs="Arial"/>
          <w:sz w:val="22"/>
          <w:szCs w:val="22"/>
        </w:rPr>
        <w:t xml:space="preserve">the PLC </w:t>
      </w:r>
      <w:r w:rsidR="00621919">
        <w:rPr>
          <w:rFonts w:ascii="Arial" w:hAnsi="Arial" w:cs="Arial"/>
          <w:sz w:val="22"/>
          <w:szCs w:val="22"/>
        </w:rPr>
        <w:t>is</w:t>
      </w:r>
      <w:r w:rsidRPr="00130D09">
        <w:rPr>
          <w:rFonts w:ascii="Arial" w:hAnsi="Arial" w:cs="Arial"/>
          <w:sz w:val="22"/>
          <w:szCs w:val="22"/>
        </w:rPr>
        <w:t xml:space="preserve"> responsible for interfacing with the </w:t>
      </w:r>
      <w:r>
        <w:rPr>
          <w:rFonts w:ascii="Arial" w:hAnsi="Arial" w:cs="Arial"/>
          <w:sz w:val="22"/>
          <w:szCs w:val="22"/>
        </w:rPr>
        <w:t>communication</w:t>
      </w:r>
      <w:r w:rsidRPr="00130D09">
        <w:rPr>
          <w:rFonts w:ascii="Arial" w:hAnsi="Arial" w:cs="Arial"/>
          <w:sz w:val="22"/>
          <w:szCs w:val="22"/>
        </w:rPr>
        <w:t xml:space="preserve"> module.</w:t>
      </w:r>
    </w:p>
    <w:p w14:paraId="7C6DC7AE" w14:textId="77777777" w:rsidR="00706E98" w:rsidRPr="00130D09" w:rsidRDefault="00706E98" w:rsidP="008C3A0E">
      <w:pPr>
        <w:rPr>
          <w:rFonts w:ascii="Arial" w:hAnsi="Arial" w:cs="Arial"/>
          <w:sz w:val="22"/>
          <w:szCs w:val="22"/>
        </w:rPr>
      </w:pPr>
    </w:p>
    <w:p w14:paraId="1A92678F" w14:textId="77777777" w:rsidR="008C3A0E" w:rsidRPr="00DC2543" w:rsidRDefault="008C3A0E" w:rsidP="009C62DE">
      <w:pPr>
        <w:pStyle w:val="ListParagraph"/>
        <w:numPr>
          <w:ilvl w:val="1"/>
          <w:numId w:val="2"/>
        </w:numPr>
        <w:tabs>
          <w:tab w:val="clear" w:pos="900"/>
        </w:tabs>
        <w:spacing w:after="0"/>
        <w:ind w:left="1440"/>
        <w:rPr>
          <w:rFonts w:ascii="Arial" w:hAnsi="Arial" w:cs="Arial"/>
          <w:b/>
          <w:sz w:val="22"/>
          <w:szCs w:val="22"/>
        </w:rPr>
      </w:pPr>
      <w:r w:rsidRPr="00DC2543">
        <w:rPr>
          <w:rFonts w:ascii="Arial" w:hAnsi="Arial" w:cs="Arial"/>
          <w:b/>
          <w:sz w:val="22"/>
          <w:szCs w:val="22"/>
        </w:rPr>
        <w:t>Enclosures</w:t>
      </w:r>
    </w:p>
    <w:p w14:paraId="441164F8" w14:textId="6BD034E4" w:rsidR="008C3A0E" w:rsidRDefault="008C3A0E" w:rsidP="00087D7C">
      <w:pPr>
        <w:pStyle w:val="ListParagraph"/>
        <w:numPr>
          <w:ilvl w:val="2"/>
          <w:numId w:val="2"/>
        </w:numPr>
        <w:spacing w:after="0"/>
        <w:ind w:left="2520"/>
        <w:rPr>
          <w:rFonts w:ascii="Arial" w:hAnsi="Arial" w:cs="Arial"/>
          <w:sz w:val="22"/>
          <w:szCs w:val="22"/>
        </w:rPr>
      </w:pPr>
      <w:r w:rsidRPr="00130D09">
        <w:rPr>
          <w:rFonts w:ascii="Arial" w:hAnsi="Arial" w:cs="Arial"/>
          <w:sz w:val="22"/>
          <w:szCs w:val="22"/>
        </w:rPr>
        <w:t>The test system equipment shall be contained in a suitable enclosure. A 19-</w:t>
      </w:r>
      <w:r w:rsidRPr="003C28FA">
        <w:rPr>
          <w:rFonts w:ascii="Arial" w:hAnsi="Arial" w:cs="Arial"/>
          <w:sz w:val="22"/>
          <w:szCs w:val="22"/>
        </w:rPr>
        <w:t>inch rackmount system is standard and rack mount equipment is preferred.</w:t>
      </w:r>
    </w:p>
    <w:p w14:paraId="2D89EEE3" w14:textId="77777777" w:rsidR="00087D7C" w:rsidRPr="00087D7C" w:rsidRDefault="00087D7C" w:rsidP="00087D7C">
      <w:pPr>
        <w:spacing w:after="0"/>
        <w:rPr>
          <w:rFonts w:ascii="Arial" w:hAnsi="Arial" w:cs="Arial"/>
          <w:sz w:val="22"/>
          <w:szCs w:val="22"/>
        </w:rPr>
      </w:pPr>
    </w:p>
    <w:p w14:paraId="6A5B5F59" w14:textId="7BB62CD3" w:rsidR="008C3A0E" w:rsidRPr="00DC2543" w:rsidRDefault="008C3A0E" w:rsidP="009C62DE">
      <w:pPr>
        <w:numPr>
          <w:ilvl w:val="1"/>
          <w:numId w:val="2"/>
        </w:numPr>
        <w:tabs>
          <w:tab w:val="clear" w:pos="900"/>
        </w:tabs>
        <w:spacing w:after="0"/>
        <w:ind w:left="1440"/>
        <w:jc w:val="both"/>
        <w:rPr>
          <w:rFonts w:ascii="Arial" w:eastAsia="Times New Roman" w:hAnsi="Arial"/>
          <w:b/>
          <w:sz w:val="22"/>
        </w:rPr>
      </w:pPr>
      <w:r w:rsidRPr="00DC2543">
        <w:rPr>
          <w:rFonts w:ascii="Arial" w:eastAsia="Times New Roman" w:hAnsi="Arial"/>
          <w:b/>
          <w:sz w:val="22"/>
        </w:rPr>
        <w:t xml:space="preserve">Signal </w:t>
      </w:r>
      <w:r w:rsidR="00DC2543">
        <w:rPr>
          <w:rFonts w:ascii="Arial" w:eastAsia="Times New Roman" w:hAnsi="Arial"/>
          <w:b/>
          <w:sz w:val="22"/>
        </w:rPr>
        <w:t>S</w:t>
      </w:r>
      <w:r w:rsidRPr="00DC2543">
        <w:rPr>
          <w:rFonts w:ascii="Arial" w:eastAsia="Times New Roman" w:hAnsi="Arial"/>
          <w:b/>
          <w:sz w:val="22"/>
        </w:rPr>
        <w:t>haring</w:t>
      </w:r>
    </w:p>
    <w:p w14:paraId="073BBA6A" w14:textId="77777777" w:rsidR="00C72109" w:rsidRDefault="008C3A0E" w:rsidP="00C72109">
      <w:pPr>
        <w:numPr>
          <w:ilvl w:val="2"/>
          <w:numId w:val="2"/>
        </w:numPr>
        <w:spacing w:after="0"/>
        <w:ind w:left="2520"/>
        <w:jc w:val="both"/>
        <w:rPr>
          <w:rFonts w:ascii="Arial" w:eastAsia="Times New Roman" w:hAnsi="Arial"/>
          <w:sz w:val="22"/>
          <w:szCs w:val="22"/>
        </w:rPr>
      </w:pPr>
      <w:r w:rsidRPr="00130D09">
        <w:rPr>
          <w:rFonts w:ascii="Arial" w:eastAsia="Times New Roman" w:hAnsi="Arial"/>
          <w:sz w:val="22"/>
          <w:szCs w:val="22"/>
        </w:rPr>
        <w:t>In the event the output from a sensor must be shared between the DAQ equipment and another device, the signals must be isolated to reduce noise or interference.</w:t>
      </w:r>
    </w:p>
    <w:p w14:paraId="7A15933D" w14:textId="77777777" w:rsidR="00C72109" w:rsidRDefault="008C3A0E" w:rsidP="0056552F">
      <w:pPr>
        <w:numPr>
          <w:ilvl w:val="3"/>
          <w:numId w:val="2"/>
        </w:numPr>
        <w:spacing w:after="0"/>
        <w:ind w:left="2808" w:hanging="360"/>
        <w:jc w:val="both"/>
        <w:rPr>
          <w:rFonts w:ascii="Arial" w:eastAsia="Times New Roman" w:hAnsi="Arial"/>
          <w:sz w:val="22"/>
          <w:szCs w:val="22"/>
        </w:rPr>
      </w:pPr>
      <w:r w:rsidRPr="00C72109">
        <w:rPr>
          <w:rFonts w:ascii="Arial" w:eastAsia="Times New Roman" w:hAnsi="Arial"/>
          <w:sz w:val="22"/>
          <w:szCs w:val="22"/>
        </w:rPr>
        <w:t xml:space="preserve">Dataforth 8B or 5B series </w:t>
      </w:r>
    </w:p>
    <w:p w14:paraId="23EC085A" w14:textId="77777777" w:rsidR="00C72109" w:rsidRDefault="008C3A0E" w:rsidP="00C72109">
      <w:pPr>
        <w:numPr>
          <w:ilvl w:val="4"/>
          <w:numId w:val="2"/>
        </w:numPr>
        <w:spacing w:after="0"/>
        <w:ind w:left="3240" w:hanging="360"/>
        <w:jc w:val="both"/>
        <w:rPr>
          <w:rFonts w:ascii="Arial" w:eastAsia="Times New Roman" w:hAnsi="Arial"/>
          <w:sz w:val="22"/>
          <w:szCs w:val="22"/>
        </w:rPr>
      </w:pPr>
      <w:r w:rsidRPr="00C72109">
        <w:rPr>
          <w:rFonts w:ascii="Arial" w:eastAsia="Times New Roman" w:hAnsi="Arial"/>
          <w:sz w:val="22"/>
          <w:szCs w:val="22"/>
        </w:rPr>
        <w:t xml:space="preserve">Backplane required </w:t>
      </w:r>
    </w:p>
    <w:p w14:paraId="22DB8B5A" w14:textId="61415F25" w:rsidR="008C3A0E" w:rsidRPr="00C72109" w:rsidRDefault="008C3A0E" w:rsidP="00C72109">
      <w:pPr>
        <w:numPr>
          <w:ilvl w:val="4"/>
          <w:numId w:val="2"/>
        </w:numPr>
        <w:spacing w:after="0"/>
        <w:ind w:left="3240" w:hanging="360"/>
        <w:jc w:val="both"/>
        <w:rPr>
          <w:rFonts w:ascii="Arial" w:eastAsia="Times New Roman" w:hAnsi="Arial"/>
          <w:sz w:val="22"/>
          <w:szCs w:val="22"/>
        </w:rPr>
      </w:pPr>
      <w:r w:rsidRPr="00C72109">
        <w:rPr>
          <w:rFonts w:ascii="Arial" w:eastAsia="Times New Roman" w:hAnsi="Arial"/>
          <w:sz w:val="22"/>
          <w:szCs w:val="22"/>
        </w:rPr>
        <w:t>DIN rail mount preferred</w:t>
      </w:r>
    </w:p>
    <w:p w14:paraId="5130A03A" w14:textId="77777777" w:rsidR="004B7F59" w:rsidRPr="004B7F59" w:rsidRDefault="004B7F59" w:rsidP="004B7F59">
      <w:pPr>
        <w:spacing w:after="0"/>
        <w:jc w:val="both"/>
        <w:rPr>
          <w:rFonts w:ascii="Arial" w:eastAsia="Times New Roman" w:hAnsi="Arial"/>
          <w:sz w:val="22"/>
          <w:szCs w:val="22"/>
        </w:rPr>
      </w:pPr>
    </w:p>
    <w:p w14:paraId="5B7DC101" w14:textId="103E4AD4" w:rsidR="00222B26" w:rsidRDefault="00BE5BB2" w:rsidP="009C62DE">
      <w:pPr>
        <w:numPr>
          <w:ilvl w:val="0"/>
          <w:numId w:val="2"/>
        </w:numPr>
        <w:spacing w:after="0"/>
        <w:ind w:left="720"/>
        <w:jc w:val="both"/>
        <w:rPr>
          <w:rFonts w:ascii="Arial" w:eastAsia="Times New Roman" w:hAnsi="Arial" w:cs="Arial"/>
          <w:b/>
          <w:sz w:val="22"/>
          <w:szCs w:val="22"/>
        </w:rPr>
      </w:pPr>
      <w:r w:rsidRPr="009C6F82">
        <w:rPr>
          <w:rFonts w:ascii="Arial" w:eastAsia="Times New Roman" w:hAnsi="Arial" w:cs="Arial"/>
          <w:b/>
          <w:sz w:val="22"/>
          <w:szCs w:val="22"/>
        </w:rPr>
        <w:t>Records</w:t>
      </w:r>
      <w:r w:rsidR="009C6F82">
        <w:rPr>
          <w:rFonts w:ascii="Arial" w:eastAsia="Times New Roman" w:hAnsi="Arial" w:cs="Arial"/>
          <w:b/>
          <w:sz w:val="22"/>
          <w:szCs w:val="22"/>
        </w:rPr>
        <w:t>:</w:t>
      </w:r>
    </w:p>
    <w:p w14:paraId="40C96D60" w14:textId="461BBCC7" w:rsidR="00D31076" w:rsidRPr="005D5C57" w:rsidRDefault="001914DC" w:rsidP="009C62DE">
      <w:pPr>
        <w:numPr>
          <w:ilvl w:val="1"/>
          <w:numId w:val="2"/>
        </w:numPr>
        <w:spacing w:after="0"/>
        <w:ind w:left="1440"/>
        <w:jc w:val="both"/>
        <w:rPr>
          <w:rFonts w:ascii="Arial" w:eastAsia="Times New Roman" w:hAnsi="Arial" w:cs="Arial"/>
          <w:sz w:val="22"/>
          <w:szCs w:val="22"/>
        </w:rPr>
      </w:pPr>
      <w:r w:rsidRPr="005D5C57">
        <w:rPr>
          <w:rFonts w:ascii="Arial" w:eastAsia="Times New Roman" w:hAnsi="Arial" w:cs="Arial"/>
          <w:sz w:val="22"/>
          <w:szCs w:val="22"/>
        </w:rPr>
        <w:t>Test programs to be included in the Assembly E</w:t>
      </w:r>
      <w:r w:rsidR="00373936" w:rsidRPr="005D5C57">
        <w:rPr>
          <w:rFonts w:ascii="Arial" w:eastAsia="Times New Roman" w:hAnsi="Arial" w:cs="Arial"/>
          <w:sz w:val="22"/>
          <w:szCs w:val="22"/>
        </w:rPr>
        <w:t>quipment Manual</w:t>
      </w:r>
    </w:p>
    <w:p w14:paraId="3126022C" w14:textId="267BED24" w:rsidR="00373936" w:rsidRPr="005D5C57" w:rsidRDefault="00373936" w:rsidP="00E30854">
      <w:pPr>
        <w:numPr>
          <w:ilvl w:val="2"/>
          <w:numId w:val="2"/>
        </w:numPr>
        <w:spacing w:after="0"/>
        <w:ind w:left="2520"/>
        <w:jc w:val="both"/>
        <w:rPr>
          <w:rFonts w:ascii="Arial" w:eastAsia="Times New Roman" w:hAnsi="Arial" w:cs="Arial"/>
          <w:sz w:val="22"/>
          <w:szCs w:val="22"/>
        </w:rPr>
      </w:pPr>
      <w:r w:rsidRPr="005D5C57">
        <w:rPr>
          <w:rFonts w:ascii="Arial" w:eastAsia="Times New Roman" w:hAnsi="Arial" w:cs="Arial"/>
          <w:sz w:val="22"/>
          <w:szCs w:val="22"/>
        </w:rPr>
        <w:t>Anytime a change to the test program is made, a PCR must be written</w:t>
      </w:r>
      <w:r w:rsidR="009C62DE" w:rsidRPr="005D5C57">
        <w:rPr>
          <w:rFonts w:ascii="Arial" w:eastAsia="Times New Roman" w:hAnsi="Arial" w:cs="Arial"/>
          <w:sz w:val="22"/>
          <w:szCs w:val="22"/>
        </w:rPr>
        <w:t xml:space="preserve"> and approved.</w:t>
      </w:r>
    </w:p>
    <w:p w14:paraId="7B453AC4" w14:textId="7801C2A5" w:rsidR="009C62DE" w:rsidRPr="005D5C57" w:rsidRDefault="009C62DE" w:rsidP="009C62DE">
      <w:pPr>
        <w:numPr>
          <w:ilvl w:val="1"/>
          <w:numId w:val="2"/>
        </w:numPr>
        <w:spacing w:after="0"/>
        <w:ind w:left="1440"/>
        <w:jc w:val="both"/>
        <w:rPr>
          <w:rFonts w:ascii="Arial" w:eastAsia="Times New Roman" w:hAnsi="Arial" w:cs="Arial"/>
          <w:sz w:val="22"/>
          <w:szCs w:val="22"/>
        </w:rPr>
      </w:pPr>
      <w:r w:rsidRPr="005D5C57">
        <w:rPr>
          <w:rFonts w:ascii="Arial" w:eastAsia="Times New Roman" w:hAnsi="Arial" w:cs="Arial"/>
          <w:sz w:val="22"/>
          <w:szCs w:val="22"/>
        </w:rPr>
        <w:t>All test programs must be stored on the facility server.</w:t>
      </w:r>
    </w:p>
    <w:sectPr w:rsidR="009C62DE" w:rsidRPr="005D5C57" w:rsidSect="0078421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8A68" w14:textId="77777777" w:rsidR="004D53E2" w:rsidRDefault="004D53E2">
      <w:r>
        <w:separator/>
      </w:r>
    </w:p>
  </w:endnote>
  <w:endnote w:type="continuationSeparator" w:id="0">
    <w:p w14:paraId="5E800600" w14:textId="77777777" w:rsidR="004D53E2" w:rsidRDefault="004D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021F" w14:textId="77777777" w:rsidR="00B81E79" w:rsidRDefault="00B81E79">
    <w:pPr>
      <w:pStyle w:val="Footer"/>
    </w:pPr>
  </w:p>
  <w:p w14:paraId="2F824923" w14:textId="49325A14" w:rsidR="00B81E79" w:rsidRPr="00D95EEE" w:rsidRDefault="002746A7">
    <w:pPr>
      <w:pStyle w:val="Footer"/>
      <w:rPr>
        <w:rFonts w:ascii="Arial" w:hAnsi="Arial" w:cs="Arial"/>
      </w:rPr>
    </w:pPr>
    <w:r w:rsidRPr="002746A7">
      <w:rPr>
        <w:rFonts w:ascii="Arial" w:hAnsi="Arial" w:cs="Arial"/>
      </w:rPr>
      <w:t>CP-WI-MFG-X31</w:t>
    </w:r>
    <w:r w:rsidR="007B7721">
      <w:rPr>
        <w:rFonts w:ascii="Arial" w:hAnsi="Arial" w:cs="Arial"/>
      </w:rPr>
      <w:t>2</w:t>
    </w:r>
    <w:r w:rsidR="007B7721">
      <w:rPr>
        <w:rFonts w:ascii="Arial" w:hAnsi="Arial" w:cs="Arial"/>
      </w:rPr>
      <w:tab/>
    </w:r>
    <w:r w:rsidR="007B7721">
      <w:rPr>
        <w:rFonts w:ascii="Arial" w:hAnsi="Arial" w:cs="Arial"/>
      </w:rPr>
      <w:tab/>
    </w:r>
    <w:r>
      <w:rPr>
        <w:rFonts w:ascii="Arial" w:hAnsi="Arial" w:cs="Arial"/>
      </w:rPr>
      <w:t>P</w:t>
    </w:r>
    <w:r w:rsidR="00B81E79" w:rsidRPr="00D95EEE">
      <w:rPr>
        <w:rFonts w:ascii="Arial" w:hAnsi="Arial" w:cs="Arial"/>
      </w:rPr>
      <w:t xml:space="preserve">age </w:t>
    </w:r>
    <w:r w:rsidR="00B81E79" w:rsidRPr="00D95EEE">
      <w:rPr>
        <w:rFonts w:ascii="Arial" w:hAnsi="Arial" w:cs="Arial"/>
        <w:b/>
        <w:bCs/>
        <w:szCs w:val="24"/>
      </w:rPr>
      <w:fldChar w:fldCharType="begin"/>
    </w:r>
    <w:r w:rsidR="00B81E79" w:rsidRPr="00D95EEE">
      <w:rPr>
        <w:rFonts w:ascii="Arial" w:hAnsi="Arial" w:cs="Arial"/>
        <w:b/>
        <w:bCs/>
      </w:rPr>
      <w:instrText xml:space="preserve"> PAGE </w:instrText>
    </w:r>
    <w:r w:rsidR="00B81E79" w:rsidRPr="00D95EEE">
      <w:rPr>
        <w:rFonts w:ascii="Arial" w:hAnsi="Arial" w:cs="Arial"/>
        <w:b/>
        <w:bCs/>
        <w:szCs w:val="24"/>
      </w:rPr>
      <w:fldChar w:fldCharType="separate"/>
    </w:r>
    <w:r w:rsidR="00027DC5">
      <w:rPr>
        <w:rFonts w:ascii="Arial" w:hAnsi="Arial" w:cs="Arial"/>
        <w:b/>
        <w:bCs/>
        <w:noProof/>
      </w:rPr>
      <w:t>1</w:t>
    </w:r>
    <w:r w:rsidR="00B81E79" w:rsidRPr="00D95EEE">
      <w:rPr>
        <w:rFonts w:ascii="Arial" w:hAnsi="Arial" w:cs="Arial"/>
        <w:b/>
        <w:bCs/>
        <w:szCs w:val="24"/>
      </w:rPr>
      <w:fldChar w:fldCharType="end"/>
    </w:r>
    <w:r w:rsidR="00B81E79" w:rsidRPr="00D95EEE">
      <w:rPr>
        <w:rFonts w:ascii="Arial" w:hAnsi="Arial" w:cs="Arial"/>
      </w:rPr>
      <w:t xml:space="preserve"> of </w:t>
    </w:r>
    <w:r w:rsidR="00B81E79" w:rsidRPr="00D95EEE">
      <w:rPr>
        <w:rFonts w:ascii="Arial" w:hAnsi="Arial" w:cs="Arial"/>
        <w:b/>
        <w:bCs/>
        <w:szCs w:val="24"/>
      </w:rPr>
      <w:fldChar w:fldCharType="begin"/>
    </w:r>
    <w:r w:rsidR="00B81E79" w:rsidRPr="00D95EEE">
      <w:rPr>
        <w:rFonts w:ascii="Arial" w:hAnsi="Arial" w:cs="Arial"/>
        <w:b/>
        <w:bCs/>
      </w:rPr>
      <w:instrText xml:space="preserve"> NUMPAGES  </w:instrText>
    </w:r>
    <w:r w:rsidR="00B81E79" w:rsidRPr="00D95EEE">
      <w:rPr>
        <w:rFonts w:ascii="Arial" w:hAnsi="Arial" w:cs="Arial"/>
        <w:b/>
        <w:bCs/>
        <w:szCs w:val="24"/>
      </w:rPr>
      <w:fldChar w:fldCharType="separate"/>
    </w:r>
    <w:r w:rsidR="00027DC5">
      <w:rPr>
        <w:rFonts w:ascii="Arial" w:hAnsi="Arial" w:cs="Arial"/>
        <w:b/>
        <w:bCs/>
        <w:noProof/>
      </w:rPr>
      <w:t>8</w:t>
    </w:r>
    <w:r w:rsidR="00B81E79" w:rsidRPr="00D95EEE">
      <w:rPr>
        <w:rFonts w:ascii="Arial" w:hAnsi="Arial" w:cs="Arial"/>
        <w:b/>
        <w:bCs/>
        <w:szCs w:val="24"/>
      </w:rPr>
      <w:fldChar w:fldCharType="end"/>
    </w:r>
  </w:p>
  <w:p w14:paraId="343C9071" w14:textId="77777777" w:rsidR="00B81E79" w:rsidRPr="007C0073" w:rsidRDefault="00B81E7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9E78" w14:textId="77777777" w:rsidR="004D53E2" w:rsidRDefault="004D53E2">
      <w:r>
        <w:separator/>
      </w:r>
    </w:p>
  </w:footnote>
  <w:footnote w:type="continuationSeparator" w:id="0">
    <w:p w14:paraId="2863446C" w14:textId="77777777" w:rsidR="004D53E2" w:rsidRDefault="004D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FD74" w14:textId="292F340F" w:rsidR="00B81E79" w:rsidRDefault="00B81E79">
    <w:pPr>
      <w:pStyle w:val="Header"/>
    </w:pPr>
    <w:r>
      <w:rPr>
        <w:noProof/>
      </w:rPr>
      <mc:AlternateContent>
        <mc:Choice Requires="wps">
          <w:drawing>
            <wp:anchor distT="0" distB="0" distL="114300" distR="114300" simplePos="0" relativeHeight="251659264" behindDoc="0" locked="0" layoutInCell="1" allowOverlap="1" wp14:anchorId="130DD358" wp14:editId="33AD70CD">
              <wp:simplePos x="0" y="0"/>
              <wp:positionH relativeFrom="margin">
                <wp:posOffset>1614616</wp:posOffset>
              </wp:positionH>
              <wp:positionV relativeFrom="paragraph">
                <wp:posOffset>-234778</wp:posOffset>
              </wp:positionV>
              <wp:extent cx="4579998" cy="740787"/>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98" cy="740787"/>
                      </a:xfrm>
                      <a:prstGeom prst="rect">
                        <a:avLst/>
                      </a:prstGeom>
                      <a:noFill/>
                      <a:ln>
                        <a:noFill/>
                      </a:ln>
                    </wps:spPr>
                    <wps:txbx>
                      <w:txbxContent>
                        <w:p w14:paraId="105F7007" w14:textId="77777777" w:rsidR="002746A7" w:rsidRDefault="002746A7" w:rsidP="005527BF">
                          <w:pPr>
                            <w:jc w:val="center"/>
                            <w:rPr>
                              <w:rFonts w:ascii="Arial" w:hAnsi="Arial" w:cs="Arial"/>
                              <w:b/>
                              <w:sz w:val="36"/>
                              <w:szCs w:val="36"/>
                            </w:rPr>
                          </w:pPr>
                          <w:r w:rsidRPr="002746A7">
                            <w:rPr>
                              <w:rFonts w:ascii="Arial" w:hAnsi="Arial" w:cs="Arial"/>
                              <w:b/>
                              <w:sz w:val="36"/>
                              <w:szCs w:val="36"/>
                            </w:rPr>
                            <w:t>CP-WI-MFG-X312</w:t>
                          </w:r>
                        </w:p>
                        <w:p w14:paraId="38596634" w14:textId="77777777" w:rsidR="00B81E79" w:rsidRDefault="00D41001" w:rsidP="005527BF">
                          <w:pPr>
                            <w:jc w:val="center"/>
                            <w:rPr>
                              <w:rFonts w:ascii="Arial" w:hAnsi="Arial" w:cs="Arial"/>
                              <w:b/>
                              <w:sz w:val="36"/>
                              <w:szCs w:val="36"/>
                            </w:rPr>
                          </w:pPr>
                          <w:r>
                            <w:rPr>
                              <w:rFonts w:ascii="Arial" w:hAnsi="Arial" w:cs="Arial"/>
                              <w:b/>
                              <w:sz w:val="36"/>
                              <w:szCs w:val="36"/>
                            </w:rPr>
                            <w:t>Global-Standard-</w:t>
                          </w:r>
                          <w:r w:rsidR="002746A7" w:rsidRPr="002746A7">
                            <w:rPr>
                              <w:rFonts w:ascii="Arial" w:hAnsi="Arial" w:cs="Arial"/>
                              <w:b/>
                              <w:sz w:val="36"/>
                              <w:szCs w:val="36"/>
                            </w:rPr>
                            <w:t>Product-Test-Systems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DD358" id="_x0000_t202" coordsize="21600,21600" o:spt="202" path="m,l,21600r21600,l21600,xe">
              <v:stroke joinstyle="miter"/>
              <v:path gradientshapeok="t" o:connecttype="rect"/>
            </v:shapetype>
            <v:shape id="Text Box 7" o:spid="_x0000_s1026" type="#_x0000_t202" style="position:absolute;margin-left:127.15pt;margin-top:-18.5pt;width:360.65pt;height:5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" filled="f" stroked="f">
              <v:textbox>
                <w:txbxContent>
                  <w:p w14:paraId="105F7007" w14:textId="77777777" w:rsidR="002746A7" w:rsidRDefault="002746A7" w:rsidP="005527BF">
                    <w:pPr>
                      <w:jc w:val="center"/>
                      <w:rPr>
                        <w:rFonts w:ascii="Arial" w:hAnsi="Arial" w:cs="Arial"/>
                        <w:b/>
                        <w:sz w:val="36"/>
                        <w:szCs w:val="36"/>
                      </w:rPr>
                    </w:pPr>
                    <w:r w:rsidRPr="002746A7">
                      <w:rPr>
                        <w:rFonts w:ascii="Arial" w:hAnsi="Arial" w:cs="Arial"/>
                        <w:b/>
                        <w:sz w:val="36"/>
                        <w:szCs w:val="36"/>
                      </w:rPr>
                      <w:t>CP-WI-MFG-X312</w:t>
                    </w:r>
                  </w:p>
                  <w:p w14:paraId="38596634" w14:textId="77777777" w:rsidR="00B81E79" w:rsidRDefault="00D41001" w:rsidP="005527BF">
                    <w:pPr>
                      <w:jc w:val="center"/>
                      <w:rPr>
                        <w:rFonts w:ascii="Arial" w:hAnsi="Arial" w:cs="Arial"/>
                        <w:b/>
                        <w:sz w:val="36"/>
                        <w:szCs w:val="36"/>
                      </w:rPr>
                    </w:pPr>
                    <w:r>
                      <w:rPr>
                        <w:rFonts w:ascii="Arial" w:hAnsi="Arial" w:cs="Arial"/>
                        <w:b/>
                        <w:sz w:val="36"/>
                        <w:szCs w:val="36"/>
                      </w:rPr>
                      <w:t>Global-Standard-</w:t>
                    </w:r>
                    <w:r w:rsidR="002746A7" w:rsidRPr="002746A7">
                      <w:rPr>
                        <w:rFonts w:ascii="Arial" w:hAnsi="Arial" w:cs="Arial"/>
                        <w:b/>
                        <w:sz w:val="36"/>
                        <w:szCs w:val="36"/>
                      </w:rPr>
                      <w:t>Product-Test-Systems</w:t>
                    </w:r>
                  </w:p>
                </w:txbxContent>
              </v:textbox>
              <w10:wrap anchorx="margin"/>
            </v:shape>
          </w:pict>
        </mc:Fallback>
      </mc:AlternateContent>
    </w:r>
    <w:r w:rsidR="00D65855">
      <w:rPr>
        <w:noProof/>
      </w:rPr>
      <w:drawing>
        <wp:inline distT="0" distB="0" distL="0" distR="0" wp14:anchorId="12ECE637" wp14:editId="2C01E9C0">
          <wp:extent cx="1582895" cy="412424"/>
          <wp:effectExtent l="0" t="0" r="0" b="6985"/>
          <wp:docPr id="210687464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74642"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27365" cy="424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7E3"/>
    <w:multiLevelType w:val="hybridMultilevel"/>
    <w:tmpl w:val="8346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5">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3A82"/>
    <w:multiLevelType w:val="hybridMultilevel"/>
    <w:tmpl w:val="84A64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3306"/>
    <w:multiLevelType w:val="hybridMultilevel"/>
    <w:tmpl w:val="6ABE9C64"/>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65D90"/>
    <w:multiLevelType w:val="multilevel"/>
    <w:tmpl w:val="4AB463A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2700"/>
        </w:tabs>
        <w:ind w:left="2700" w:hanging="720"/>
      </w:pPr>
      <w:rPr>
        <w:rFonts w:hint="default"/>
        <w:b/>
      </w:rPr>
    </w:lvl>
    <w:lvl w:ilvl="3">
      <w:start w:val="1"/>
      <w:numFmt w:val="bullet"/>
      <w:lvlText w:val=""/>
      <w:lvlJc w:val="left"/>
      <w:pPr>
        <w:tabs>
          <w:tab w:val="num" w:pos="2700"/>
        </w:tabs>
        <w:ind w:left="2700" w:hanging="720"/>
      </w:pPr>
      <w:rPr>
        <w:rFonts w:ascii="Symbol" w:hAnsi="Symbol" w:hint="default"/>
        <w:b/>
      </w:rPr>
    </w:lvl>
    <w:lvl w:ilvl="4">
      <w:start w:val="1"/>
      <w:numFmt w:val="bullet"/>
      <w:lvlText w:val="o"/>
      <w:lvlJc w:val="left"/>
      <w:pPr>
        <w:tabs>
          <w:tab w:val="num" w:pos="3780"/>
        </w:tabs>
        <w:ind w:left="3780" w:hanging="1080"/>
      </w:pPr>
      <w:rPr>
        <w:rFonts w:ascii="Courier New" w:hAnsi="Courier New" w:cs="Courier New" w:hint="default"/>
        <w:b/>
      </w:rPr>
    </w:lvl>
    <w:lvl w:ilvl="5">
      <w:start w:val="1"/>
      <w:numFmt w:val="bullet"/>
      <w:lvlText w:val=""/>
      <w:lvlJc w:val="left"/>
      <w:pPr>
        <w:tabs>
          <w:tab w:val="num" w:pos="4500"/>
        </w:tabs>
        <w:ind w:left="4500" w:hanging="1080"/>
      </w:pPr>
      <w:rPr>
        <w:rFonts w:ascii="Wingdings" w:hAnsi="Wingdings" w:hint="default"/>
        <w:b/>
      </w:rPr>
    </w:lvl>
    <w:lvl w:ilvl="6">
      <w:start w:val="1"/>
      <w:numFmt w:val="bullet"/>
      <w:lvlText w:val=""/>
      <w:lvlJc w:val="left"/>
      <w:pPr>
        <w:tabs>
          <w:tab w:val="num" w:pos="5580"/>
        </w:tabs>
        <w:ind w:left="5580" w:hanging="1440"/>
      </w:pPr>
      <w:rPr>
        <w:rFonts w:ascii="Symbol" w:hAnsi="Symbol" w:hint="default"/>
        <w:b/>
      </w:rPr>
    </w:lvl>
    <w:lvl w:ilvl="7">
      <w:start w:val="1"/>
      <w:numFmt w:val="bullet"/>
      <w:lvlText w:val="o"/>
      <w:lvlJc w:val="left"/>
      <w:pPr>
        <w:tabs>
          <w:tab w:val="num" w:pos="6300"/>
        </w:tabs>
        <w:ind w:left="6300" w:hanging="1440"/>
      </w:pPr>
      <w:rPr>
        <w:rFonts w:ascii="Courier New" w:hAnsi="Courier New" w:cs="Courier New" w:hint="default"/>
        <w:b/>
      </w:rPr>
    </w:lvl>
    <w:lvl w:ilvl="8">
      <w:start w:val="1"/>
      <w:numFmt w:val="decimal"/>
      <w:lvlText w:val="%1.%2.%3.%4.%5.%6.%7.%8.%9"/>
      <w:lvlJc w:val="left"/>
      <w:pPr>
        <w:tabs>
          <w:tab w:val="num" w:pos="7380"/>
        </w:tabs>
        <w:ind w:left="7380" w:hanging="1800"/>
      </w:pPr>
      <w:rPr>
        <w:rFonts w:hint="default"/>
        <w:b/>
      </w:rPr>
    </w:lvl>
  </w:abstractNum>
  <w:abstractNum w:abstractNumId="4" w15:restartNumberingAfterBreak="0">
    <w:nsid w:val="33174699"/>
    <w:multiLevelType w:val="hybridMultilevel"/>
    <w:tmpl w:val="2E0CD2A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D034E19"/>
    <w:multiLevelType w:val="hybridMultilevel"/>
    <w:tmpl w:val="96223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D6F33"/>
    <w:multiLevelType w:val="hybridMultilevel"/>
    <w:tmpl w:val="79E0F032"/>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AF3582"/>
    <w:multiLevelType w:val="hybridMultilevel"/>
    <w:tmpl w:val="07E05524"/>
    <w:lvl w:ilvl="0" w:tplc="04090001">
      <w:start w:val="1"/>
      <w:numFmt w:val="bullet"/>
      <w:lvlText w:val=""/>
      <w:lvlJc w:val="left"/>
      <w:pPr>
        <w:ind w:left="3254" w:hanging="360"/>
      </w:pPr>
      <w:rPr>
        <w:rFonts w:ascii="Symbol" w:hAnsi="Symbol" w:hint="default"/>
      </w:rPr>
    </w:lvl>
    <w:lvl w:ilvl="1" w:tplc="04090003" w:tentative="1">
      <w:start w:val="1"/>
      <w:numFmt w:val="bullet"/>
      <w:lvlText w:val="o"/>
      <w:lvlJc w:val="left"/>
      <w:pPr>
        <w:ind w:left="3974" w:hanging="360"/>
      </w:pPr>
      <w:rPr>
        <w:rFonts w:ascii="Courier New" w:hAnsi="Courier New" w:cs="Courier New" w:hint="default"/>
      </w:rPr>
    </w:lvl>
    <w:lvl w:ilvl="2" w:tplc="04090005" w:tentative="1">
      <w:start w:val="1"/>
      <w:numFmt w:val="bullet"/>
      <w:lvlText w:val=""/>
      <w:lvlJc w:val="left"/>
      <w:pPr>
        <w:ind w:left="4694" w:hanging="360"/>
      </w:pPr>
      <w:rPr>
        <w:rFonts w:ascii="Wingdings" w:hAnsi="Wingdings" w:hint="default"/>
      </w:rPr>
    </w:lvl>
    <w:lvl w:ilvl="3" w:tplc="04090001">
      <w:start w:val="1"/>
      <w:numFmt w:val="bullet"/>
      <w:lvlText w:val=""/>
      <w:lvlJc w:val="left"/>
      <w:pPr>
        <w:ind w:left="5414" w:hanging="360"/>
      </w:pPr>
      <w:rPr>
        <w:rFonts w:ascii="Symbol" w:hAnsi="Symbol" w:hint="default"/>
      </w:rPr>
    </w:lvl>
    <w:lvl w:ilvl="4" w:tplc="04090003" w:tentative="1">
      <w:start w:val="1"/>
      <w:numFmt w:val="bullet"/>
      <w:lvlText w:val="o"/>
      <w:lvlJc w:val="left"/>
      <w:pPr>
        <w:ind w:left="6134" w:hanging="360"/>
      </w:pPr>
      <w:rPr>
        <w:rFonts w:ascii="Courier New" w:hAnsi="Courier New" w:cs="Courier New" w:hint="default"/>
      </w:rPr>
    </w:lvl>
    <w:lvl w:ilvl="5" w:tplc="04090005" w:tentative="1">
      <w:start w:val="1"/>
      <w:numFmt w:val="bullet"/>
      <w:lvlText w:val=""/>
      <w:lvlJc w:val="left"/>
      <w:pPr>
        <w:ind w:left="6854" w:hanging="360"/>
      </w:pPr>
      <w:rPr>
        <w:rFonts w:ascii="Wingdings" w:hAnsi="Wingdings" w:hint="default"/>
      </w:rPr>
    </w:lvl>
    <w:lvl w:ilvl="6" w:tplc="04090001" w:tentative="1">
      <w:start w:val="1"/>
      <w:numFmt w:val="bullet"/>
      <w:lvlText w:val=""/>
      <w:lvlJc w:val="left"/>
      <w:pPr>
        <w:ind w:left="7574" w:hanging="360"/>
      </w:pPr>
      <w:rPr>
        <w:rFonts w:ascii="Symbol" w:hAnsi="Symbol" w:hint="default"/>
      </w:rPr>
    </w:lvl>
    <w:lvl w:ilvl="7" w:tplc="04090003" w:tentative="1">
      <w:start w:val="1"/>
      <w:numFmt w:val="bullet"/>
      <w:lvlText w:val="o"/>
      <w:lvlJc w:val="left"/>
      <w:pPr>
        <w:ind w:left="8294" w:hanging="360"/>
      </w:pPr>
      <w:rPr>
        <w:rFonts w:ascii="Courier New" w:hAnsi="Courier New" w:cs="Courier New" w:hint="default"/>
      </w:rPr>
    </w:lvl>
    <w:lvl w:ilvl="8" w:tplc="04090005" w:tentative="1">
      <w:start w:val="1"/>
      <w:numFmt w:val="bullet"/>
      <w:lvlText w:val=""/>
      <w:lvlJc w:val="left"/>
      <w:pPr>
        <w:ind w:left="9014" w:hanging="360"/>
      </w:pPr>
      <w:rPr>
        <w:rFonts w:ascii="Wingdings" w:hAnsi="Wingdings" w:hint="default"/>
      </w:rPr>
    </w:lvl>
  </w:abstractNum>
  <w:abstractNum w:abstractNumId="8" w15:restartNumberingAfterBreak="0">
    <w:nsid w:val="4B554F04"/>
    <w:multiLevelType w:val="hybridMultilevel"/>
    <w:tmpl w:val="271A5CD2"/>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FE647B"/>
    <w:multiLevelType w:val="hybridMultilevel"/>
    <w:tmpl w:val="1A42BCE2"/>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640197"/>
    <w:multiLevelType w:val="hybridMultilevel"/>
    <w:tmpl w:val="3760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E2C24"/>
    <w:multiLevelType w:val="hybridMultilevel"/>
    <w:tmpl w:val="513E5050"/>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913A02"/>
    <w:multiLevelType w:val="multilevel"/>
    <w:tmpl w:val="32E6024C"/>
    <w:lvl w:ilvl="0">
      <w:numFmt w:val="decimal"/>
      <w:lvlText w:val="%1.0"/>
      <w:lvlJc w:val="left"/>
      <w:pPr>
        <w:ind w:left="495" w:hanging="495"/>
      </w:pPr>
    </w:lvl>
    <w:lvl w:ilvl="1">
      <w:start w:val="1"/>
      <w:numFmt w:val="decimal"/>
      <w:lvlText w:val="%1.%2"/>
      <w:lvlJc w:val="left"/>
      <w:pPr>
        <w:ind w:left="1071" w:hanging="495"/>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40"/>
      </w:pPr>
    </w:lvl>
    <w:lvl w:ilvl="8">
      <w:start w:val="1"/>
      <w:numFmt w:val="decimal"/>
      <w:lvlText w:val="%1.%2.%3.%4.%5.%6.%7.%8.%9"/>
      <w:lvlJc w:val="left"/>
      <w:pPr>
        <w:ind w:left="6408" w:hanging="1800"/>
      </w:pPr>
    </w:lvl>
  </w:abstractNum>
  <w:abstractNum w:abstractNumId="13" w15:restartNumberingAfterBreak="0">
    <w:nsid w:val="7C8F6073"/>
    <w:multiLevelType w:val="hybridMultilevel"/>
    <w:tmpl w:val="87288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47249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460413">
    <w:abstractNumId w:val="3"/>
  </w:num>
  <w:num w:numId="3" w16cid:durableId="296879810">
    <w:abstractNumId w:val="1"/>
  </w:num>
  <w:num w:numId="4" w16cid:durableId="1580601686">
    <w:abstractNumId w:val="10"/>
  </w:num>
  <w:num w:numId="5" w16cid:durableId="576129665">
    <w:abstractNumId w:val="13"/>
  </w:num>
  <w:num w:numId="6" w16cid:durableId="419758444">
    <w:abstractNumId w:val="5"/>
  </w:num>
  <w:num w:numId="7" w16cid:durableId="285282454">
    <w:abstractNumId w:val="9"/>
  </w:num>
  <w:num w:numId="8" w16cid:durableId="224493470">
    <w:abstractNumId w:val="2"/>
  </w:num>
  <w:num w:numId="9" w16cid:durableId="1641961083">
    <w:abstractNumId w:val="8"/>
  </w:num>
  <w:num w:numId="10" w16cid:durableId="2091807898">
    <w:abstractNumId w:val="11"/>
  </w:num>
  <w:num w:numId="11" w16cid:durableId="1242251315">
    <w:abstractNumId w:val="6"/>
  </w:num>
  <w:num w:numId="12" w16cid:durableId="455296720">
    <w:abstractNumId w:val="4"/>
  </w:num>
  <w:num w:numId="13" w16cid:durableId="920142735">
    <w:abstractNumId w:val="7"/>
  </w:num>
  <w:num w:numId="14" w16cid:durableId="114288656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23"/>
    <w:rsid w:val="000157E6"/>
    <w:rsid w:val="00024B4B"/>
    <w:rsid w:val="00024D98"/>
    <w:rsid w:val="00027DC5"/>
    <w:rsid w:val="00030BE2"/>
    <w:rsid w:val="000356C5"/>
    <w:rsid w:val="0004751C"/>
    <w:rsid w:val="00056D04"/>
    <w:rsid w:val="0007431E"/>
    <w:rsid w:val="000756C7"/>
    <w:rsid w:val="000803D8"/>
    <w:rsid w:val="00082A73"/>
    <w:rsid w:val="000860C3"/>
    <w:rsid w:val="00087D7C"/>
    <w:rsid w:val="00092D66"/>
    <w:rsid w:val="000954AE"/>
    <w:rsid w:val="000A269B"/>
    <w:rsid w:val="000B54B4"/>
    <w:rsid w:val="000B6BC2"/>
    <w:rsid w:val="000B7FD2"/>
    <w:rsid w:val="000C4135"/>
    <w:rsid w:val="000C4D7B"/>
    <w:rsid w:val="000D2838"/>
    <w:rsid w:val="000D4989"/>
    <w:rsid w:val="000E0264"/>
    <w:rsid w:val="000E0325"/>
    <w:rsid w:val="000E22EA"/>
    <w:rsid w:val="000E3A4A"/>
    <w:rsid w:val="000E5E0C"/>
    <w:rsid w:val="000E61D2"/>
    <w:rsid w:val="000F4BB8"/>
    <w:rsid w:val="000F6477"/>
    <w:rsid w:val="000F7382"/>
    <w:rsid w:val="000F750C"/>
    <w:rsid w:val="00106D79"/>
    <w:rsid w:val="00107097"/>
    <w:rsid w:val="00115CC0"/>
    <w:rsid w:val="00122761"/>
    <w:rsid w:val="0012338F"/>
    <w:rsid w:val="00124635"/>
    <w:rsid w:val="00136C78"/>
    <w:rsid w:val="001433EC"/>
    <w:rsid w:val="001462E5"/>
    <w:rsid w:val="00161516"/>
    <w:rsid w:val="00165DB0"/>
    <w:rsid w:val="0018419F"/>
    <w:rsid w:val="00184FF8"/>
    <w:rsid w:val="00186947"/>
    <w:rsid w:val="001914DC"/>
    <w:rsid w:val="00192B2C"/>
    <w:rsid w:val="001A10D6"/>
    <w:rsid w:val="001A299C"/>
    <w:rsid w:val="001B0E04"/>
    <w:rsid w:val="001B325A"/>
    <w:rsid w:val="001B5A86"/>
    <w:rsid w:val="001B5ACD"/>
    <w:rsid w:val="001B67A4"/>
    <w:rsid w:val="001C2E8D"/>
    <w:rsid w:val="001C4B36"/>
    <w:rsid w:val="001C5C47"/>
    <w:rsid w:val="001C5ED3"/>
    <w:rsid w:val="001D60CA"/>
    <w:rsid w:val="001D648D"/>
    <w:rsid w:val="001D7C37"/>
    <w:rsid w:val="001E0DED"/>
    <w:rsid w:val="001E6F7F"/>
    <w:rsid w:val="001F273D"/>
    <w:rsid w:val="002019D6"/>
    <w:rsid w:val="00201A22"/>
    <w:rsid w:val="00204F9F"/>
    <w:rsid w:val="002056A6"/>
    <w:rsid w:val="00207697"/>
    <w:rsid w:val="00211664"/>
    <w:rsid w:val="00212555"/>
    <w:rsid w:val="00213166"/>
    <w:rsid w:val="002166D5"/>
    <w:rsid w:val="00221D6F"/>
    <w:rsid w:val="00222B26"/>
    <w:rsid w:val="002276EC"/>
    <w:rsid w:val="00233E2E"/>
    <w:rsid w:val="0024211C"/>
    <w:rsid w:val="002535C8"/>
    <w:rsid w:val="00256D63"/>
    <w:rsid w:val="00261F90"/>
    <w:rsid w:val="00267791"/>
    <w:rsid w:val="002746A7"/>
    <w:rsid w:val="002801C6"/>
    <w:rsid w:val="0028134B"/>
    <w:rsid w:val="0028289F"/>
    <w:rsid w:val="00283A72"/>
    <w:rsid w:val="00284C01"/>
    <w:rsid w:val="0029076C"/>
    <w:rsid w:val="002A7CF7"/>
    <w:rsid w:val="002B093C"/>
    <w:rsid w:val="002B4153"/>
    <w:rsid w:val="002C6409"/>
    <w:rsid w:val="002D0F7C"/>
    <w:rsid w:val="002D597E"/>
    <w:rsid w:val="002D6BDC"/>
    <w:rsid w:val="002E2FD9"/>
    <w:rsid w:val="002E7B19"/>
    <w:rsid w:val="002F0C08"/>
    <w:rsid w:val="002F5065"/>
    <w:rsid w:val="00300B34"/>
    <w:rsid w:val="00322C26"/>
    <w:rsid w:val="0033174B"/>
    <w:rsid w:val="003365DE"/>
    <w:rsid w:val="00337020"/>
    <w:rsid w:val="00342A39"/>
    <w:rsid w:val="00343CA2"/>
    <w:rsid w:val="003521D6"/>
    <w:rsid w:val="00357123"/>
    <w:rsid w:val="00362239"/>
    <w:rsid w:val="00373936"/>
    <w:rsid w:val="003739C0"/>
    <w:rsid w:val="00377AB6"/>
    <w:rsid w:val="00383981"/>
    <w:rsid w:val="0039006E"/>
    <w:rsid w:val="00394CFB"/>
    <w:rsid w:val="0039657B"/>
    <w:rsid w:val="003B21B4"/>
    <w:rsid w:val="003B4292"/>
    <w:rsid w:val="003B46D8"/>
    <w:rsid w:val="003B568D"/>
    <w:rsid w:val="003B677B"/>
    <w:rsid w:val="003C0711"/>
    <w:rsid w:val="003C28FA"/>
    <w:rsid w:val="003D4B89"/>
    <w:rsid w:val="003D7B50"/>
    <w:rsid w:val="003E49F0"/>
    <w:rsid w:val="003E728B"/>
    <w:rsid w:val="003F0719"/>
    <w:rsid w:val="00414511"/>
    <w:rsid w:val="0042596C"/>
    <w:rsid w:val="004271A7"/>
    <w:rsid w:val="004346BC"/>
    <w:rsid w:val="0045100F"/>
    <w:rsid w:val="004513E0"/>
    <w:rsid w:val="00451D66"/>
    <w:rsid w:val="00452AF5"/>
    <w:rsid w:val="00452EE9"/>
    <w:rsid w:val="00462108"/>
    <w:rsid w:val="00462F36"/>
    <w:rsid w:val="0047631F"/>
    <w:rsid w:val="004816CE"/>
    <w:rsid w:val="00483519"/>
    <w:rsid w:val="004838B6"/>
    <w:rsid w:val="00487BCF"/>
    <w:rsid w:val="00491036"/>
    <w:rsid w:val="00491D3D"/>
    <w:rsid w:val="00493366"/>
    <w:rsid w:val="00494047"/>
    <w:rsid w:val="0049495F"/>
    <w:rsid w:val="004A0DBC"/>
    <w:rsid w:val="004A1AEC"/>
    <w:rsid w:val="004A79F5"/>
    <w:rsid w:val="004B5A19"/>
    <w:rsid w:val="004B74DC"/>
    <w:rsid w:val="004B7F59"/>
    <w:rsid w:val="004C2568"/>
    <w:rsid w:val="004C5A4B"/>
    <w:rsid w:val="004D3DE9"/>
    <w:rsid w:val="004D53E2"/>
    <w:rsid w:val="004D57D1"/>
    <w:rsid w:val="004E0881"/>
    <w:rsid w:val="004E1E98"/>
    <w:rsid w:val="004E2820"/>
    <w:rsid w:val="004E462C"/>
    <w:rsid w:val="004E478F"/>
    <w:rsid w:val="004E5932"/>
    <w:rsid w:val="004F4349"/>
    <w:rsid w:val="004F6D93"/>
    <w:rsid w:val="0050545B"/>
    <w:rsid w:val="00511C4E"/>
    <w:rsid w:val="00513960"/>
    <w:rsid w:val="00513B13"/>
    <w:rsid w:val="00523795"/>
    <w:rsid w:val="00526FC6"/>
    <w:rsid w:val="00527217"/>
    <w:rsid w:val="005307A7"/>
    <w:rsid w:val="00531DBA"/>
    <w:rsid w:val="00534EF5"/>
    <w:rsid w:val="00542CEB"/>
    <w:rsid w:val="00542DDC"/>
    <w:rsid w:val="0055103A"/>
    <w:rsid w:val="005527BF"/>
    <w:rsid w:val="00555CE8"/>
    <w:rsid w:val="005642B8"/>
    <w:rsid w:val="0056552F"/>
    <w:rsid w:val="005655DC"/>
    <w:rsid w:val="00573206"/>
    <w:rsid w:val="00573449"/>
    <w:rsid w:val="00576DDC"/>
    <w:rsid w:val="005850E5"/>
    <w:rsid w:val="005865F8"/>
    <w:rsid w:val="005A07B4"/>
    <w:rsid w:val="005A139B"/>
    <w:rsid w:val="005A419E"/>
    <w:rsid w:val="005A72A0"/>
    <w:rsid w:val="005B465D"/>
    <w:rsid w:val="005B631B"/>
    <w:rsid w:val="005C7CFE"/>
    <w:rsid w:val="005D48A2"/>
    <w:rsid w:val="005D5C57"/>
    <w:rsid w:val="005E5690"/>
    <w:rsid w:val="005F093F"/>
    <w:rsid w:val="005F0990"/>
    <w:rsid w:val="0060197C"/>
    <w:rsid w:val="0062031B"/>
    <w:rsid w:val="00621919"/>
    <w:rsid w:val="00625CEF"/>
    <w:rsid w:val="00630C16"/>
    <w:rsid w:val="00631FC6"/>
    <w:rsid w:val="00632D4A"/>
    <w:rsid w:val="00650561"/>
    <w:rsid w:val="00651BF4"/>
    <w:rsid w:val="0065277E"/>
    <w:rsid w:val="00654841"/>
    <w:rsid w:val="006552F1"/>
    <w:rsid w:val="00661515"/>
    <w:rsid w:val="00662962"/>
    <w:rsid w:val="00666122"/>
    <w:rsid w:val="00680CFB"/>
    <w:rsid w:val="0068297B"/>
    <w:rsid w:val="00683928"/>
    <w:rsid w:val="006849D4"/>
    <w:rsid w:val="00692155"/>
    <w:rsid w:val="00695027"/>
    <w:rsid w:val="00696C30"/>
    <w:rsid w:val="006A27B0"/>
    <w:rsid w:val="006A4FEB"/>
    <w:rsid w:val="006B2A42"/>
    <w:rsid w:val="006C485B"/>
    <w:rsid w:val="006E0DF3"/>
    <w:rsid w:val="006E7532"/>
    <w:rsid w:val="006F0D6E"/>
    <w:rsid w:val="006F2A70"/>
    <w:rsid w:val="006F2DA8"/>
    <w:rsid w:val="006F4867"/>
    <w:rsid w:val="0070008B"/>
    <w:rsid w:val="007013AC"/>
    <w:rsid w:val="00706E98"/>
    <w:rsid w:val="007177CC"/>
    <w:rsid w:val="00742751"/>
    <w:rsid w:val="007432C7"/>
    <w:rsid w:val="00743F7A"/>
    <w:rsid w:val="0074424B"/>
    <w:rsid w:val="007513B9"/>
    <w:rsid w:val="0075441B"/>
    <w:rsid w:val="00756FCF"/>
    <w:rsid w:val="00765555"/>
    <w:rsid w:val="00767BA9"/>
    <w:rsid w:val="007773AA"/>
    <w:rsid w:val="007813EF"/>
    <w:rsid w:val="0078421A"/>
    <w:rsid w:val="00785B1D"/>
    <w:rsid w:val="00787548"/>
    <w:rsid w:val="007911C4"/>
    <w:rsid w:val="00792517"/>
    <w:rsid w:val="0079390C"/>
    <w:rsid w:val="007A47C4"/>
    <w:rsid w:val="007A709E"/>
    <w:rsid w:val="007B027A"/>
    <w:rsid w:val="007B0739"/>
    <w:rsid w:val="007B22C5"/>
    <w:rsid w:val="007B2C80"/>
    <w:rsid w:val="007B3398"/>
    <w:rsid w:val="007B7721"/>
    <w:rsid w:val="007C0073"/>
    <w:rsid w:val="007C4371"/>
    <w:rsid w:val="007C650D"/>
    <w:rsid w:val="007D7904"/>
    <w:rsid w:val="00812546"/>
    <w:rsid w:val="00820B05"/>
    <w:rsid w:val="00822BE9"/>
    <w:rsid w:val="008264D1"/>
    <w:rsid w:val="00826658"/>
    <w:rsid w:val="0083082E"/>
    <w:rsid w:val="00832657"/>
    <w:rsid w:val="00837DA5"/>
    <w:rsid w:val="00851BF9"/>
    <w:rsid w:val="00867D7C"/>
    <w:rsid w:val="00871513"/>
    <w:rsid w:val="0089254C"/>
    <w:rsid w:val="00892BED"/>
    <w:rsid w:val="008A0F49"/>
    <w:rsid w:val="008A4501"/>
    <w:rsid w:val="008B1021"/>
    <w:rsid w:val="008C3A0E"/>
    <w:rsid w:val="008C773D"/>
    <w:rsid w:val="008D1769"/>
    <w:rsid w:val="008D755A"/>
    <w:rsid w:val="008E1FC8"/>
    <w:rsid w:val="008E4F2E"/>
    <w:rsid w:val="0090023E"/>
    <w:rsid w:val="00904FB2"/>
    <w:rsid w:val="00906D70"/>
    <w:rsid w:val="009150F4"/>
    <w:rsid w:val="00915929"/>
    <w:rsid w:val="0091731F"/>
    <w:rsid w:val="009213F9"/>
    <w:rsid w:val="00923024"/>
    <w:rsid w:val="009269D7"/>
    <w:rsid w:val="00930F0A"/>
    <w:rsid w:val="00932D65"/>
    <w:rsid w:val="00935467"/>
    <w:rsid w:val="009443AD"/>
    <w:rsid w:val="009461AB"/>
    <w:rsid w:val="00952A76"/>
    <w:rsid w:val="00965165"/>
    <w:rsid w:val="009664F7"/>
    <w:rsid w:val="00972243"/>
    <w:rsid w:val="009907C9"/>
    <w:rsid w:val="0099435F"/>
    <w:rsid w:val="009A1AAD"/>
    <w:rsid w:val="009A5E29"/>
    <w:rsid w:val="009A63F6"/>
    <w:rsid w:val="009C10A0"/>
    <w:rsid w:val="009C62DE"/>
    <w:rsid w:val="009C6F82"/>
    <w:rsid w:val="009D4BFF"/>
    <w:rsid w:val="009D773B"/>
    <w:rsid w:val="009E0383"/>
    <w:rsid w:val="009E24E0"/>
    <w:rsid w:val="009E38FA"/>
    <w:rsid w:val="009E5B89"/>
    <w:rsid w:val="009F0558"/>
    <w:rsid w:val="009F27F1"/>
    <w:rsid w:val="00A0174F"/>
    <w:rsid w:val="00A02CE4"/>
    <w:rsid w:val="00A03485"/>
    <w:rsid w:val="00A11D82"/>
    <w:rsid w:val="00A16E8C"/>
    <w:rsid w:val="00A170AF"/>
    <w:rsid w:val="00A2113E"/>
    <w:rsid w:val="00A21584"/>
    <w:rsid w:val="00A23F55"/>
    <w:rsid w:val="00A30599"/>
    <w:rsid w:val="00A33680"/>
    <w:rsid w:val="00A36872"/>
    <w:rsid w:val="00A40BCE"/>
    <w:rsid w:val="00A424AD"/>
    <w:rsid w:val="00A45F2E"/>
    <w:rsid w:val="00A47804"/>
    <w:rsid w:val="00A52140"/>
    <w:rsid w:val="00A61E17"/>
    <w:rsid w:val="00A6459F"/>
    <w:rsid w:val="00A8346B"/>
    <w:rsid w:val="00A90C9D"/>
    <w:rsid w:val="00AA186B"/>
    <w:rsid w:val="00AA1C3C"/>
    <w:rsid w:val="00AA4FBD"/>
    <w:rsid w:val="00AA6816"/>
    <w:rsid w:val="00AC1D6A"/>
    <w:rsid w:val="00AC210F"/>
    <w:rsid w:val="00AD04CD"/>
    <w:rsid w:val="00AD0857"/>
    <w:rsid w:val="00AD0EED"/>
    <w:rsid w:val="00AD3517"/>
    <w:rsid w:val="00AD39EC"/>
    <w:rsid w:val="00AE2655"/>
    <w:rsid w:val="00AF79CD"/>
    <w:rsid w:val="00B05ACE"/>
    <w:rsid w:val="00B05F35"/>
    <w:rsid w:val="00B07101"/>
    <w:rsid w:val="00B10F2D"/>
    <w:rsid w:val="00B11557"/>
    <w:rsid w:val="00B141F5"/>
    <w:rsid w:val="00B1674B"/>
    <w:rsid w:val="00B21A82"/>
    <w:rsid w:val="00B305A4"/>
    <w:rsid w:val="00B30CFC"/>
    <w:rsid w:val="00B30EEB"/>
    <w:rsid w:val="00B4204B"/>
    <w:rsid w:val="00B43912"/>
    <w:rsid w:val="00B535C5"/>
    <w:rsid w:val="00B574B7"/>
    <w:rsid w:val="00B67FEA"/>
    <w:rsid w:val="00B81E79"/>
    <w:rsid w:val="00B844CE"/>
    <w:rsid w:val="00B84F37"/>
    <w:rsid w:val="00B8603A"/>
    <w:rsid w:val="00B94155"/>
    <w:rsid w:val="00B94423"/>
    <w:rsid w:val="00BA073B"/>
    <w:rsid w:val="00BA1F47"/>
    <w:rsid w:val="00BB0DC2"/>
    <w:rsid w:val="00BB451B"/>
    <w:rsid w:val="00BC5435"/>
    <w:rsid w:val="00BC6D4C"/>
    <w:rsid w:val="00BC7228"/>
    <w:rsid w:val="00BC7D24"/>
    <w:rsid w:val="00BD452F"/>
    <w:rsid w:val="00BD6D51"/>
    <w:rsid w:val="00BE04E4"/>
    <w:rsid w:val="00BE5BB2"/>
    <w:rsid w:val="00BF02B4"/>
    <w:rsid w:val="00C0151E"/>
    <w:rsid w:val="00C0357F"/>
    <w:rsid w:val="00C103A9"/>
    <w:rsid w:val="00C11110"/>
    <w:rsid w:val="00C14CC9"/>
    <w:rsid w:val="00C22948"/>
    <w:rsid w:val="00C25686"/>
    <w:rsid w:val="00C33E64"/>
    <w:rsid w:val="00C34A7C"/>
    <w:rsid w:val="00C372C0"/>
    <w:rsid w:val="00C52F72"/>
    <w:rsid w:val="00C55811"/>
    <w:rsid w:val="00C566F2"/>
    <w:rsid w:val="00C610EC"/>
    <w:rsid w:val="00C61C5B"/>
    <w:rsid w:val="00C67ED1"/>
    <w:rsid w:val="00C71946"/>
    <w:rsid w:val="00C72109"/>
    <w:rsid w:val="00C72CDE"/>
    <w:rsid w:val="00C731B1"/>
    <w:rsid w:val="00C74F79"/>
    <w:rsid w:val="00C80412"/>
    <w:rsid w:val="00C8423E"/>
    <w:rsid w:val="00C84930"/>
    <w:rsid w:val="00C84FE0"/>
    <w:rsid w:val="00C85060"/>
    <w:rsid w:val="00C855FF"/>
    <w:rsid w:val="00C96557"/>
    <w:rsid w:val="00C97B7C"/>
    <w:rsid w:val="00CA0B91"/>
    <w:rsid w:val="00CA45DC"/>
    <w:rsid w:val="00CB1549"/>
    <w:rsid w:val="00CB3A1B"/>
    <w:rsid w:val="00CB50AA"/>
    <w:rsid w:val="00CC022D"/>
    <w:rsid w:val="00CC358B"/>
    <w:rsid w:val="00CC4D0D"/>
    <w:rsid w:val="00CC6ADA"/>
    <w:rsid w:val="00CD321F"/>
    <w:rsid w:val="00CE49E6"/>
    <w:rsid w:val="00CF21A2"/>
    <w:rsid w:val="00CF33E4"/>
    <w:rsid w:val="00CF3400"/>
    <w:rsid w:val="00D00577"/>
    <w:rsid w:val="00D04776"/>
    <w:rsid w:val="00D13BFC"/>
    <w:rsid w:val="00D141AD"/>
    <w:rsid w:val="00D147D8"/>
    <w:rsid w:val="00D150EF"/>
    <w:rsid w:val="00D17DB8"/>
    <w:rsid w:val="00D23086"/>
    <w:rsid w:val="00D31076"/>
    <w:rsid w:val="00D32DC8"/>
    <w:rsid w:val="00D375DC"/>
    <w:rsid w:val="00D40AC3"/>
    <w:rsid w:val="00D41001"/>
    <w:rsid w:val="00D41291"/>
    <w:rsid w:val="00D43CDE"/>
    <w:rsid w:val="00D43DC4"/>
    <w:rsid w:val="00D519DE"/>
    <w:rsid w:val="00D532E7"/>
    <w:rsid w:val="00D54B7E"/>
    <w:rsid w:val="00D65855"/>
    <w:rsid w:val="00D703FA"/>
    <w:rsid w:val="00D72E44"/>
    <w:rsid w:val="00D732AB"/>
    <w:rsid w:val="00D774A4"/>
    <w:rsid w:val="00D81F50"/>
    <w:rsid w:val="00D956BC"/>
    <w:rsid w:val="00D95EEE"/>
    <w:rsid w:val="00DA06A1"/>
    <w:rsid w:val="00DA0A3F"/>
    <w:rsid w:val="00DA1BDC"/>
    <w:rsid w:val="00DB068C"/>
    <w:rsid w:val="00DB2079"/>
    <w:rsid w:val="00DB208C"/>
    <w:rsid w:val="00DC0868"/>
    <w:rsid w:val="00DC2543"/>
    <w:rsid w:val="00DD1622"/>
    <w:rsid w:val="00DE4755"/>
    <w:rsid w:val="00DE4A4C"/>
    <w:rsid w:val="00DE72D1"/>
    <w:rsid w:val="00DF1E5B"/>
    <w:rsid w:val="00DF2420"/>
    <w:rsid w:val="00DF3AB6"/>
    <w:rsid w:val="00DF3B00"/>
    <w:rsid w:val="00DF7027"/>
    <w:rsid w:val="00E04F7E"/>
    <w:rsid w:val="00E05A96"/>
    <w:rsid w:val="00E13995"/>
    <w:rsid w:val="00E21DC7"/>
    <w:rsid w:val="00E22A7C"/>
    <w:rsid w:val="00E306B3"/>
    <w:rsid w:val="00E30854"/>
    <w:rsid w:val="00E35C46"/>
    <w:rsid w:val="00E404F0"/>
    <w:rsid w:val="00E40F95"/>
    <w:rsid w:val="00E474BB"/>
    <w:rsid w:val="00E53A28"/>
    <w:rsid w:val="00E551F5"/>
    <w:rsid w:val="00E577AB"/>
    <w:rsid w:val="00E624D6"/>
    <w:rsid w:val="00E63672"/>
    <w:rsid w:val="00E71634"/>
    <w:rsid w:val="00E72F78"/>
    <w:rsid w:val="00E772A5"/>
    <w:rsid w:val="00E944D1"/>
    <w:rsid w:val="00EA019F"/>
    <w:rsid w:val="00EA6BD0"/>
    <w:rsid w:val="00EB1423"/>
    <w:rsid w:val="00EB22A3"/>
    <w:rsid w:val="00EB6AAD"/>
    <w:rsid w:val="00EB7274"/>
    <w:rsid w:val="00EC2A7B"/>
    <w:rsid w:val="00ED33EF"/>
    <w:rsid w:val="00ED347F"/>
    <w:rsid w:val="00EE1189"/>
    <w:rsid w:val="00EE2260"/>
    <w:rsid w:val="00EE65D0"/>
    <w:rsid w:val="00EF09F4"/>
    <w:rsid w:val="00EF3FB3"/>
    <w:rsid w:val="00EF63B7"/>
    <w:rsid w:val="00EF63D1"/>
    <w:rsid w:val="00F0156E"/>
    <w:rsid w:val="00F0509B"/>
    <w:rsid w:val="00F1129E"/>
    <w:rsid w:val="00F13D72"/>
    <w:rsid w:val="00F14F49"/>
    <w:rsid w:val="00F1546C"/>
    <w:rsid w:val="00F1625A"/>
    <w:rsid w:val="00F20F4B"/>
    <w:rsid w:val="00F22FC0"/>
    <w:rsid w:val="00F2676B"/>
    <w:rsid w:val="00F36496"/>
    <w:rsid w:val="00F4614A"/>
    <w:rsid w:val="00F53BDB"/>
    <w:rsid w:val="00F54310"/>
    <w:rsid w:val="00F57080"/>
    <w:rsid w:val="00F612EB"/>
    <w:rsid w:val="00F72053"/>
    <w:rsid w:val="00F807D9"/>
    <w:rsid w:val="00F82CF7"/>
    <w:rsid w:val="00F8616B"/>
    <w:rsid w:val="00F91EC3"/>
    <w:rsid w:val="00F93038"/>
    <w:rsid w:val="00F93778"/>
    <w:rsid w:val="00FB02CE"/>
    <w:rsid w:val="00FB17F2"/>
    <w:rsid w:val="00FB4BDE"/>
    <w:rsid w:val="00FC0A8D"/>
    <w:rsid w:val="00FC7145"/>
    <w:rsid w:val="00FF015F"/>
    <w:rsid w:val="00FF077B"/>
    <w:rsid w:val="00FF21F3"/>
    <w:rsid w:val="00FF2DB6"/>
    <w:rsid w:val="00FF5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3EF51"/>
  <w15:docId w15:val="{0496B4F6-F784-4D67-9C94-C1CEEEA8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7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5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7CF7"/>
    <w:rPr>
      <w:color w:val="0000FF"/>
      <w:u w:val="single"/>
    </w:rPr>
  </w:style>
  <w:style w:type="paragraph" w:styleId="BalloonText">
    <w:name w:val="Balloon Text"/>
    <w:basedOn w:val="Normal"/>
    <w:link w:val="BalloonTextChar"/>
    <w:uiPriority w:val="99"/>
    <w:semiHidden/>
    <w:unhideWhenUsed/>
    <w:rsid w:val="005527BF"/>
    <w:rPr>
      <w:rFonts w:ascii="Tahoma" w:hAnsi="Tahoma" w:cs="Tahoma"/>
      <w:sz w:val="16"/>
      <w:szCs w:val="16"/>
    </w:rPr>
  </w:style>
  <w:style w:type="character" w:customStyle="1" w:styleId="BalloonTextChar">
    <w:name w:val="Balloon Text Char"/>
    <w:link w:val="BalloonText"/>
    <w:uiPriority w:val="99"/>
    <w:semiHidden/>
    <w:rsid w:val="005527BF"/>
    <w:rPr>
      <w:rFonts w:ascii="Tahoma" w:eastAsia="Times" w:hAnsi="Tahoma" w:cs="Tahoma"/>
      <w:sz w:val="16"/>
      <w:szCs w:val="16"/>
    </w:rPr>
  </w:style>
  <w:style w:type="paragraph" w:styleId="ListParagraph">
    <w:name w:val="List Paragraph"/>
    <w:basedOn w:val="Normal"/>
    <w:uiPriority w:val="34"/>
    <w:qFormat/>
    <w:rsid w:val="00AF79CD"/>
    <w:pPr>
      <w:ind w:left="720"/>
    </w:pPr>
  </w:style>
  <w:style w:type="character" w:customStyle="1" w:styleId="HeaderChar">
    <w:name w:val="Header Char"/>
    <w:link w:val="Header"/>
    <w:uiPriority w:val="99"/>
    <w:rsid w:val="00C67ED1"/>
    <w:rPr>
      <w:rFonts w:ascii="Times" w:eastAsia="Times" w:hAnsi="Times"/>
      <w:sz w:val="24"/>
    </w:rPr>
  </w:style>
  <w:style w:type="character" w:customStyle="1" w:styleId="FooterChar">
    <w:name w:val="Footer Char"/>
    <w:link w:val="Footer"/>
    <w:uiPriority w:val="99"/>
    <w:rsid w:val="00C67ED1"/>
    <w:rPr>
      <w:rFonts w:ascii="Times" w:eastAsia="Times" w:hAnsi="Times"/>
      <w:sz w:val="24"/>
    </w:rPr>
  </w:style>
  <w:style w:type="paragraph" w:styleId="NormalWeb">
    <w:name w:val="Normal (Web)"/>
    <w:basedOn w:val="Normal"/>
    <w:uiPriority w:val="99"/>
    <w:unhideWhenUsed/>
    <w:rsid w:val="00FF21F3"/>
    <w:rPr>
      <w:rFonts w:ascii="Times New Roman" w:hAnsi="Times New Roman"/>
      <w:szCs w:val="24"/>
    </w:rPr>
  </w:style>
  <w:style w:type="character" w:styleId="Mention">
    <w:name w:val="Mention"/>
    <w:basedOn w:val="DefaultParagraphFont"/>
    <w:uiPriority w:val="99"/>
    <w:semiHidden/>
    <w:unhideWhenUsed/>
    <w:rsid w:val="00C731B1"/>
    <w:rPr>
      <w:color w:val="2B579A"/>
      <w:shd w:val="clear" w:color="auto" w:fill="E6E6E6"/>
    </w:rPr>
  </w:style>
  <w:style w:type="character" w:styleId="UnresolvedMention">
    <w:name w:val="Unresolved Mention"/>
    <w:basedOn w:val="DefaultParagraphFont"/>
    <w:uiPriority w:val="99"/>
    <w:semiHidden/>
    <w:unhideWhenUsed/>
    <w:rsid w:val="006F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0395">
      <w:bodyDiv w:val="1"/>
      <w:marLeft w:val="0"/>
      <w:marRight w:val="0"/>
      <w:marTop w:val="0"/>
      <w:marBottom w:val="0"/>
      <w:divBdr>
        <w:top w:val="none" w:sz="0" w:space="0" w:color="auto"/>
        <w:left w:val="none" w:sz="0" w:space="0" w:color="auto"/>
        <w:bottom w:val="none" w:sz="0" w:space="0" w:color="auto"/>
        <w:right w:val="none" w:sz="0" w:space="0" w:color="auto"/>
      </w:divBdr>
    </w:div>
    <w:div w:id="339625143">
      <w:bodyDiv w:val="1"/>
      <w:marLeft w:val="0"/>
      <w:marRight w:val="0"/>
      <w:marTop w:val="0"/>
      <w:marBottom w:val="0"/>
      <w:divBdr>
        <w:top w:val="none" w:sz="0" w:space="0" w:color="auto"/>
        <w:left w:val="none" w:sz="0" w:space="0" w:color="auto"/>
        <w:bottom w:val="none" w:sz="0" w:space="0" w:color="auto"/>
        <w:right w:val="none" w:sz="0" w:space="0" w:color="auto"/>
      </w:divBdr>
    </w:div>
    <w:div w:id="356736904">
      <w:bodyDiv w:val="1"/>
      <w:marLeft w:val="0"/>
      <w:marRight w:val="0"/>
      <w:marTop w:val="0"/>
      <w:marBottom w:val="0"/>
      <w:divBdr>
        <w:top w:val="none" w:sz="0" w:space="0" w:color="auto"/>
        <w:left w:val="none" w:sz="0" w:space="0" w:color="auto"/>
        <w:bottom w:val="none" w:sz="0" w:space="0" w:color="auto"/>
        <w:right w:val="none" w:sz="0" w:space="0" w:color="auto"/>
      </w:divBdr>
    </w:div>
    <w:div w:id="517475774">
      <w:bodyDiv w:val="1"/>
      <w:marLeft w:val="0"/>
      <w:marRight w:val="0"/>
      <w:marTop w:val="0"/>
      <w:marBottom w:val="0"/>
      <w:divBdr>
        <w:top w:val="none" w:sz="0" w:space="0" w:color="auto"/>
        <w:left w:val="none" w:sz="0" w:space="0" w:color="auto"/>
        <w:bottom w:val="none" w:sz="0" w:space="0" w:color="auto"/>
        <w:right w:val="none" w:sz="0" w:space="0" w:color="auto"/>
      </w:divBdr>
    </w:div>
    <w:div w:id="532957089">
      <w:bodyDiv w:val="1"/>
      <w:marLeft w:val="0"/>
      <w:marRight w:val="0"/>
      <w:marTop w:val="0"/>
      <w:marBottom w:val="0"/>
      <w:divBdr>
        <w:top w:val="none" w:sz="0" w:space="0" w:color="auto"/>
        <w:left w:val="none" w:sz="0" w:space="0" w:color="auto"/>
        <w:bottom w:val="none" w:sz="0" w:space="0" w:color="auto"/>
        <w:right w:val="none" w:sz="0" w:space="0" w:color="auto"/>
      </w:divBdr>
    </w:div>
    <w:div w:id="541014110">
      <w:bodyDiv w:val="1"/>
      <w:marLeft w:val="0"/>
      <w:marRight w:val="0"/>
      <w:marTop w:val="0"/>
      <w:marBottom w:val="0"/>
      <w:divBdr>
        <w:top w:val="none" w:sz="0" w:space="0" w:color="auto"/>
        <w:left w:val="none" w:sz="0" w:space="0" w:color="auto"/>
        <w:bottom w:val="none" w:sz="0" w:space="0" w:color="auto"/>
        <w:right w:val="none" w:sz="0" w:space="0" w:color="auto"/>
      </w:divBdr>
    </w:div>
    <w:div w:id="629630864">
      <w:bodyDiv w:val="1"/>
      <w:marLeft w:val="0"/>
      <w:marRight w:val="0"/>
      <w:marTop w:val="0"/>
      <w:marBottom w:val="0"/>
      <w:divBdr>
        <w:top w:val="none" w:sz="0" w:space="0" w:color="auto"/>
        <w:left w:val="none" w:sz="0" w:space="0" w:color="auto"/>
        <w:bottom w:val="none" w:sz="0" w:space="0" w:color="auto"/>
        <w:right w:val="none" w:sz="0" w:space="0" w:color="auto"/>
      </w:divBdr>
    </w:div>
    <w:div w:id="635918863">
      <w:bodyDiv w:val="1"/>
      <w:marLeft w:val="0"/>
      <w:marRight w:val="0"/>
      <w:marTop w:val="0"/>
      <w:marBottom w:val="0"/>
      <w:divBdr>
        <w:top w:val="none" w:sz="0" w:space="0" w:color="auto"/>
        <w:left w:val="none" w:sz="0" w:space="0" w:color="auto"/>
        <w:bottom w:val="none" w:sz="0" w:space="0" w:color="auto"/>
        <w:right w:val="none" w:sz="0" w:space="0" w:color="auto"/>
      </w:divBdr>
    </w:div>
    <w:div w:id="979921921">
      <w:bodyDiv w:val="1"/>
      <w:marLeft w:val="0"/>
      <w:marRight w:val="0"/>
      <w:marTop w:val="0"/>
      <w:marBottom w:val="0"/>
      <w:divBdr>
        <w:top w:val="none" w:sz="0" w:space="0" w:color="auto"/>
        <w:left w:val="none" w:sz="0" w:space="0" w:color="auto"/>
        <w:bottom w:val="none" w:sz="0" w:space="0" w:color="auto"/>
        <w:right w:val="none" w:sz="0" w:space="0" w:color="auto"/>
      </w:divBdr>
      <w:divsChild>
        <w:div w:id="2512190">
          <w:marLeft w:val="0"/>
          <w:marRight w:val="0"/>
          <w:marTop w:val="0"/>
          <w:marBottom w:val="0"/>
          <w:divBdr>
            <w:top w:val="none" w:sz="0" w:space="0" w:color="auto"/>
            <w:left w:val="none" w:sz="0" w:space="0" w:color="auto"/>
            <w:bottom w:val="none" w:sz="0" w:space="0" w:color="auto"/>
            <w:right w:val="none" w:sz="0" w:space="0" w:color="auto"/>
          </w:divBdr>
          <w:divsChild>
            <w:div w:id="1062484035">
              <w:marLeft w:val="0"/>
              <w:marRight w:val="0"/>
              <w:marTop w:val="0"/>
              <w:marBottom w:val="0"/>
              <w:divBdr>
                <w:top w:val="none" w:sz="0" w:space="0" w:color="auto"/>
                <w:left w:val="none" w:sz="0" w:space="0" w:color="auto"/>
                <w:bottom w:val="none" w:sz="0" w:space="0" w:color="auto"/>
                <w:right w:val="none" w:sz="0" w:space="0" w:color="auto"/>
              </w:divBdr>
              <w:divsChild>
                <w:div w:id="19440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207">
      <w:bodyDiv w:val="1"/>
      <w:marLeft w:val="0"/>
      <w:marRight w:val="0"/>
      <w:marTop w:val="0"/>
      <w:marBottom w:val="0"/>
      <w:divBdr>
        <w:top w:val="none" w:sz="0" w:space="0" w:color="auto"/>
        <w:left w:val="none" w:sz="0" w:space="0" w:color="auto"/>
        <w:bottom w:val="none" w:sz="0" w:space="0" w:color="auto"/>
        <w:right w:val="none" w:sz="0" w:space="0" w:color="auto"/>
      </w:divBdr>
    </w:div>
    <w:div w:id="1338532090">
      <w:bodyDiv w:val="1"/>
      <w:marLeft w:val="0"/>
      <w:marRight w:val="0"/>
      <w:marTop w:val="0"/>
      <w:marBottom w:val="0"/>
      <w:divBdr>
        <w:top w:val="none" w:sz="0" w:space="0" w:color="auto"/>
        <w:left w:val="none" w:sz="0" w:space="0" w:color="auto"/>
        <w:bottom w:val="none" w:sz="0" w:space="0" w:color="auto"/>
        <w:right w:val="none" w:sz="0" w:space="0" w:color="auto"/>
      </w:divBdr>
    </w:div>
    <w:div w:id="1447889598">
      <w:bodyDiv w:val="1"/>
      <w:marLeft w:val="0"/>
      <w:marRight w:val="0"/>
      <w:marTop w:val="0"/>
      <w:marBottom w:val="0"/>
      <w:divBdr>
        <w:top w:val="none" w:sz="0" w:space="0" w:color="auto"/>
        <w:left w:val="none" w:sz="0" w:space="0" w:color="auto"/>
        <w:bottom w:val="none" w:sz="0" w:space="0" w:color="auto"/>
        <w:right w:val="none" w:sz="0" w:space="0" w:color="auto"/>
      </w:divBdr>
    </w:div>
    <w:div w:id="1798601446">
      <w:bodyDiv w:val="1"/>
      <w:marLeft w:val="0"/>
      <w:marRight w:val="0"/>
      <w:marTop w:val="0"/>
      <w:marBottom w:val="0"/>
      <w:divBdr>
        <w:top w:val="none" w:sz="0" w:space="0" w:color="auto"/>
        <w:left w:val="none" w:sz="0" w:space="0" w:color="auto"/>
        <w:bottom w:val="none" w:sz="0" w:space="0" w:color="auto"/>
        <w:right w:val="none" w:sz="0" w:space="0" w:color="auto"/>
      </w:divBdr>
    </w:div>
    <w:div w:id="1802647383">
      <w:bodyDiv w:val="1"/>
      <w:marLeft w:val="0"/>
      <w:marRight w:val="0"/>
      <w:marTop w:val="0"/>
      <w:marBottom w:val="0"/>
      <w:divBdr>
        <w:top w:val="none" w:sz="0" w:space="0" w:color="auto"/>
        <w:left w:val="none" w:sz="0" w:space="0" w:color="auto"/>
        <w:bottom w:val="none" w:sz="0" w:space="0" w:color="auto"/>
        <w:right w:val="none" w:sz="0" w:space="0" w:color="auto"/>
      </w:divBdr>
    </w:div>
    <w:div w:id="1935479317">
      <w:bodyDiv w:val="1"/>
      <w:marLeft w:val="0"/>
      <w:marRight w:val="0"/>
      <w:marTop w:val="0"/>
      <w:marBottom w:val="0"/>
      <w:divBdr>
        <w:top w:val="none" w:sz="0" w:space="0" w:color="auto"/>
        <w:left w:val="none" w:sz="0" w:space="0" w:color="auto"/>
        <w:bottom w:val="none" w:sz="0" w:space="0" w:color="auto"/>
        <w:right w:val="none" w:sz="0" w:space="0" w:color="auto"/>
      </w:divBdr>
    </w:div>
    <w:div w:id="19898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c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yleblock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e938d7-4606-4142-978a-a3965788c895">
      <UserInfo>
        <DisplayName>David Murillo</DisplayName>
        <AccountId>611</AccountId>
        <AccountType/>
      </UserInfo>
      <UserInfo>
        <DisplayName>Dario Lopez</DisplayName>
        <AccountId>1417</AccountId>
        <AccountType/>
      </UserInfo>
      <UserInfo>
        <DisplayName>Valeria Salinas</DisplayName>
        <AccountId>213</AccountId>
        <AccountType/>
      </UserInfo>
    </SharedWithUsers>
    <Category xmlns="e44e43d6-5421-4bb7-913f-f993321335ea">
      <Value>Information Technology</Value>
      <Value>Inspection</Value>
      <Value>Manufacturing</Value>
      <Value>Process Design</Value>
    </Category>
    <Language xmlns="e44e43d6-5421-4bb7-913f-f993321335ea">English</Language>
    <Mainstay xmlns="e44e43d6-5421-4bb7-913f-f993321335ea">13</Mainstay>
    <Training_x0020_Plan xmlns="e44e43d6-5421-4bb7-913f-f993321335ea">NA - updated name of reference document only</Training_x0020_Plan>
    <Document_x0020_Type xmlns="e44e43d6-5421-4bb7-913f-f993321335ea">Work Instruction</Document_x0020_Type>
    <Link xmlns="e44e43d6-5421-4bb7-913f-f993321335ea">
      <Url xsi:nil="true"/>
      <Description xsi:nil="true"/>
    </Link>
    <lcf76f155ced4ddcb4097134ff3c332f xmlns="e44e43d6-5421-4bb7-913f-f993321335ea">
      <Terms xmlns="http://schemas.microsoft.com/office/infopath/2007/PartnerControls"/>
    </lcf76f155ced4ddcb4097134ff3c332f>
    <TaxCatchAll xmlns="63ada0a1-bdd5-46a4-b4c9-b92e8a9a59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C27CB774DFB347BBEFCCD98A3E0AD9" ma:contentTypeVersion="29" ma:contentTypeDescription="Create a new document." ma:contentTypeScope="" ma:versionID="3600e6ecf6f0e84a156f556a868db1bb">
  <xsd:schema xmlns:xsd="http://www.w3.org/2001/XMLSchema" xmlns:xs="http://www.w3.org/2001/XMLSchema" xmlns:p="http://schemas.microsoft.com/office/2006/metadata/properties" xmlns:ns2="e44e43d6-5421-4bb7-913f-f993321335ea" xmlns:ns3="3be938d7-4606-4142-978a-a3965788c895" xmlns:ns4="63ada0a1-bdd5-46a4-b4c9-b92e8a9a5976" targetNamespace="http://schemas.microsoft.com/office/2006/metadata/properties" ma:root="true" ma:fieldsID="fd420bf4457b9e4aa937c1ec8925ca2c" ns2:_="" ns3:_="" ns4:_="">
    <xsd:import namespace="e44e43d6-5421-4bb7-913f-f993321335ea"/>
    <xsd:import namespace="3be938d7-4606-4142-978a-a3965788c895"/>
    <xsd:import namespace="63ada0a1-bdd5-46a4-b4c9-b92e8a9a5976"/>
    <xsd:element name="properties">
      <xsd:complexType>
        <xsd:sequence>
          <xsd:element name="documentManagement">
            <xsd:complexType>
              <xsd:all>
                <xsd:element ref="ns2:Document_x0020_Type" minOccurs="0"/>
                <xsd:element ref="ns2:Language" minOccurs="0"/>
                <xsd:element ref="ns2:Mainstay" minOccurs="0"/>
                <xsd:element ref="ns2:Link" minOccurs="0"/>
                <xsd:element ref="ns2:Training_x0020_Plan"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ategory"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e43d6-5421-4bb7-913f-f993321335ea" elementFormDefault="qualified">
    <xsd:import namespace="http://schemas.microsoft.com/office/2006/documentManagement/types"/>
    <xsd:import namespace="http://schemas.microsoft.com/office/infopath/2007/PartnerControls"/>
    <xsd:element name="Document_x0020_Type" ma:index="8" nillable="true" ma:displayName="Document Type" ma:default="Work Instruction" ma:description="x" ma:format="Dropdown" ma:indexed="true" ma:internalName="Document_x0020_Type">
      <xsd:simpleType>
        <xsd:restriction base="dms:Choice">
          <xsd:enumeration value="Work Instruction"/>
          <xsd:enumeration value="Procedure"/>
          <xsd:enumeration value="Form"/>
          <xsd:enumeration value="Job Aid"/>
        </xsd:restriction>
      </xsd:simpleType>
    </xsd:element>
    <xsd:element name="Language" ma:index="9" nillable="true" ma:displayName="Language" ma:default="English" ma:format="Dropdown" ma:internalName="Language">
      <xsd:simpleType>
        <xsd:restriction base="dms:Choice">
          <xsd:enumeration value="English"/>
          <xsd:enumeration value="Spanish"/>
          <xsd:enumeration value="Mandarin"/>
        </xsd:restriction>
      </xsd:simpleType>
    </xsd:element>
    <xsd:element name="Mainstay" ma:index="10" nillable="true" ma:displayName="Mainstay" ma:list="{bd1d7bed-2eba-4378-b1c4-f54c71ee0f1d}" ma:internalName="Mainstay" ma:showField="Title">
      <xsd:simpleType>
        <xsd:restriction base="dms:Lookup"/>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Training_x0020_Plan" ma:index="12" nillable="true" ma:displayName="Training Plan" ma:indexed="true" ma:internalName="Training_x0020_Plan">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tegory" ma:index="21" nillable="true" ma:displayName="Category" ma:default="Change Management" ma:internalName="Category">
      <xsd:complexType>
        <xsd:complexContent>
          <xsd:extension base="dms:MultiChoice">
            <xsd:sequence>
              <xsd:element name="Value" maxOccurs="unbounded" minOccurs="0" nillable="true">
                <xsd:simpleType>
                  <xsd:restriction base="dms:Choice">
                    <xsd:enumeration value="Change Management"/>
                    <xsd:enumeration value="Continuous Improvement"/>
                    <xsd:enumeration value="Contract Review"/>
                    <xsd:enumeration value="Customer Satisfaction"/>
                    <xsd:enumeration value="Document Control"/>
                    <xsd:enumeration value="Finance"/>
                    <xsd:enumeration value="Gages"/>
                    <xsd:enumeration value="Human Resources"/>
                    <xsd:enumeration value="Information Technology"/>
                    <xsd:enumeration value="Inspection"/>
                    <xsd:enumeration value="Internal Audit"/>
                    <xsd:enumeration value="Maintenance"/>
                    <xsd:enumeration value="Management Review"/>
                    <xsd:enumeration value="Manufacturing"/>
                    <xsd:enumeration value="Materials"/>
                    <xsd:enumeration value="Nonconforming Product"/>
                    <xsd:enumeration value="Problem Solving"/>
                    <xsd:enumeration value="Process Design"/>
                    <xsd:enumeration value="Product Design"/>
                    <xsd:enumeration value="Product Safety"/>
                    <xsd:enumeration value="Program Management"/>
                    <xsd:enumeration value="QAD"/>
                    <xsd:enumeration value="Safety"/>
                    <xsd:enumeration value="Software"/>
                    <xsd:enumeration value="Supply Chain"/>
                    <xsd:enumeration value="Test Lab"/>
                    <xsd:enumeration value="Tooling"/>
                    <xsd:enumeration value="Warranty"/>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8f99bc-e9e6-4ffc-80e4-d0e1ffdb65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e938d7-4606-4142-978a-a3965788c895"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da0a1-bdd5-46a4-b4c9-b92e8a9a597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7d7fdc6-5d6b-4ad5-80a3-977f38431fa2}" ma:internalName="TaxCatchAll" ma:showField="CatchAllData" ma:web="63ada0a1-bdd5-46a4-b4c9-b92e8a9a5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4B68-C716-43A2-83A1-D006AAB55354}">
  <ds:schemaRefs>
    <ds:schemaRef ds:uri="http://schemas.microsoft.com/sharepoint/v3/contenttype/forms"/>
  </ds:schemaRefs>
</ds:datastoreItem>
</file>

<file path=customXml/itemProps2.xml><?xml version="1.0" encoding="utf-8"?>
<ds:datastoreItem xmlns:ds="http://schemas.openxmlformats.org/officeDocument/2006/customXml" ds:itemID="{3733BFDA-F035-464A-A8C2-A13283A37D54}">
  <ds:schemaRefs>
    <ds:schemaRef ds:uri="http://schemas.microsoft.com/office/2006/metadata/properties"/>
    <ds:schemaRef ds:uri="http://schemas.microsoft.com/office/infopath/2007/PartnerControls"/>
    <ds:schemaRef ds:uri="3be938d7-4606-4142-978a-a3965788c895"/>
    <ds:schemaRef ds:uri="e44e43d6-5421-4bb7-913f-f993321335ea"/>
    <ds:schemaRef ds:uri="63ada0a1-bdd5-46a4-b4c9-b92e8a9a5976"/>
  </ds:schemaRefs>
</ds:datastoreItem>
</file>

<file path=customXml/itemProps3.xml><?xml version="1.0" encoding="utf-8"?>
<ds:datastoreItem xmlns:ds="http://schemas.openxmlformats.org/officeDocument/2006/customXml" ds:itemID="{645A4EF6-849D-4E58-A9EC-D0322C7E8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e43d6-5421-4bb7-913f-f993321335ea"/>
    <ds:schemaRef ds:uri="3be938d7-4606-4142-978a-a3965788c895"/>
    <ds:schemaRef ds:uri="63ada0a1-bdd5-46a4-b4c9-b92e8a9a5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FC8CE-EFD1-400F-87C7-79BE3E50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October XX, 2008</vt:lpstr>
    </vt:vector>
  </TitlesOfParts>
  <Company>Boileau Communications Management</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XX, 2008</dc:title>
  <dc:creator>WILSONE@ghsp.com;sokolowd@ghsp.com</dc:creator>
  <cp:lastModifiedBy>Brian Balok</cp:lastModifiedBy>
  <cp:revision>7</cp:revision>
  <cp:lastPrinted>2019-04-11T18:22:00Z</cp:lastPrinted>
  <dcterms:created xsi:type="dcterms:W3CDTF">2022-10-17T19:43:00Z</dcterms:created>
  <dcterms:modified xsi:type="dcterms:W3CDTF">2023-12-04T16:35:00Z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0x01010042C27CB774DFB347BBEFCCD98A3E0AD9</vt:lpwstr>
  </property>
  <property fmtid="{D5CDD505-2E9C-101B-9397-08002B2CF9AE}" pid="3" name="Workflow Status">
    <vt:lpwstr>Complete: Document Approved</vt:lpwstr>
  </property>
  <property fmtid="{D5CDD505-2E9C-101B-9397-08002B2CF9AE}" pid="4" name="Mainstay Approval">
    <vt:lpwstr>https://jsjcorporation.sharepoint.com/sites/GHSP/CS/MainStayDocs/_layouts/15/wrkstat.aspx?List=ec2e5ac3-bf2a-49a4-82f7-cbd4497017ca&amp;WorkflowInstanceName=36d14992-7ab4-4bf5-9c70-f422d14d27e6, Waiting for Change Board Approval</vt:lpwstr>
  </property>
  <property fmtid="{D5CDD505-2E9C-101B-9397-08002B2CF9AE}" pid="5" name="Document Category">
    <vt:lpwstr>;#Inspection;#Information Technology;#Manufacturing;#Process Design;#</vt:lpwstr>
  </property>
  <property fmtid="{D5CDD505-2E9C-101B-9397-08002B2CF9AE}" pid="6" name="MediaServiceImageTags">
    <vt:lpwstr/>
  </property>
</Properties>
</file>